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8EB683" w14:textId="3B6B4289" w:rsidR="008C48F4" w:rsidRDefault="003B678E" w:rsidP="003B678E">
      <w:pPr>
        <w:jc w:val="right"/>
      </w:pPr>
      <w:r>
        <w:rPr>
          <w:noProof/>
          <w:lang w:eastAsia="en-GB"/>
        </w:rPr>
        <w:drawing>
          <wp:inline distT="0" distB="0" distL="0" distR="0" wp14:anchorId="1E18EEF8" wp14:editId="7FBA3443">
            <wp:extent cx="2524125" cy="1168400"/>
            <wp:effectExtent l="0" t="0" r="9525" b="0"/>
            <wp:docPr id="1" name="Picture 1" descr="NHS Kirklees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Kirklees CCG log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368" r="11371"/>
                    <a:stretch/>
                  </pic:blipFill>
                  <pic:spPr bwMode="auto">
                    <a:xfrm>
                      <a:off x="0" y="0"/>
                      <a:ext cx="2524125" cy="1168400"/>
                    </a:xfrm>
                    <a:prstGeom prst="rect">
                      <a:avLst/>
                    </a:prstGeom>
                    <a:noFill/>
                    <a:ln>
                      <a:noFill/>
                    </a:ln>
                    <a:extLst>
                      <a:ext uri="{53640926-AAD7-44D8-BBD7-CCE9431645EC}">
                        <a14:shadowObscured xmlns:a14="http://schemas.microsoft.com/office/drawing/2010/main"/>
                      </a:ext>
                    </a:extLst>
                  </pic:spPr>
                </pic:pic>
              </a:graphicData>
            </a:graphic>
          </wp:inline>
        </w:drawing>
      </w:r>
    </w:p>
    <w:p w14:paraId="103BDD96" w14:textId="077EEF54" w:rsidR="003B678E" w:rsidRPr="00B94D95" w:rsidRDefault="005A27A8" w:rsidP="008C0B39">
      <w:pPr>
        <w:pStyle w:val="Title"/>
        <w:spacing w:before="4000" w:line="360" w:lineRule="auto"/>
        <w:rPr>
          <w:rFonts w:ascii="Arial" w:hAnsi="Arial" w:cs="Arial"/>
          <w:b/>
          <w:bCs/>
          <w:sz w:val="48"/>
          <w:szCs w:val="48"/>
        </w:rPr>
      </w:pPr>
      <w:r w:rsidRPr="00B94D95">
        <w:rPr>
          <w:rFonts w:ascii="Arial" w:hAnsi="Arial" w:cs="Arial"/>
          <w:b/>
          <w:bCs/>
          <w:sz w:val="48"/>
          <w:szCs w:val="48"/>
        </w:rPr>
        <w:t>Broughton House Surgery</w:t>
      </w:r>
    </w:p>
    <w:p w14:paraId="0A37CD8C" w14:textId="747257BE" w:rsidR="005A27A8" w:rsidRDefault="005A27A8" w:rsidP="006B6424">
      <w:pPr>
        <w:pStyle w:val="Subtitle"/>
        <w:spacing w:after="6000" w:line="360" w:lineRule="auto"/>
        <w:rPr>
          <w:rStyle w:val="SubtitleChar"/>
          <w:rFonts w:ascii="Arial" w:hAnsi="Arial" w:cs="Arial"/>
          <w:b/>
          <w:color w:val="0070C0"/>
          <w:sz w:val="36"/>
          <w:szCs w:val="36"/>
        </w:rPr>
      </w:pPr>
      <w:r w:rsidRPr="00B94D95">
        <w:rPr>
          <w:rStyle w:val="SubtitleChar"/>
          <w:rFonts w:ascii="Arial" w:hAnsi="Arial" w:cs="Arial"/>
          <w:b/>
          <w:color w:val="0070C0"/>
          <w:sz w:val="36"/>
          <w:szCs w:val="36"/>
        </w:rPr>
        <w:t>Engagement Report</w:t>
      </w:r>
    </w:p>
    <w:p w14:paraId="0D2ACF36" w14:textId="2345CB6E" w:rsidR="005A27A8" w:rsidRDefault="006B6424" w:rsidP="006B6424">
      <w:pPr>
        <w:jc w:val="right"/>
        <w:rPr>
          <w:rStyle w:val="SubtitleChar"/>
          <w:rFonts w:ascii="Arial" w:hAnsi="Arial" w:cs="Arial"/>
          <w:b/>
          <w:i w:val="0"/>
          <w:iCs w:val="0"/>
          <w:sz w:val="40"/>
          <w:szCs w:val="40"/>
        </w:rPr>
      </w:pPr>
      <w:r w:rsidRPr="006B6424">
        <w:rPr>
          <w:rFonts w:ascii="Arial" w:hAnsi="Arial" w:cs="Arial"/>
          <w:sz w:val="24"/>
          <w:szCs w:val="24"/>
        </w:rPr>
        <w:t>May 2021</w:t>
      </w:r>
      <w:r w:rsidR="005A27A8">
        <w:rPr>
          <w:rStyle w:val="SubtitleChar"/>
          <w:rFonts w:ascii="Arial" w:hAnsi="Arial" w:cs="Arial"/>
          <w:b/>
          <w:sz w:val="40"/>
          <w:szCs w:val="40"/>
        </w:rPr>
        <w:br w:type="page"/>
      </w:r>
    </w:p>
    <w:sdt>
      <w:sdtPr>
        <w:rPr>
          <w:rFonts w:asciiTheme="minorHAnsi" w:eastAsiaTheme="minorHAnsi" w:hAnsiTheme="minorHAnsi" w:cstheme="minorBidi"/>
          <w:color w:val="auto"/>
          <w:sz w:val="22"/>
          <w:szCs w:val="22"/>
          <w:lang w:val="en-GB"/>
        </w:rPr>
        <w:id w:val="1827077036"/>
        <w:docPartObj>
          <w:docPartGallery w:val="Table of Contents"/>
          <w:docPartUnique/>
        </w:docPartObj>
      </w:sdtPr>
      <w:sdtEndPr>
        <w:rPr>
          <w:b/>
          <w:bCs/>
          <w:noProof/>
        </w:rPr>
      </w:sdtEndPr>
      <w:sdtContent>
        <w:p w14:paraId="55ADF3D1" w14:textId="406F3B02" w:rsidR="005A27A8" w:rsidRPr="0009542D" w:rsidRDefault="005A27A8" w:rsidP="004D7CE8">
          <w:pPr>
            <w:pStyle w:val="TOCHeading"/>
            <w:spacing w:after="120"/>
            <w:rPr>
              <w:rFonts w:ascii="Arial" w:hAnsi="Arial" w:cs="Arial"/>
              <w:b/>
              <w:bCs/>
              <w:color w:val="0070C0"/>
            </w:rPr>
          </w:pPr>
          <w:r w:rsidRPr="0009542D">
            <w:rPr>
              <w:rFonts w:ascii="Arial" w:hAnsi="Arial" w:cs="Arial"/>
              <w:b/>
              <w:bCs/>
              <w:color w:val="0070C0"/>
            </w:rPr>
            <w:t>Contents</w:t>
          </w:r>
        </w:p>
        <w:p w14:paraId="6C904F7E" w14:textId="1B506B24" w:rsidR="00B42D4F" w:rsidRPr="003517D5" w:rsidRDefault="005A27A8" w:rsidP="003517D5">
          <w:pPr>
            <w:pStyle w:val="TOC1"/>
            <w:spacing w:after="120"/>
            <w:rPr>
              <w:rFonts w:eastAsiaTheme="minorEastAsia" w:cs="Arial"/>
              <w:szCs w:val="24"/>
            </w:rPr>
          </w:pPr>
          <w:r w:rsidRPr="003517D5">
            <w:rPr>
              <w:rFonts w:cs="Arial"/>
              <w:szCs w:val="24"/>
            </w:rPr>
            <w:fldChar w:fldCharType="begin"/>
          </w:r>
          <w:r w:rsidRPr="003517D5">
            <w:rPr>
              <w:rFonts w:cs="Arial"/>
              <w:szCs w:val="24"/>
            </w:rPr>
            <w:instrText xml:space="preserve"> TOC \o "1-3" \h \z \u </w:instrText>
          </w:r>
          <w:r w:rsidRPr="003517D5">
            <w:rPr>
              <w:rFonts w:cs="Arial"/>
              <w:szCs w:val="24"/>
            </w:rPr>
            <w:fldChar w:fldCharType="separate"/>
          </w:r>
          <w:hyperlink w:anchor="_Toc72746289" w:history="1">
            <w:r w:rsidR="00B42D4F" w:rsidRPr="003517D5">
              <w:rPr>
                <w:rStyle w:val="Hyperlink"/>
                <w:rFonts w:cs="Arial"/>
                <w:color w:val="auto"/>
                <w:szCs w:val="24"/>
              </w:rPr>
              <w:t>1.</w:t>
            </w:r>
            <w:r w:rsidR="00B42D4F" w:rsidRPr="003517D5">
              <w:rPr>
                <w:rFonts w:eastAsiaTheme="minorEastAsia" w:cs="Arial"/>
                <w:szCs w:val="24"/>
              </w:rPr>
              <w:tab/>
            </w:r>
            <w:r w:rsidR="00B42D4F" w:rsidRPr="003517D5">
              <w:rPr>
                <w:rStyle w:val="Hyperlink"/>
                <w:rFonts w:cs="Arial"/>
                <w:color w:val="auto"/>
                <w:szCs w:val="24"/>
              </w:rPr>
              <w:t>Executive Summary</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_Toc72746289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3</w:t>
            </w:r>
            <w:r w:rsidR="00B42D4F" w:rsidRPr="003517D5">
              <w:rPr>
                <w:rFonts w:cs="Arial"/>
                <w:webHidden/>
                <w:szCs w:val="24"/>
              </w:rPr>
              <w:fldChar w:fldCharType="end"/>
            </w:r>
          </w:hyperlink>
        </w:p>
        <w:p w14:paraId="7746731B" w14:textId="21F18306" w:rsidR="00B42D4F" w:rsidRPr="003517D5" w:rsidRDefault="009E79D4" w:rsidP="003517D5">
          <w:pPr>
            <w:pStyle w:val="TOC1"/>
            <w:spacing w:after="120"/>
            <w:rPr>
              <w:rFonts w:eastAsiaTheme="minorEastAsia" w:cs="Arial"/>
              <w:szCs w:val="24"/>
            </w:rPr>
          </w:pPr>
          <w:hyperlink w:anchor="_Toc72746290" w:history="1">
            <w:r w:rsidR="00B42D4F" w:rsidRPr="003517D5">
              <w:rPr>
                <w:rStyle w:val="Hyperlink"/>
                <w:rFonts w:cs="Arial"/>
                <w:color w:val="auto"/>
                <w:szCs w:val="24"/>
              </w:rPr>
              <w:t>2.</w:t>
            </w:r>
            <w:r w:rsidR="00B42D4F" w:rsidRPr="003517D5">
              <w:rPr>
                <w:rFonts w:eastAsiaTheme="minorEastAsia" w:cs="Arial"/>
                <w:szCs w:val="24"/>
              </w:rPr>
              <w:tab/>
            </w:r>
            <w:r w:rsidR="00B42D4F" w:rsidRPr="003517D5">
              <w:rPr>
                <w:rStyle w:val="Hyperlink"/>
                <w:rFonts w:cs="Arial"/>
                <w:color w:val="auto"/>
                <w:szCs w:val="24"/>
              </w:rPr>
              <w:t>Background</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_Toc72746290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6</w:t>
            </w:r>
            <w:r w:rsidR="00B42D4F" w:rsidRPr="003517D5">
              <w:rPr>
                <w:rFonts w:cs="Arial"/>
                <w:webHidden/>
                <w:szCs w:val="24"/>
              </w:rPr>
              <w:fldChar w:fldCharType="end"/>
            </w:r>
          </w:hyperlink>
        </w:p>
        <w:p w14:paraId="64BAC705" w14:textId="27A191FF" w:rsidR="00B42D4F" w:rsidRPr="003517D5" w:rsidRDefault="009E79D4" w:rsidP="003517D5">
          <w:pPr>
            <w:pStyle w:val="TOC1"/>
            <w:spacing w:after="120"/>
            <w:rPr>
              <w:rFonts w:eastAsiaTheme="minorEastAsia" w:cs="Arial"/>
              <w:szCs w:val="24"/>
            </w:rPr>
          </w:pPr>
          <w:hyperlink w:anchor="_Toc72746291" w:history="1">
            <w:r w:rsidR="00B42D4F" w:rsidRPr="003517D5">
              <w:rPr>
                <w:rStyle w:val="Hyperlink"/>
                <w:rFonts w:cs="Arial"/>
                <w:color w:val="auto"/>
                <w:szCs w:val="24"/>
              </w:rPr>
              <w:t>3.</w:t>
            </w:r>
            <w:r w:rsidR="00B42D4F" w:rsidRPr="003517D5">
              <w:rPr>
                <w:rFonts w:eastAsiaTheme="minorEastAsia" w:cs="Arial"/>
                <w:szCs w:val="24"/>
              </w:rPr>
              <w:tab/>
            </w:r>
            <w:r w:rsidR="00B42D4F" w:rsidRPr="003517D5">
              <w:rPr>
                <w:rStyle w:val="Hyperlink"/>
                <w:rFonts w:cs="Arial"/>
                <w:color w:val="auto"/>
                <w:szCs w:val="24"/>
              </w:rPr>
              <w:t>Our responsibilities, including legal requirements</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_Toc72746291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6</w:t>
            </w:r>
            <w:r w:rsidR="00B42D4F" w:rsidRPr="003517D5">
              <w:rPr>
                <w:rFonts w:cs="Arial"/>
                <w:webHidden/>
                <w:szCs w:val="24"/>
              </w:rPr>
              <w:fldChar w:fldCharType="end"/>
            </w:r>
          </w:hyperlink>
        </w:p>
        <w:p w14:paraId="6C720087" w14:textId="2102FBE6" w:rsidR="00B42D4F" w:rsidRPr="003517D5" w:rsidRDefault="009E79D4" w:rsidP="003517D5">
          <w:pPr>
            <w:pStyle w:val="TOC2"/>
            <w:spacing w:after="120" w:line="360" w:lineRule="auto"/>
            <w:rPr>
              <w:rFonts w:eastAsiaTheme="minorEastAsia" w:cs="Arial"/>
              <w:bCs/>
              <w:noProof/>
              <w:szCs w:val="24"/>
              <w:lang w:eastAsia="en-GB"/>
            </w:rPr>
          </w:pPr>
          <w:hyperlink w:anchor="_Toc72746292" w:history="1">
            <w:r w:rsidR="00B42D4F" w:rsidRPr="003517D5">
              <w:rPr>
                <w:rStyle w:val="Hyperlink"/>
                <w:rFonts w:eastAsia="Times New Roman" w:cs="Arial"/>
                <w:bCs/>
                <w:noProof/>
                <w:color w:val="auto"/>
                <w:szCs w:val="24"/>
                <w:lang w:eastAsia="en-GB"/>
              </w:rPr>
              <w:t>a.</w:t>
            </w:r>
            <w:r w:rsidR="00B42D4F" w:rsidRPr="003517D5">
              <w:rPr>
                <w:rFonts w:eastAsiaTheme="minorEastAsia" w:cs="Arial"/>
                <w:bCs/>
                <w:noProof/>
                <w:szCs w:val="24"/>
                <w:lang w:eastAsia="en-GB"/>
              </w:rPr>
              <w:tab/>
            </w:r>
            <w:r w:rsidR="00B42D4F" w:rsidRPr="003517D5">
              <w:rPr>
                <w:rStyle w:val="Hyperlink"/>
                <w:rFonts w:eastAsia="Times New Roman" w:cs="Arial"/>
                <w:bCs/>
                <w:noProof/>
                <w:color w:val="auto"/>
                <w:szCs w:val="24"/>
                <w:lang w:eastAsia="en-GB"/>
              </w:rPr>
              <w:t>Health and Social Care Act 2012</w:t>
            </w:r>
            <w:r w:rsidR="00B42D4F" w:rsidRPr="003517D5">
              <w:rPr>
                <w:rFonts w:cs="Arial"/>
                <w:bCs/>
                <w:noProof/>
                <w:webHidden/>
                <w:szCs w:val="24"/>
              </w:rPr>
              <w:tab/>
            </w:r>
            <w:r w:rsidR="00B42D4F" w:rsidRPr="003517D5">
              <w:rPr>
                <w:rFonts w:cs="Arial"/>
                <w:bCs/>
                <w:noProof/>
                <w:webHidden/>
                <w:szCs w:val="24"/>
              </w:rPr>
              <w:fldChar w:fldCharType="begin"/>
            </w:r>
            <w:r w:rsidR="00B42D4F" w:rsidRPr="003517D5">
              <w:rPr>
                <w:rFonts w:cs="Arial"/>
                <w:bCs/>
                <w:noProof/>
                <w:webHidden/>
                <w:szCs w:val="24"/>
              </w:rPr>
              <w:instrText xml:space="preserve"> PAGEREF _Toc72746292 \h </w:instrText>
            </w:r>
            <w:r w:rsidR="00B42D4F" w:rsidRPr="003517D5">
              <w:rPr>
                <w:rFonts w:cs="Arial"/>
                <w:bCs/>
                <w:noProof/>
                <w:webHidden/>
                <w:szCs w:val="24"/>
              </w:rPr>
            </w:r>
            <w:r w:rsidR="00B42D4F" w:rsidRPr="003517D5">
              <w:rPr>
                <w:rFonts w:cs="Arial"/>
                <w:bCs/>
                <w:noProof/>
                <w:webHidden/>
                <w:szCs w:val="24"/>
              </w:rPr>
              <w:fldChar w:fldCharType="separate"/>
            </w:r>
            <w:r w:rsidR="00D6103D">
              <w:rPr>
                <w:rFonts w:cs="Arial"/>
                <w:bCs/>
                <w:noProof/>
                <w:webHidden/>
                <w:szCs w:val="24"/>
              </w:rPr>
              <w:t>6</w:t>
            </w:r>
            <w:r w:rsidR="00B42D4F" w:rsidRPr="003517D5">
              <w:rPr>
                <w:rFonts w:cs="Arial"/>
                <w:bCs/>
                <w:noProof/>
                <w:webHidden/>
                <w:szCs w:val="24"/>
              </w:rPr>
              <w:fldChar w:fldCharType="end"/>
            </w:r>
          </w:hyperlink>
        </w:p>
        <w:p w14:paraId="6C8B2297" w14:textId="60B42581" w:rsidR="00B42D4F" w:rsidRPr="003517D5" w:rsidRDefault="009E79D4" w:rsidP="003517D5">
          <w:pPr>
            <w:pStyle w:val="TOC2"/>
            <w:spacing w:after="120" w:line="360" w:lineRule="auto"/>
            <w:rPr>
              <w:rFonts w:eastAsiaTheme="minorEastAsia" w:cs="Arial"/>
              <w:bCs/>
              <w:noProof/>
              <w:szCs w:val="24"/>
              <w:lang w:eastAsia="en-GB"/>
            </w:rPr>
          </w:pPr>
          <w:hyperlink w:anchor="_Toc72746293" w:history="1">
            <w:r w:rsidR="00B42D4F" w:rsidRPr="003517D5">
              <w:rPr>
                <w:rStyle w:val="Hyperlink"/>
                <w:rFonts w:eastAsia="Times New Roman" w:cs="Arial"/>
                <w:bCs/>
                <w:noProof/>
                <w:color w:val="auto"/>
                <w:szCs w:val="24"/>
                <w:lang w:eastAsia="en-GB"/>
              </w:rPr>
              <w:t>b.</w:t>
            </w:r>
            <w:r w:rsidR="00B42D4F" w:rsidRPr="003517D5">
              <w:rPr>
                <w:rFonts w:eastAsiaTheme="minorEastAsia" w:cs="Arial"/>
                <w:bCs/>
                <w:noProof/>
                <w:szCs w:val="24"/>
                <w:lang w:eastAsia="en-GB"/>
              </w:rPr>
              <w:tab/>
            </w:r>
            <w:r w:rsidR="00B42D4F" w:rsidRPr="003517D5">
              <w:rPr>
                <w:rStyle w:val="Hyperlink"/>
                <w:rFonts w:eastAsia="Times New Roman" w:cs="Arial"/>
                <w:bCs/>
                <w:noProof/>
                <w:color w:val="auto"/>
                <w:szCs w:val="24"/>
                <w:lang w:eastAsia="en-GB"/>
              </w:rPr>
              <w:t>The Equality Act 2010</w:t>
            </w:r>
            <w:r w:rsidR="00B42D4F" w:rsidRPr="003517D5">
              <w:rPr>
                <w:rFonts w:cs="Arial"/>
                <w:bCs/>
                <w:noProof/>
                <w:webHidden/>
                <w:szCs w:val="24"/>
              </w:rPr>
              <w:tab/>
            </w:r>
            <w:r w:rsidR="00B42D4F" w:rsidRPr="003517D5">
              <w:rPr>
                <w:rFonts w:cs="Arial"/>
                <w:bCs/>
                <w:noProof/>
                <w:webHidden/>
                <w:szCs w:val="24"/>
              </w:rPr>
              <w:fldChar w:fldCharType="begin"/>
            </w:r>
            <w:r w:rsidR="00B42D4F" w:rsidRPr="003517D5">
              <w:rPr>
                <w:rFonts w:cs="Arial"/>
                <w:bCs/>
                <w:noProof/>
                <w:webHidden/>
                <w:szCs w:val="24"/>
              </w:rPr>
              <w:instrText xml:space="preserve"> PAGEREF _Toc72746293 \h </w:instrText>
            </w:r>
            <w:r w:rsidR="00B42D4F" w:rsidRPr="003517D5">
              <w:rPr>
                <w:rFonts w:cs="Arial"/>
                <w:bCs/>
                <w:noProof/>
                <w:webHidden/>
                <w:szCs w:val="24"/>
              </w:rPr>
            </w:r>
            <w:r w:rsidR="00B42D4F" w:rsidRPr="003517D5">
              <w:rPr>
                <w:rFonts w:cs="Arial"/>
                <w:bCs/>
                <w:noProof/>
                <w:webHidden/>
                <w:szCs w:val="24"/>
              </w:rPr>
              <w:fldChar w:fldCharType="separate"/>
            </w:r>
            <w:r w:rsidR="00D6103D">
              <w:rPr>
                <w:rFonts w:cs="Arial"/>
                <w:bCs/>
                <w:noProof/>
                <w:webHidden/>
                <w:szCs w:val="24"/>
              </w:rPr>
              <w:t>7</w:t>
            </w:r>
            <w:r w:rsidR="00B42D4F" w:rsidRPr="003517D5">
              <w:rPr>
                <w:rFonts w:cs="Arial"/>
                <w:bCs/>
                <w:noProof/>
                <w:webHidden/>
                <w:szCs w:val="24"/>
              </w:rPr>
              <w:fldChar w:fldCharType="end"/>
            </w:r>
          </w:hyperlink>
        </w:p>
        <w:p w14:paraId="30BAFC42" w14:textId="49149885" w:rsidR="00B42D4F" w:rsidRPr="003517D5" w:rsidRDefault="009E79D4" w:rsidP="003517D5">
          <w:pPr>
            <w:pStyle w:val="TOC2"/>
            <w:spacing w:after="120" w:line="360" w:lineRule="auto"/>
            <w:rPr>
              <w:rFonts w:eastAsiaTheme="minorEastAsia" w:cs="Arial"/>
              <w:bCs/>
              <w:noProof/>
              <w:szCs w:val="24"/>
              <w:lang w:eastAsia="en-GB"/>
            </w:rPr>
          </w:pPr>
          <w:hyperlink w:anchor="_Toc72746294" w:history="1">
            <w:r w:rsidR="00B42D4F" w:rsidRPr="003517D5">
              <w:rPr>
                <w:rStyle w:val="Hyperlink"/>
                <w:rFonts w:eastAsia="Times New Roman" w:cs="Arial"/>
                <w:bCs/>
                <w:noProof/>
                <w:color w:val="auto"/>
                <w:szCs w:val="24"/>
                <w:lang w:eastAsia="en-GB"/>
              </w:rPr>
              <w:t>c.</w:t>
            </w:r>
            <w:r w:rsidR="00B42D4F" w:rsidRPr="003517D5">
              <w:rPr>
                <w:rFonts w:eastAsiaTheme="minorEastAsia" w:cs="Arial"/>
                <w:bCs/>
                <w:noProof/>
                <w:szCs w:val="24"/>
                <w:lang w:eastAsia="en-GB"/>
              </w:rPr>
              <w:tab/>
            </w:r>
            <w:r w:rsidR="00B42D4F" w:rsidRPr="003517D5">
              <w:rPr>
                <w:rStyle w:val="Hyperlink"/>
                <w:rFonts w:eastAsia="Times New Roman" w:cs="Arial"/>
                <w:bCs/>
                <w:noProof/>
                <w:color w:val="auto"/>
                <w:szCs w:val="24"/>
                <w:lang w:eastAsia="en-GB"/>
              </w:rPr>
              <w:t>The NHS Constitution</w:t>
            </w:r>
            <w:r w:rsidR="00B42D4F" w:rsidRPr="003517D5">
              <w:rPr>
                <w:rFonts w:cs="Arial"/>
                <w:bCs/>
                <w:noProof/>
                <w:webHidden/>
                <w:szCs w:val="24"/>
              </w:rPr>
              <w:tab/>
            </w:r>
            <w:r w:rsidR="00B42D4F" w:rsidRPr="003517D5">
              <w:rPr>
                <w:rFonts w:cs="Arial"/>
                <w:bCs/>
                <w:noProof/>
                <w:webHidden/>
                <w:szCs w:val="24"/>
              </w:rPr>
              <w:fldChar w:fldCharType="begin"/>
            </w:r>
            <w:r w:rsidR="00B42D4F" w:rsidRPr="003517D5">
              <w:rPr>
                <w:rFonts w:cs="Arial"/>
                <w:bCs/>
                <w:noProof/>
                <w:webHidden/>
                <w:szCs w:val="24"/>
              </w:rPr>
              <w:instrText xml:space="preserve"> PAGEREF _Toc72746294 \h </w:instrText>
            </w:r>
            <w:r w:rsidR="00B42D4F" w:rsidRPr="003517D5">
              <w:rPr>
                <w:rFonts w:cs="Arial"/>
                <w:bCs/>
                <w:noProof/>
                <w:webHidden/>
                <w:szCs w:val="24"/>
              </w:rPr>
            </w:r>
            <w:r w:rsidR="00B42D4F" w:rsidRPr="003517D5">
              <w:rPr>
                <w:rFonts w:cs="Arial"/>
                <w:bCs/>
                <w:noProof/>
                <w:webHidden/>
                <w:szCs w:val="24"/>
              </w:rPr>
              <w:fldChar w:fldCharType="separate"/>
            </w:r>
            <w:r w:rsidR="00D6103D">
              <w:rPr>
                <w:rFonts w:cs="Arial"/>
                <w:bCs/>
                <w:noProof/>
                <w:webHidden/>
                <w:szCs w:val="24"/>
              </w:rPr>
              <w:t>7</w:t>
            </w:r>
            <w:r w:rsidR="00B42D4F" w:rsidRPr="003517D5">
              <w:rPr>
                <w:rFonts w:cs="Arial"/>
                <w:bCs/>
                <w:noProof/>
                <w:webHidden/>
                <w:szCs w:val="24"/>
              </w:rPr>
              <w:fldChar w:fldCharType="end"/>
            </w:r>
          </w:hyperlink>
        </w:p>
        <w:p w14:paraId="106C3E21" w14:textId="5405AE0F" w:rsidR="00B42D4F" w:rsidRPr="003517D5" w:rsidRDefault="009E79D4" w:rsidP="003517D5">
          <w:pPr>
            <w:pStyle w:val="TOC2"/>
            <w:spacing w:after="120" w:line="360" w:lineRule="auto"/>
            <w:rPr>
              <w:rFonts w:eastAsiaTheme="minorEastAsia" w:cs="Arial"/>
              <w:bCs/>
              <w:noProof/>
              <w:szCs w:val="24"/>
              <w:lang w:eastAsia="en-GB"/>
            </w:rPr>
          </w:pPr>
          <w:hyperlink w:anchor="_Toc72746295" w:history="1">
            <w:r w:rsidR="00B42D4F" w:rsidRPr="003517D5">
              <w:rPr>
                <w:rStyle w:val="Hyperlink"/>
                <w:rFonts w:eastAsia="Times New Roman" w:cs="Arial"/>
                <w:bCs/>
                <w:noProof/>
                <w:color w:val="auto"/>
                <w:szCs w:val="24"/>
                <w:lang w:eastAsia="en-GB"/>
              </w:rPr>
              <w:t>d.</w:t>
            </w:r>
            <w:r w:rsidR="00B42D4F" w:rsidRPr="003517D5">
              <w:rPr>
                <w:rFonts w:eastAsiaTheme="minorEastAsia" w:cs="Arial"/>
                <w:bCs/>
                <w:noProof/>
                <w:szCs w:val="24"/>
                <w:lang w:eastAsia="en-GB"/>
              </w:rPr>
              <w:tab/>
            </w:r>
            <w:r w:rsidR="00B42D4F" w:rsidRPr="003517D5">
              <w:rPr>
                <w:rStyle w:val="Hyperlink"/>
                <w:rFonts w:eastAsia="Times New Roman" w:cs="Arial"/>
                <w:bCs/>
                <w:noProof/>
                <w:color w:val="auto"/>
                <w:szCs w:val="24"/>
                <w:lang w:eastAsia="en-GB"/>
              </w:rPr>
              <w:t>Principles for Communications and Engagement</w:t>
            </w:r>
            <w:r w:rsidR="00B42D4F" w:rsidRPr="003517D5">
              <w:rPr>
                <w:rFonts w:cs="Arial"/>
                <w:bCs/>
                <w:noProof/>
                <w:webHidden/>
                <w:szCs w:val="24"/>
              </w:rPr>
              <w:tab/>
            </w:r>
            <w:r w:rsidR="00B42D4F" w:rsidRPr="003517D5">
              <w:rPr>
                <w:rFonts w:cs="Arial"/>
                <w:bCs/>
                <w:noProof/>
                <w:webHidden/>
                <w:szCs w:val="24"/>
              </w:rPr>
              <w:fldChar w:fldCharType="begin"/>
            </w:r>
            <w:r w:rsidR="00B42D4F" w:rsidRPr="003517D5">
              <w:rPr>
                <w:rFonts w:cs="Arial"/>
                <w:bCs/>
                <w:noProof/>
                <w:webHidden/>
                <w:szCs w:val="24"/>
              </w:rPr>
              <w:instrText xml:space="preserve"> PAGEREF _Toc72746295 \h </w:instrText>
            </w:r>
            <w:r w:rsidR="00B42D4F" w:rsidRPr="003517D5">
              <w:rPr>
                <w:rFonts w:cs="Arial"/>
                <w:bCs/>
                <w:noProof/>
                <w:webHidden/>
                <w:szCs w:val="24"/>
              </w:rPr>
            </w:r>
            <w:r w:rsidR="00B42D4F" w:rsidRPr="003517D5">
              <w:rPr>
                <w:rFonts w:cs="Arial"/>
                <w:bCs/>
                <w:noProof/>
                <w:webHidden/>
                <w:szCs w:val="24"/>
              </w:rPr>
              <w:fldChar w:fldCharType="separate"/>
            </w:r>
            <w:r w:rsidR="00D6103D">
              <w:rPr>
                <w:rFonts w:cs="Arial"/>
                <w:bCs/>
                <w:noProof/>
                <w:webHidden/>
                <w:szCs w:val="24"/>
              </w:rPr>
              <w:t>8</w:t>
            </w:r>
            <w:r w:rsidR="00B42D4F" w:rsidRPr="003517D5">
              <w:rPr>
                <w:rFonts w:cs="Arial"/>
                <w:bCs/>
                <w:noProof/>
                <w:webHidden/>
                <w:szCs w:val="24"/>
              </w:rPr>
              <w:fldChar w:fldCharType="end"/>
            </w:r>
          </w:hyperlink>
        </w:p>
        <w:p w14:paraId="23983CC6" w14:textId="2CD331EA" w:rsidR="00B42D4F" w:rsidRPr="003517D5" w:rsidRDefault="009E79D4" w:rsidP="003517D5">
          <w:pPr>
            <w:pStyle w:val="TOC1"/>
            <w:spacing w:after="120"/>
            <w:rPr>
              <w:rFonts w:eastAsiaTheme="minorEastAsia" w:cs="Arial"/>
              <w:szCs w:val="24"/>
            </w:rPr>
          </w:pPr>
          <w:hyperlink w:anchor="_Toc72746296" w:history="1">
            <w:r w:rsidR="00B42D4F" w:rsidRPr="003517D5">
              <w:rPr>
                <w:rStyle w:val="Hyperlink"/>
                <w:rFonts w:cs="Arial"/>
                <w:color w:val="auto"/>
                <w:szCs w:val="24"/>
              </w:rPr>
              <w:t>4.</w:t>
            </w:r>
            <w:r w:rsidR="00B42D4F" w:rsidRPr="003517D5">
              <w:rPr>
                <w:rFonts w:eastAsiaTheme="minorEastAsia" w:cs="Arial"/>
                <w:szCs w:val="24"/>
              </w:rPr>
              <w:tab/>
            </w:r>
            <w:r w:rsidR="00B42D4F" w:rsidRPr="003517D5">
              <w:rPr>
                <w:rStyle w:val="Hyperlink"/>
                <w:rFonts w:cs="Arial"/>
                <w:color w:val="auto"/>
                <w:szCs w:val="24"/>
              </w:rPr>
              <w:t>Engagement process</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_Toc72746296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8</w:t>
            </w:r>
            <w:r w:rsidR="00B42D4F" w:rsidRPr="003517D5">
              <w:rPr>
                <w:rFonts w:cs="Arial"/>
                <w:webHidden/>
                <w:szCs w:val="24"/>
              </w:rPr>
              <w:fldChar w:fldCharType="end"/>
            </w:r>
          </w:hyperlink>
        </w:p>
        <w:p w14:paraId="22604808" w14:textId="40DA7956" w:rsidR="00B42D4F" w:rsidRPr="003517D5" w:rsidRDefault="009E79D4" w:rsidP="003517D5">
          <w:pPr>
            <w:pStyle w:val="TOC2"/>
            <w:spacing w:after="120" w:line="360" w:lineRule="auto"/>
            <w:rPr>
              <w:rFonts w:eastAsiaTheme="minorEastAsia" w:cs="Arial"/>
              <w:bCs/>
              <w:noProof/>
              <w:szCs w:val="24"/>
              <w:lang w:eastAsia="en-GB"/>
            </w:rPr>
          </w:pPr>
          <w:hyperlink w:anchor="_Toc72746297" w:history="1">
            <w:r w:rsidR="00B42D4F" w:rsidRPr="003517D5">
              <w:rPr>
                <w:rStyle w:val="Hyperlink"/>
                <w:rFonts w:eastAsiaTheme="majorEastAsia" w:cs="Arial"/>
                <w:bCs/>
                <w:noProof/>
                <w:color w:val="auto"/>
                <w:szCs w:val="24"/>
              </w:rPr>
              <w:t>a.</w:t>
            </w:r>
            <w:r w:rsidR="00B42D4F" w:rsidRPr="003517D5">
              <w:rPr>
                <w:rFonts w:eastAsiaTheme="minorEastAsia" w:cs="Arial"/>
                <w:bCs/>
                <w:noProof/>
                <w:szCs w:val="24"/>
                <w:lang w:eastAsia="en-GB"/>
              </w:rPr>
              <w:tab/>
            </w:r>
            <w:r w:rsidR="00B42D4F" w:rsidRPr="003517D5">
              <w:rPr>
                <w:rStyle w:val="Hyperlink"/>
                <w:rFonts w:eastAsiaTheme="majorEastAsia" w:cs="Arial"/>
                <w:bCs/>
                <w:noProof/>
                <w:color w:val="auto"/>
                <w:szCs w:val="24"/>
              </w:rPr>
              <w:t>Aims and objectives</w:t>
            </w:r>
            <w:r w:rsidR="00B42D4F" w:rsidRPr="003517D5">
              <w:rPr>
                <w:rFonts w:cs="Arial"/>
                <w:bCs/>
                <w:noProof/>
                <w:webHidden/>
                <w:szCs w:val="24"/>
              </w:rPr>
              <w:tab/>
            </w:r>
            <w:r w:rsidR="00B42D4F" w:rsidRPr="003517D5">
              <w:rPr>
                <w:rFonts w:cs="Arial"/>
                <w:bCs/>
                <w:noProof/>
                <w:webHidden/>
                <w:szCs w:val="24"/>
              </w:rPr>
              <w:fldChar w:fldCharType="begin"/>
            </w:r>
            <w:r w:rsidR="00B42D4F" w:rsidRPr="003517D5">
              <w:rPr>
                <w:rFonts w:cs="Arial"/>
                <w:bCs/>
                <w:noProof/>
                <w:webHidden/>
                <w:szCs w:val="24"/>
              </w:rPr>
              <w:instrText xml:space="preserve"> PAGEREF _Toc72746297 \h </w:instrText>
            </w:r>
            <w:r w:rsidR="00B42D4F" w:rsidRPr="003517D5">
              <w:rPr>
                <w:rFonts w:cs="Arial"/>
                <w:bCs/>
                <w:noProof/>
                <w:webHidden/>
                <w:szCs w:val="24"/>
              </w:rPr>
            </w:r>
            <w:r w:rsidR="00B42D4F" w:rsidRPr="003517D5">
              <w:rPr>
                <w:rFonts w:cs="Arial"/>
                <w:bCs/>
                <w:noProof/>
                <w:webHidden/>
                <w:szCs w:val="24"/>
              </w:rPr>
              <w:fldChar w:fldCharType="separate"/>
            </w:r>
            <w:r w:rsidR="00D6103D">
              <w:rPr>
                <w:rFonts w:cs="Arial"/>
                <w:bCs/>
                <w:noProof/>
                <w:webHidden/>
                <w:szCs w:val="24"/>
              </w:rPr>
              <w:t>8</w:t>
            </w:r>
            <w:r w:rsidR="00B42D4F" w:rsidRPr="003517D5">
              <w:rPr>
                <w:rFonts w:cs="Arial"/>
                <w:bCs/>
                <w:noProof/>
                <w:webHidden/>
                <w:szCs w:val="24"/>
              </w:rPr>
              <w:fldChar w:fldCharType="end"/>
            </w:r>
          </w:hyperlink>
        </w:p>
        <w:p w14:paraId="62B8150C" w14:textId="43C2DC63" w:rsidR="00B42D4F" w:rsidRPr="003517D5" w:rsidRDefault="009E79D4" w:rsidP="003517D5">
          <w:pPr>
            <w:pStyle w:val="TOC2"/>
            <w:spacing w:after="120" w:line="360" w:lineRule="auto"/>
            <w:rPr>
              <w:rFonts w:eastAsiaTheme="minorEastAsia" w:cs="Arial"/>
              <w:bCs/>
              <w:noProof/>
              <w:szCs w:val="24"/>
              <w:lang w:eastAsia="en-GB"/>
            </w:rPr>
          </w:pPr>
          <w:hyperlink w:anchor="_Toc72746298" w:history="1">
            <w:r w:rsidR="00B42D4F" w:rsidRPr="003517D5">
              <w:rPr>
                <w:rStyle w:val="Hyperlink"/>
                <w:rFonts w:eastAsia="Calibri" w:cs="Arial"/>
                <w:bCs/>
                <w:noProof/>
                <w:color w:val="auto"/>
                <w:szCs w:val="24"/>
              </w:rPr>
              <w:t>b.</w:t>
            </w:r>
            <w:r w:rsidR="00B42D4F" w:rsidRPr="003517D5">
              <w:rPr>
                <w:rFonts w:eastAsiaTheme="minorEastAsia" w:cs="Arial"/>
                <w:bCs/>
                <w:noProof/>
                <w:szCs w:val="24"/>
                <w:lang w:eastAsia="en-GB"/>
              </w:rPr>
              <w:tab/>
            </w:r>
            <w:r w:rsidR="00B42D4F" w:rsidRPr="003517D5">
              <w:rPr>
                <w:rStyle w:val="Hyperlink"/>
                <w:rFonts w:eastAsia="Calibri" w:cs="Arial"/>
                <w:bCs/>
                <w:noProof/>
                <w:color w:val="auto"/>
                <w:szCs w:val="24"/>
              </w:rPr>
              <w:t>Communications and Engagement mechanisms</w:t>
            </w:r>
            <w:r w:rsidR="00B42D4F" w:rsidRPr="003517D5">
              <w:rPr>
                <w:rFonts w:cs="Arial"/>
                <w:bCs/>
                <w:noProof/>
                <w:webHidden/>
                <w:szCs w:val="24"/>
              </w:rPr>
              <w:tab/>
            </w:r>
            <w:r w:rsidR="00B42D4F" w:rsidRPr="003517D5">
              <w:rPr>
                <w:rFonts w:cs="Arial"/>
                <w:bCs/>
                <w:noProof/>
                <w:webHidden/>
                <w:szCs w:val="24"/>
              </w:rPr>
              <w:fldChar w:fldCharType="begin"/>
            </w:r>
            <w:r w:rsidR="00B42D4F" w:rsidRPr="003517D5">
              <w:rPr>
                <w:rFonts w:cs="Arial"/>
                <w:bCs/>
                <w:noProof/>
                <w:webHidden/>
                <w:szCs w:val="24"/>
              </w:rPr>
              <w:instrText xml:space="preserve"> PAGEREF _Toc72746298 \h </w:instrText>
            </w:r>
            <w:r w:rsidR="00B42D4F" w:rsidRPr="003517D5">
              <w:rPr>
                <w:rFonts w:cs="Arial"/>
                <w:bCs/>
                <w:noProof/>
                <w:webHidden/>
                <w:szCs w:val="24"/>
              </w:rPr>
            </w:r>
            <w:r w:rsidR="00B42D4F" w:rsidRPr="003517D5">
              <w:rPr>
                <w:rFonts w:cs="Arial"/>
                <w:bCs/>
                <w:noProof/>
                <w:webHidden/>
                <w:szCs w:val="24"/>
              </w:rPr>
              <w:fldChar w:fldCharType="separate"/>
            </w:r>
            <w:r w:rsidR="00D6103D">
              <w:rPr>
                <w:rFonts w:cs="Arial"/>
                <w:bCs/>
                <w:noProof/>
                <w:webHidden/>
                <w:szCs w:val="24"/>
              </w:rPr>
              <w:t>9</w:t>
            </w:r>
            <w:r w:rsidR="00B42D4F" w:rsidRPr="003517D5">
              <w:rPr>
                <w:rFonts w:cs="Arial"/>
                <w:bCs/>
                <w:noProof/>
                <w:webHidden/>
                <w:szCs w:val="24"/>
              </w:rPr>
              <w:fldChar w:fldCharType="end"/>
            </w:r>
          </w:hyperlink>
        </w:p>
        <w:p w14:paraId="4B0C6BC3" w14:textId="441505B7" w:rsidR="00B42D4F" w:rsidRPr="003517D5" w:rsidRDefault="009E79D4" w:rsidP="003517D5">
          <w:pPr>
            <w:pStyle w:val="TOC2"/>
            <w:spacing w:after="120" w:line="360" w:lineRule="auto"/>
            <w:rPr>
              <w:rFonts w:eastAsiaTheme="minorEastAsia" w:cs="Arial"/>
              <w:bCs/>
              <w:noProof/>
              <w:szCs w:val="24"/>
              <w:lang w:eastAsia="en-GB"/>
            </w:rPr>
          </w:pPr>
          <w:hyperlink w:anchor="_Toc72746299" w:history="1">
            <w:r w:rsidR="00B42D4F" w:rsidRPr="003517D5">
              <w:rPr>
                <w:rStyle w:val="Hyperlink"/>
                <w:rFonts w:cs="Arial"/>
                <w:bCs/>
                <w:noProof/>
                <w:color w:val="auto"/>
                <w:szCs w:val="24"/>
                <w:lang w:eastAsia="en-GB"/>
              </w:rPr>
              <w:t>c.</w:t>
            </w:r>
            <w:r w:rsidR="00B42D4F" w:rsidRPr="003517D5">
              <w:rPr>
                <w:rFonts w:eastAsiaTheme="minorEastAsia" w:cs="Arial"/>
                <w:bCs/>
                <w:noProof/>
                <w:szCs w:val="24"/>
                <w:lang w:eastAsia="en-GB"/>
              </w:rPr>
              <w:tab/>
            </w:r>
            <w:r w:rsidR="00B42D4F" w:rsidRPr="003517D5">
              <w:rPr>
                <w:rStyle w:val="Hyperlink"/>
                <w:rFonts w:cs="Arial"/>
                <w:bCs/>
                <w:noProof/>
                <w:color w:val="auto"/>
                <w:szCs w:val="24"/>
                <w:lang w:eastAsia="en-GB"/>
              </w:rPr>
              <w:t>Who we involved</w:t>
            </w:r>
            <w:r w:rsidR="00B42D4F" w:rsidRPr="003517D5">
              <w:rPr>
                <w:rFonts w:cs="Arial"/>
                <w:bCs/>
                <w:noProof/>
                <w:webHidden/>
                <w:szCs w:val="24"/>
              </w:rPr>
              <w:tab/>
            </w:r>
            <w:r w:rsidR="00B42D4F" w:rsidRPr="003517D5">
              <w:rPr>
                <w:rFonts w:cs="Arial"/>
                <w:bCs/>
                <w:noProof/>
                <w:webHidden/>
                <w:szCs w:val="24"/>
              </w:rPr>
              <w:fldChar w:fldCharType="begin"/>
            </w:r>
            <w:r w:rsidR="00B42D4F" w:rsidRPr="003517D5">
              <w:rPr>
                <w:rFonts w:cs="Arial"/>
                <w:bCs/>
                <w:noProof/>
                <w:webHidden/>
                <w:szCs w:val="24"/>
              </w:rPr>
              <w:instrText xml:space="preserve"> PAGEREF _Toc72746299 \h </w:instrText>
            </w:r>
            <w:r w:rsidR="00B42D4F" w:rsidRPr="003517D5">
              <w:rPr>
                <w:rFonts w:cs="Arial"/>
                <w:bCs/>
                <w:noProof/>
                <w:webHidden/>
                <w:szCs w:val="24"/>
              </w:rPr>
            </w:r>
            <w:r w:rsidR="00B42D4F" w:rsidRPr="003517D5">
              <w:rPr>
                <w:rFonts w:cs="Arial"/>
                <w:bCs/>
                <w:noProof/>
                <w:webHidden/>
                <w:szCs w:val="24"/>
              </w:rPr>
              <w:fldChar w:fldCharType="separate"/>
            </w:r>
            <w:r w:rsidR="00D6103D">
              <w:rPr>
                <w:rFonts w:cs="Arial"/>
                <w:bCs/>
                <w:noProof/>
                <w:webHidden/>
                <w:szCs w:val="24"/>
              </w:rPr>
              <w:t>10</w:t>
            </w:r>
            <w:r w:rsidR="00B42D4F" w:rsidRPr="003517D5">
              <w:rPr>
                <w:rFonts w:cs="Arial"/>
                <w:bCs/>
                <w:noProof/>
                <w:webHidden/>
                <w:szCs w:val="24"/>
              </w:rPr>
              <w:fldChar w:fldCharType="end"/>
            </w:r>
          </w:hyperlink>
        </w:p>
        <w:p w14:paraId="368F0217" w14:textId="28252CE4" w:rsidR="00B42D4F" w:rsidRPr="003517D5" w:rsidRDefault="009E79D4" w:rsidP="003517D5">
          <w:pPr>
            <w:pStyle w:val="TOC1"/>
            <w:spacing w:after="120"/>
            <w:rPr>
              <w:rFonts w:eastAsiaTheme="minorEastAsia" w:cs="Arial"/>
              <w:szCs w:val="24"/>
            </w:rPr>
          </w:pPr>
          <w:hyperlink w:anchor="_Toc72746300" w:history="1">
            <w:r w:rsidR="00B42D4F" w:rsidRPr="003517D5">
              <w:rPr>
                <w:rStyle w:val="Hyperlink"/>
                <w:rFonts w:cs="Arial"/>
                <w:color w:val="auto"/>
                <w:szCs w:val="24"/>
              </w:rPr>
              <w:t>5.</w:t>
            </w:r>
            <w:r w:rsidR="00B42D4F" w:rsidRPr="003517D5">
              <w:rPr>
                <w:rFonts w:eastAsiaTheme="minorEastAsia" w:cs="Arial"/>
                <w:szCs w:val="24"/>
              </w:rPr>
              <w:tab/>
            </w:r>
            <w:r w:rsidR="00B42D4F" w:rsidRPr="003517D5">
              <w:rPr>
                <w:rStyle w:val="Hyperlink"/>
                <w:rFonts w:cs="Arial"/>
                <w:color w:val="auto"/>
                <w:szCs w:val="24"/>
              </w:rPr>
              <w:t>Equality</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_Toc72746300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11</w:t>
            </w:r>
            <w:r w:rsidR="00B42D4F" w:rsidRPr="003517D5">
              <w:rPr>
                <w:rFonts w:cs="Arial"/>
                <w:webHidden/>
                <w:szCs w:val="24"/>
              </w:rPr>
              <w:fldChar w:fldCharType="end"/>
            </w:r>
          </w:hyperlink>
        </w:p>
        <w:p w14:paraId="274FF590" w14:textId="40B7EF35" w:rsidR="00B42D4F" w:rsidRPr="003517D5" w:rsidRDefault="009E79D4" w:rsidP="003517D5">
          <w:pPr>
            <w:pStyle w:val="TOC1"/>
            <w:spacing w:after="120"/>
            <w:rPr>
              <w:rFonts w:eastAsiaTheme="minorEastAsia" w:cs="Arial"/>
              <w:szCs w:val="24"/>
            </w:rPr>
          </w:pPr>
          <w:hyperlink w:anchor="_Toc72746301" w:history="1">
            <w:r w:rsidR="00B42D4F" w:rsidRPr="003517D5">
              <w:rPr>
                <w:rStyle w:val="Hyperlink"/>
                <w:rFonts w:cs="Arial"/>
                <w:color w:val="auto"/>
                <w:szCs w:val="24"/>
              </w:rPr>
              <w:t>6.</w:t>
            </w:r>
            <w:r w:rsidR="00B42D4F" w:rsidRPr="003517D5">
              <w:rPr>
                <w:rFonts w:eastAsiaTheme="minorEastAsia" w:cs="Arial"/>
                <w:szCs w:val="24"/>
              </w:rPr>
              <w:tab/>
            </w:r>
            <w:r w:rsidR="00B42D4F" w:rsidRPr="003517D5">
              <w:rPr>
                <w:rStyle w:val="Hyperlink"/>
                <w:rFonts w:cs="Arial"/>
                <w:color w:val="auto"/>
                <w:szCs w:val="24"/>
              </w:rPr>
              <w:t>Assurance</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_Toc72746301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12</w:t>
            </w:r>
            <w:r w:rsidR="00B42D4F" w:rsidRPr="003517D5">
              <w:rPr>
                <w:rFonts w:cs="Arial"/>
                <w:webHidden/>
                <w:szCs w:val="24"/>
              </w:rPr>
              <w:fldChar w:fldCharType="end"/>
            </w:r>
          </w:hyperlink>
        </w:p>
        <w:p w14:paraId="418C5A8C" w14:textId="73B21AFE" w:rsidR="00B42D4F" w:rsidRPr="003517D5" w:rsidRDefault="009E79D4" w:rsidP="003517D5">
          <w:pPr>
            <w:pStyle w:val="TOC1"/>
            <w:spacing w:after="120"/>
            <w:rPr>
              <w:rFonts w:eastAsiaTheme="minorEastAsia" w:cs="Arial"/>
              <w:szCs w:val="24"/>
            </w:rPr>
          </w:pPr>
          <w:hyperlink w:anchor="_Toc72746302" w:history="1">
            <w:r w:rsidR="00B42D4F" w:rsidRPr="003517D5">
              <w:rPr>
                <w:rStyle w:val="Hyperlink"/>
                <w:rFonts w:cs="Arial"/>
                <w:color w:val="auto"/>
                <w:szCs w:val="24"/>
              </w:rPr>
              <w:t>7.</w:t>
            </w:r>
            <w:r w:rsidR="00B42D4F" w:rsidRPr="003517D5">
              <w:rPr>
                <w:rFonts w:eastAsiaTheme="minorEastAsia" w:cs="Arial"/>
                <w:szCs w:val="24"/>
              </w:rPr>
              <w:tab/>
            </w:r>
            <w:r w:rsidR="00B42D4F" w:rsidRPr="003517D5">
              <w:rPr>
                <w:rStyle w:val="Hyperlink"/>
                <w:rFonts w:cs="Arial"/>
                <w:color w:val="auto"/>
                <w:szCs w:val="24"/>
              </w:rPr>
              <w:t>Review of existing engagement</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_Toc72746302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12</w:t>
            </w:r>
            <w:r w:rsidR="00B42D4F" w:rsidRPr="003517D5">
              <w:rPr>
                <w:rFonts w:cs="Arial"/>
                <w:webHidden/>
                <w:szCs w:val="24"/>
              </w:rPr>
              <w:fldChar w:fldCharType="end"/>
            </w:r>
          </w:hyperlink>
        </w:p>
        <w:p w14:paraId="407A8068" w14:textId="49E96184" w:rsidR="00B42D4F" w:rsidRPr="003517D5" w:rsidRDefault="009E79D4" w:rsidP="003517D5">
          <w:pPr>
            <w:pStyle w:val="TOC1"/>
            <w:spacing w:after="120"/>
            <w:rPr>
              <w:rFonts w:eastAsiaTheme="minorEastAsia" w:cs="Arial"/>
              <w:szCs w:val="24"/>
            </w:rPr>
          </w:pPr>
          <w:hyperlink w:anchor="_Toc72746303" w:history="1">
            <w:r w:rsidR="00B42D4F" w:rsidRPr="003517D5">
              <w:rPr>
                <w:rStyle w:val="Hyperlink"/>
                <w:rFonts w:cs="Arial"/>
                <w:color w:val="auto"/>
                <w:szCs w:val="24"/>
              </w:rPr>
              <w:t>8.</w:t>
            </w:r>
            <w:r w:rsidR="00B42D4F" w:rsidRPr="003517D5">
              <w:rPr>
                <w:rFonts w:eastAsiaTheme="minorEastAsia" w:cs="Arial"/>
                <w:szCs w:val="24"/>
              </w:rPr>
              <w:tab/>
            </w:r>
            <w:r w:rsidR="00B42D4F" w:rsidRPr="003517D5">
              <w:rPr>
                <w:rStyle w:val="Hyperlink"/>
                <w:rFonts w:cs="Arial"/>
                <w:color w:val="auto"/>
                <w:szCs w:val="24"/>
              </w:rPr>
              <w:t>Analysis of engagement feedback</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_Toc72746303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13</w:t>
            </w:r>
            <w:r w:rsidR="00B42D4F" w:rsidRPr="003517D5">
              <w:rPr>
                <w:rFonts w:cs="Arial"/>
                <w:webHidden/>
                <w:szCs w:val="24"/>
              </w:rPr>
              <w:fldChar w:fldCharType="end"/>
            </w:r>
          </w:hyperlink>
        </w:p>
        <w:p w14:paraId="369CDD90" w14:textId="03BCECCA" w:rsidR="00B42D4F" w:rsidRPr="003517D5" w:rsidRDefault="009E79D4" w:rsidP="003517D5">
          <w:pPr>
            <w:pStyle w:val="TOC1"/>
            <w:spacing w:after="120"/>
            <w:rPr>
              <w:rFonts w:eastAsiaTheme="minorEastAsia" w:cs="Arial"/>
              <w:szCs w:val="24"/>
            </w:rPr>
          </w:pPr>
          <w:hyperlink w:anchor="_Toc72746304" w:history="1">
            <w:r w:rsidR="00B42D4F" w:rsidRPr="003517D5">
              <w:rPr>
                <w:rStyle w:val="Hyperlink"/>
                <w:rFonts w:cs="Arial"/>
                <w:color w:val="auto"/>
                <w:szCs w:val="24"/>
              </w:rPr>
              <w:t>9.</w:t>
            </w:r>
            <w:r w:rsidR="00B42D4F" w:rsidRPr="003517D5">
              <w:rPr>
                <w:rFonts w:eastAsiaTheme="minorEastAsia" w:cs="Arial"/>
                <w:szCs w:val="24"/>
              </w:rPr>
              <w:tab/>
            </w:r>
            <w:r w:rsidR="00B42D4F" w:rsidRPr="003517D5">
              <w:rPr>
                <w:rStyle w:val="Hyperlink"/>
                <w:rFonts w:cs="Arial"/>
                <w:color w:val="auto"/>
                <w:szCs w:val="24"/>
              </w:rPr>
              <w:t>Summary of key themes from the engagement</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_Toc72746304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21</w:t>
            </w:r>
            <w:r w:rsidR="00B42D4F" w:rsidRPr="003517D5">
              <w:rPr>
                <w:rFonts w:cs="Arial"/>
                <w:webHidden/>
                <w:szCs w:val="24"/>
              </w:rPr>
              <w:fldChar w:fldCharType="end"/>
            </w:r>
          </w:hyperlink>
        </w:p>
        <w:p w14:paraId="3AECB79A" w14:textId="5942010C" w:rsidR="00B42D4F" w:rsidRPr="003517D5" w:rsidRDefault="009E79D4" w:rsidP="003517D5">
          <w:pPr>
            <w:pStyle w:val="TOC1"/>
            <w:spacing w:after="120"/>
            <w:rPr>
              <w:rFonts w:eastAsiaTheme="minorEastAsia" w:cs="Arial"/>
              <w:szCs w:val="24"/>
            </w:rPr>
          </w:pPr>
          <w:hyperlink w:anchor="_Toc72746305" w:history="1">
            <w:r w:rsidR="00B42D4F" w:rsidRPr="003517D5">
              <w:rPr>
                <w:rStyle w:val="Hyperlink"/>
                <w:rFonts w:cs="Arial"/>
                <w:color w:val="auto"/>
                <w:szCs w:val="24"/>
              </w:rPr>
              <w:t>10.</w:t>
            </w:r>
            <w:r w:rsidR="00B42D4F" w:rsidRPr="003517D5">
              <w:rPr>
                <w:rFonts w:eastAsiaTheme="minorEastAsia" w:cs="Arial"/>
                <w:szCs w:val="24"/>
              </w:rPr>
              <w:tab/>
            </w:r>
            <w:r w:rsidR="00B42D4F" w:rsidRPr="003517D5">
              <w:rPr>
                <w:rStyle w:val="Hyperlink"/>
                <w:rFonts w:cs="Arial"/>
                <w:color w:val="auto"/>
                <w:szCs w:val="24"/>
              </w:rPr>
              <w:t>Next steps</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_Toc72746305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22</w:t>
            </w:r>
            <w:r w:rsidR="00B42D4F" w:rsidRPr="003517D5">
              <w:rPr>
                <w:rFonts w:cs="Arial"/>
                <w:webHidden/>
                <w:szCs w:val="24"/>
              </w:rPr>
              <w:fldChar w:fldCharType="end"/>
            </w:r>
          </w:hyperlink>
        </w:p>
        <w:p w14:paraId="264C6411" w14:textId="2DDF1E92" w:rsidR="00B42D4F" w:rsidRPr="003517D5" w:rsidRDefault="009E79D4" w:rsidP="003517D5">
          <w:pPr>
            <w:pStyle w:val="TOC1"/>
            <w:spacing w:after="120"/>
            <w:rPr>
              <w:rFonts w:eastAsiaTheme="minorEastAsia" w:cs="Arial"/>
              <w:szCs w:val="24"/>
            </w:rPr>
          </w:pPr>
          <w:hyperlink w:anchor="_Toc72746306" w:history="1">
            <w:r w:rsidR="00B42D4F" w:rsidRPr="003517D5">
              <w:rPr>
                <w:rStyle w:val="Hyperlink"/>
                <w:rFonts w:cs="Arial"/>
                <w:color w:val="auto"/>
                <w:szCs w:val="24"/>
              </w:rPr>
              <w:t>Appendix A – Previous engagement activity</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_Toc72746306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23</w:t>
            </w:r>
            <w:r w:rsidR="00B42D4F" w:rsidRPr="003517D5">
              <w:rPr>
                <w:rFonts w:cs="Arial"/>
                <w:webHidden/>
                <w:szCs w:val="24"/>
              </w:rPr>
              <w:fldChar w:fldCharType="end"/>
            </w:r>
          </w:hyperlink>
        </w:p>
        <w:p w14:paraId="44F084DF" w14:textId="3AD14B09" w:rsidR="00B42D4F" w:rsidRPr="003517D5" w:rsidRDefault="009E79D4" w:rsidP="003517D5">
          <w:pPr>
            <w:pStyle w:val="TOC1"/>
            <w:spacing w:after="120"/>
            <w:rPr>
              <w:rFonts w:eastAsiaTheme="minorEastAsia" w:cs="Arial"/>
              <w:szCs w:val="24"/>
            </w:rPr>
          </w:pPr>
          <w:hyperlink w:anchor="_Toc72746315" w:history="1">
            <w:r w:rsidR="00B42D4F" w:rsidRPr="003517D5">
              <w:rPr>
                <w:rStyle w:val="Hyperlink"/>
                <w:rFonts w:cs="Arial"/>
                <w:color w:val="auto"/>
                <w:szCs w:val="24"/>
              </w:rPr>
              <w:t>Appendix B – Patient survey</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_Toc72746315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38</w:t>
            </w:r>
            <w:r w:rsidR="00B42D4F" w:rsidRPr="003517D5">
              <w:rPr>
                <w:rFonts w:cs="Arial"/>
                <w:webHidden/>
                <w:szCs w:val="24"/>
              </w:rPr>
              <w:fldChar w:fldCharType="end"/>
            </w:r>
          </w:hyperlink>
        </w:p>
        <w:p w14:paraId="5A2628E4" w14:textId="3205B347" w:rsidR="00B42D4F" w:rsidRPr="003517D5" w:rsidRDefault="009E79D4" w:rsidP="003517D5">
          <w:pPr>
            <w:pStyle w:val="TOC1"/>
            <w:spacing w:after="120"/>
            <w:rPr>
              <w:rFonts w:eastAsiaTheme="minorEastAsia" w:cs="Arial"/>
              <w:szCs w:val="24"/>
            </w:rPr>
          </w:pPr>
          <w:hyperlink w:anchor="_Toc72746316" w:history="1">
            <w:r w:rsidR="00B42D4F" w:rsidRPr="003517D5">
              <w:rPr>
                <w:rStyle w:val="Hyperlink"/>
                <w:rFonts w:cs="Arial"/>
                <w:color w:val="auto"/>
                <w:szCs w:val="24"/>
              </w:rPr>
              <w:t>Appendix C – Covering letter</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_Toc72746316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46</w:t>
            </w:r>
            <w:r w:rsidR="00B42D4F" w:rsidRPr="003517D5">
              <w:rPr>
                <w:rFonts w:cs="Arial"/>
                <w:webHidden/>
                <w:szCs w:val="24"/>
              </w:rPr>
              <w:fldChar w:fldCharType="end"/>
            </w:r>
          </w:hyperlink>
        </w:p>
        <w:p w14:paraId="04FB906B" w14:textId="74FC2DA1" w:rsidR="00B42D4F" w:rsidRPr="003517D5" w:rsidRDefault="009E79D4" w:rsidP="003517D5">
          <w:pPr>
            <w:pStyle w:val="TOC1"/>
            <w:spacing w:after="120"/>
            <w:rPr>
              <w:rFonts w:eastAsiaTheme="minorEastAsia" w:cs="Arial"/>
              <w:szCs w:val="24"/>
            </w:rPr>
          </w:pPr>
          <w:hyperlink w:anchor="_Toc72746317" w:history="1">
            <w:r w:rsidR="00B42D4F" w:rsidRPr="003517D5">
              <w:rPr>
                <w:rStyle w:val="Hyperlink"/>
                <w:rFonts w:cs="Arial"/>
                <w:color w:val="auto"/>
                <w:szCs w:val="24"/>
              </w:rPr>
              <w:t>Appendix D - Broughton House Surgery text message</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_Toc72746317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49</w:t>
            </w:r>
            <w:r w:rsidR="00B42D4F" w:rsidRPr="003517D5">
              <w:rPr>
                <w:rFonts w:cs="Arial"/>
                <w:webHidden/>
                <w:szCs w:val="24"/>
              </w:rPr>
              <w:fldChar w:fldCharType="end"/>
            </w:r>
          </w:hyperlink>
        </w:p>
        <w:p w14:paraId="41E00754" w14:textId="11AB2EEF" w:rsidR="00B42D4F" w:rsidRPr="003517D5" w:rsidRDefault="009E79D4" w:rsidP="003517D5">
          <w:pPr>
            <w:pStyle w:val="TOC1"/>
            <w:spacing w:after="120"/>
            <w:rPr>
              <w:rFonts w:eastAsiaTheme="minorEastAsia" w:cs="Arial"/>
              <w:szCs w:val="24"/>
            </w:rPr>
          </w:pPr>
          <w:hyperlink w:anchor="_Toc72746318" w:history="1">
            <w:r w:rsidR="00B42D4F" w:rsidRPr="003517D5">
              <w:rPr>
                <w:rStyle w:val="Hyperlink"/>
                <w:rFonts w:cs="Arial"/>
                <w:color w:val="auto"/>
                <w:szCs w:val="24"/>
              </w:rPr>
              <w:t>Appendix E – Information on CCG website</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_Toc72746318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50</w:t>
            </w:r>
            <w:r w:rsidR="00B42D4F" w:rsidRPr="003517D5">
              <w:rPr>
                <w:rFonts w:cs="Arial"/>
                <w:webHidden/>
                <w:szCs w:val="24"/>
              </w:rPr>
              <w:fldChar w:fldCharType="end"/>
            </w:r>
          </w:hyperlink>
        </w:p>
        <w:p w14:paraId="4A85ECAB" w14:textId="437C38D3" w:rsidR="00B42D4F" w:rsidRPr="003517D5" w:rsidRDefault="009E79D4" w:rsidP="003517D5">
          <w:pPr>
            <w:pStyle w:val="TOC1"/>
            <w:spacing w:after="120"/>
            <w:rPr>
              <w:rFonts w:asciiTheme="minorHAnsi" w:eastAsiaTheme="minorEastAsia" w:hAnsiTheme="minorHAnsi" w:cstheme="minorBidi"/>
              <w:bCs w:val="0"/>
              <w:sz w:val="22"/>
            </w:rPr>
          </w:pPr>
          <w:hyperlink w:anchor="_Toc72746319" w:history="1">
            <w:r w:rsidR="00B42D4F" w:rsidRPr="003517D5">
              <w:rPr>
                <w:rStyle w:val="Hyperlink"/>
                <w:rFonts w:cs="Arial"/>
                <w:color w:val="auto"/>
                <w:szCs w:val="24"/>
              </w:rPr>
              <w:t>Appendix F – Equality monitoring data from survey</w:t>
            </w:r>
            <w:r w:rsidR="00B42D4F" w:rsidRPr="003517D5">
              <w:rPr>
                <w:rFonts w:cs="Arial"/>
                <w:webHidden/>
                <w:szCs w:val="24"/>
              </w:rPr>
              <w:tab/>
            </w:r>
            <w:r w:rsidR="00B42D4F" w:rsidRPr="003517D5">
              <w:rPr>
                <w:rFonts w:cs="Arial"/>
                <w:webHidden/>
                <w:szCs w:val="24"/>
              </w:rPr>
              <w:fldChar w:fldCharType="begin"/>
            </w:r>
            <w:r w:rsidR="00B42D4F" w:rsidRPr="003517D5">
              <w:rPr>
                <w:rFonts w:cs="Arial"/>
                <w:webHidden/>
                <w:szCs w:val="24"/>
              </w:rPr>
              <w:instrText xml:space="preserve"> PAGEREF _Toc72746319 \h </w:instrText>
            </w:r>
            <w:r w:rsidR="00B42D4F" w:rsidRPr="003517D5">
              <w:rPr>
                <w:rFonts w:cs="Arial"/>
                <w:webHidden/>
                <w:szCs w:val="24"/>
              </w:rPr>
            </w:r>
            <w:r w:rsidR="00B42D4F" w:rsidRPr="003517D5">
              <w:rPr>
                <w:rFonts w:cs="Arial"/>
                <w:webHidden/>
                <w:szCs w:val="24"/>
              </w:rPr>
              <w:fldChar w:fldCharType="separate"/>
            </w:r>
            <w:r w:rsidR="00D6103D">
              <w:rPr>
                <w:rFonts w:cs="Arial"/>
                <w:webHidden/>
                <w:szCs w:val="24"/>
              </w:rPr>
              <w:t>54</w:t>
            </w:r>
            <w:r w:rsidR="00B42D4F" w:rsidRPr="003517D5">
              <w:rPr>
                <w:rFonts w:cs="Arial"/>
                <w:webHidden/>
                <w:szCs w:val="24"/>
              </w:rPr>
              <w:fldChar w:fldCharType="end"/>
            </w:r>
          </w:hyperlink>
        </w:p>
        <w:p w14:paraId="0D6F7F95" w14:textId="0ED53D15" w:rsidR="005A27A8" w:rsidRDefault="005A27A8" w:rsidP="003517D5">
          <w:pPr>
            <w:spacing w:after="120" w:line="360" w:lineRule="auto"/>
          </w:pPr>
          <w:r w:rsidRPr="003517D5">
            <w:rPr>
              <w:rFonts w:ascii="Arial" w:hAnsi="Arial" w:cs="Arial"/>
              <w:bCs/>
              <w:noProof/>
              <w:sz w:val="24"/>
              <w:szCs w:val="24"/>
            </w:rPr>
            <w:fldChar w:fldCharType="end"/>
          </w:r>
        </w:p>
      </w:sdtContent>
    </w:sdt>
    <w:p w14:paraId="17F02439" w14:textId="2B5D9F45" w:rsidR="005A27A8" w:rsidRDefault="005A27A8">
      <w:pPr>
        <w:rPr>
          <w:rFonts w:ascii="Arial" w:eastAsiaTheme="majorEastAsia" w:hAnsi="Arial" w:cs="Arial"/>
          <w:b/>
          <w:color w:val="4F81BD" w:themeColor="accent1"/>
          <w:spacing w:val="15"/>
          <w:sz w:val="40"/>
          <w:szCs w:val="40"/>
        </w:rPr>
      </w:pPr>
      <w:r>
        <w:rPr>
          <w:rFonts w:ascii="Arial" w:hAnsi="Arial" w:cs="Arial"/>
          <w:b/>
          <w:i/>
          <w:iCs/>
          <w:sz w:val="40"/>
          <w:szCs w:val="40"/>
        </w:rPr>
        <w:br w:type="page"/>
      </w:r>
    </w:p>
    <w:p w14:paraId="6FA2C9C5" w14:textId="77777777" w:rsidR="005A27A8" w:rsidRPr="005A27A8" w:rsidRDefault="005A27A8" w:rsidP="00A11CBC">
      <w:pPr>
        <w:numPr>
          <w:ilvl w:val="0"/>
          <w:numId w:val="1"/>
        </w:numPr>
        <w:spacing w:after="0" w:line="360" w:lineRule="auto"/>
        <w:outlineLvl w:val="0"/>
        <w:rPr>
          <w:rFonts w:ascii="Arial" w:hAnsi="Arial" w:cs="Arial"/>
          <w:b/>
          <w:color w:val="0070C0"/>
          <w:sz w:val="32"/>
          <w:szCs w:val="24"/>
        </w:rPr>
      </w:pPr>
      <w:bookmarkStart w:id="0" w:name="_Toc63683158"/>
      <w:bookmarkStart w:id="1" w:name="_Toc72746289"/>
      <w:r w:rsidRPr="005A27A8">
        <w:rPr>
          <w:rFonts w:ascii="Arial" w:hAnsi="Arial" w:cs="Arial"/>
          <w:b/>
          <w:color w:val="0070C0"/>
          <w:sz w:val="32"/>
          <w:szCs w:val="24"/>
        </w:rPr>
        <w:lastRenderedPageBreak/>
        <w:t>Executive Summary</w:t>
      </w:r>
      <w:bookmarkEnd w:id="0"/>
      <w:bookmarkEnd w:id="1"/>
    </w:p>
    <w:p w14:paraId="63F30189" w14:textId="053D7680" w:rsidR="00E605C8" w:rsidRPr="00E605C8" w:rsidRDefault="00E605C8" w:rsidP="00E605C8">
      <w:pPr>
        <w:spacing w:after="0" w:line="360" w:lineRule="auto"/>
        <w:rPr>
          <w:rFonts w:ascii="Arial" w:hAnsi="Arial"/>
          <w:sz w:val="24"/>
        </w:rPr>
      </w:pPr>
      <w:r w:rsidRPr="00E605C8">
        <w:rPr>
          <w:rFonts w:ascii="Arial" w:hAnsi="Arial"/>
          <w:sz w:val="24"/>
        </w:rPr>
        <w:t>The APMS contract for the GP practice at Broughton House Surgery is due to come to an end on March 31st 2022</w:t>
      </w:r>
      <w:r w:rsidR="006C371E">
        <w:rPr>
          <w:rFonts w:ascii="Arial" w:hAnsi="Arial"/>
          <w:sz w:val="24"/>
        </w:rPr>
        <w:t>,</w:t>
      </w:r>
      <w:r w:rsidRPr="00E605C8">
        <w:rPr>
          <w:rFonts w:ascii="Arial" w:hAnsi="Arial"/>
          <w:sz w:val="24"/>
        </w:rPr>
        <w:t xml:space="preserve"> and the CCG needs to make a decision on what to do next for the patients of the practice. Th</w:t>
      </w:r>
      <w:r>
        <w:rPr>
          <w:rFonts w:ascii="Arial" w:hAnsi="Arial"/>
          <w:sz w:val="24"/>
        </w:rPr>
        <w:t>e</w:t>
      </w:r>
      <w:r w:rsidRPr="00E605C8">
        <w:rPr>
          <w:rFonts w:ascii="Arial" w:hAnsi="Arial"/>
          <w:sz w:val="24"/>
        </w:rPr>
        <w:t xml:space="preserve"> contract was due to end on the 31st March 2021, however due to the Covid 19 pandemic the existing contract was extended for an additional year. </w:t>
      </w:r>
    </w:p>
    <w:p w14:paraId="7C8EC3B3" w14:textId="77777777" w:rsidR="00E605C8" w:rsidRPr="00E605C8" w:rsidRDefault="00E605C8" w:rsidP="00E605C8">
      <w:pPr>
        <w:spacing w:after="0" w:line="360" w:lineRule="auto"/>
        <w:rPr>
          <w:rFonts w:ascii="Arial" w:hAnsi="Arial"/>
          <w:sz w:val="24"/>
        </w:rPr>
      </w:pPr>
    </w:p>
    <w:p w14:paraId="0BF6AF8E" w14:textId="47AB9EC5" w:rsidR="00E605C8" w:rsidRPr="00E605C8" w:rsidRDefault="00E605C8" w:rsidP="00E605C8">
      <w:pPr>
        <w:spacing w:after="0" w:line="360" w:lineRule="auto"/>
        <w:rPr>
          <w:rFonts w:ascii="Arial" w:hAnsi="Arial"/>
          <w:sz w:val="24"/>
        </w:rPr>
      </w:pPr>
      <w:r w:rsidRPr="00E605C8">
        <w:rPr>
          <w:rFonts w:ascii="Arial" w:hAnsi="Arial"/>
          <w:sz w:val="24"/>
        </w:rPr>
        <w:t xml:space="preserve">The aim of the engagement </w:t>
      </w:r>
      <w:r w:rsidR="003517D5">
        <w:rPr>
          <w:rFonts w:ascii="Arial" w:hAnsi="Arial"/>
          <w:sz w:val="24"/>
        </w:rPr>
        <w:t>wa</w:t>
      </w:r>
      <w:r w:rsidRPr="00E605C8">
        <w:rPr>
          <w:rFonts w:ascii="Arial" w:hAnsi="Arial"/>
          <w:sz w:val="24"/>
        </w:rPr>
        <w:t>s to identify how well the services currently provided can be delivered in the longer term.  The views gathered will be used to identify the future provision of GP services for the practice population registered at Broughton House Surgery.</w:t>
      </w:r>
    </w:p>
    <w:p w14:paraId="11B98214" w14:textId="77777777" w:rsidR="00E605C8" w:rsidRPr="00E605C8" w:rsidRDefault="00E605C8" w:rsidP="00E605C8">
      <w:pPr>
        <w:spacing w:after="0" w:line="360" w:lineRule="auto"/>
        <w:rPr>
          <w:rFonts w:ascii="Arial" w:hAnsi="Arial"/>
          <w:sz w:val="24"/>
        </w:rPr>
      </w:pPr>
    </w:p>
    <w:p w14:paraId="10B6C4A9" w14:textId="74766736" w:rsidR="00CF685F" w:rsidRDefault="00B9300A" w:rsidP="00E605C8">
      <w:pPr>
        <w:spacing w:after="0" w:line="360" w:lineRule="auto"/>
        <w:rPr>
          <w:rFonts w:ascii="Arial" w:hAnsi="Arial"/>
          <w:sz w:val="24"/>
        </w:rPr>
      </w:pPr>
      <w:r w:rsidRPr="00B9300A">
        <w:rPr>
          <w:rFonts w:ascii="Arial" w:hAnsi="Arial"/>
          <w:sz w:val="24"/>
        </w:rPr>
        <w:t>The engagement had been scheduled to run from 15th March 2021 – 25th April 2021, however following analysis of the feedback that we had received it was noted that whilst we had received a good response, the responses were not representative of the practice population. It was therefore agreed, to target those groups that had not responded and to encourage them to take the time to share their views. The deadline was extended by 3 weeks to 17th May</w:t>
      </w:r>
      <w:r w:rsidR="006C371E">
        <w:rPr>
          <w:rFonts w:ascii="Arial" w:hAnsi="Arial"/>
          <w:sz w:val="24"/>
        </w:rPr>
        <w:t xml:space="preserve"> 2021</w:t>
      </w:r>
      <w:r w:rsidRPr="00B9300A">
        <w:rPr>
          <w:rFonts w:ascii="Arial" w:hAnsi="Arial"/>
          <w:sz w:val="24"/>
        </w:rPr>
        <w:t>, to ensure that it fell after Eid.</w:t>
      </w:r>
      <w:r w:rsidR="00695097">
        <w:rPr>
          <w:rFonts w:ascii="Arial" w:hAnsi="Arial"/>
          <w:sz w:val="24"/>
        </w:rPr>
        <w:t xml:space="preserve"> Unfortunately, this led to just one additional survey being completed.  </w:t>
      </w:r>
    </w:p>
    <w:p w14:paraId="6ADC233A" w14:textId="33C8CDD5" w:rsidR="00CF685F" w:rsidRDefault="00CF685F" w:rsidP="00E605C8">
      <w:pPr>
        <w:spacing w:after="0" w:line="360" w:lineRule="auto"/>
        <w:rPr>
          <w:rFonts w:ascii="Arial" w:hAnsi="Arial"/>
          <w:sz w:val="24"/>
        </w:rPr>
      </w:pPr>
    </w:p>
    <w:p w14:paraId="6F54A32B" w14:textId="431FB3A1" w:rsidR="00205720" w:rsidRDefault="00B55979" w:rsidP="00E605C8">
      <w:pPr>
        <w:spacing w:after="0" w:line="360" w:lineRule="auto"/>
        <w:rPr>
          <w:rFonts w:ascii="Arial" w:eastAsia="Calibri" w:hAnsi="Arial" w:cs="Arial"/>
          <w:sz w:val="24"/>
          <w:szCs w:val="24"/>
        </w:rPr>
      </w:pPr>
      <w:r>
        <w:rPr>
          <w:rFonts w:ascii="Arial" w:eastAsia="Calibri" w:hAnsi="Arial" w:cs="Arial"/>
          <w:sz w:val="24"/>
          <w:szCs w:val="24"/>
        </w:rPr>
        <w:t>To raise awareness of the engagement and to encourage patients to share their views, t</w:t>
      </w:r>
      <w:r w:rsidR="00205720" w:rsidRPr="00E605C8">
        <w:rPr>
          <w:rFonts w:ascii="Arial" w:eastAsia="Calibri" w:hAnsi="Arial" w:cs="Arial"/>
          <w:sz w:val="24"/>
          <w:szCs w:val="24"/>
        </w:rPr>
        <w:t xml:space="preserve">he practice </w:t>
      </w:r>
      <w:r w:rsidR="00205720">
        <w:rPr>
          <w:rFonts w:ascii="Arial" w:eastAsia="Calibri" w:hAnsi="Arial" w:cs="Arial"/>
          <w:sz w:val="24"/>
          <w:szCs w:val="24"/>
        </w:rPr>
        <w:t>sent</w:t>
      </w:r>
      <w:r w:rsidR="00205720" w:rsidRPr="00E605C8">
        <w:rPr>
          <w:rFonts w:ascii="Arial" w:eastAsia="Calibri" w:hAnsi="Arial" w:cs="Arial"/>
          <w:sz w:val="24"/>
          <w:szCs w:val="24"/>
        </w:rPr>
        <w:t xml:space="preserve"> out </w:t>
      </w:r>
      <w:r w:rsidR="00205720" w:rsidRPr="00E605C8" w:rsidDel="00AD4397">
        <w:rPr>
          <w:rFonts w:ascii="Arial" w:eastAsia="Calibri" w:hAnsi="Arial" w:cs="Arial"/>
          <w:sz w:val="24"/>
          <w:szCs w:val="24"/>
        </w:rPr>
        <w:t xml:space="preserve">information </w:t>
      </w:r>
      <w:r w:rsidR="00205720" w:rsidRPr="00E605C8">
        <w:rPr>
          <w:rFonts w:ascii="Arial" w:eastAsia="Calibri" w:hAnsi="Arial" w:cs="Arial"/>
          <w:sz w:val="24"/>
          <w:szCs w:val="24"/>
        </w:rPr>
        <w:t xml:space="preserve">on behalf of the CCG </w:t>
      </w:r>
      <w:r w:rsidR="00205720" w:rsidRPr="00E605C8" w:rsidDel="00AD4397">
        <w:rPr>
          <w:rFonts w:ascii="Arial" w:eastAsia="Calibri" w:hAnsi="Arial" w:cs="Arial"/>
          <w:sz w:val="24"/>
          <w:szCs w:val="24"/>
        </w:rPr>
        <w:t xml:space="preserve">to every household </w:t>
      </w:r>
      <w:r w:rsidR="00205720">
        <w:rPr>
          <w:rFonts w:ascii="Arial" w:eastAsia="Calibri" w:hAnsi="Arial" w:cs="Arial"/>
          <w:sz w:val="24"/>
          <w:szCs w:val="24"/>
        </w:rPr>
        <w:t xml:space="preserve">on the </w:t>
      </w:r>
      <w:r w:rsidR="00205720" w:rsidRPr="00E605C8">
        <w:rPr>
          <w:rFonts w:ascii="Arial" w:eastAsia="Calibri" w:hAnsi="Arial" w:cs="Arial"/>
          <w:sz w:val="24"/>
          <w:szCs w:val="24"/>
        </w:rPr>
        <w:t>Broughton</w:t>
      </w:r>
      <w:r w:rsidR="00205720" w:rsidRPr="00E605C8">
        <w:rPr>
          <w:rFonts w:ascii="Arial" w:hAnsi="Arial" w:cs="Arial"/>
          <w:color w:val="000000" w:themeColor="text1"/>
          <w:sz w:val="24"/>
          <w:szCs w:val="24"/>
        </w:rPr>
        <w:t xml:space="preserve"> House Surgery</w:t>
      </w:r>
      <w:r w:rsidR="00205720" w:rsidRPr="00E605C8" w:rsidDel="00AD4397">
        <w:rPr>
          <w:rFonts w:ascii="Arial" w:eastAsia="Calibri" w:hAnsi="Arial" w:cs="Arial"/>
          <w:sz w:val="24"/>
          <w:szCs w:val="24"/>
        </w:rPr>
        <w:t xml:space="preserve"> list</w:t>
      </w:r>
      <w:r w:rsidR="00205720" w:rsidRPr="00E605C8">
        <w:rPr>
          <w:rFonts w:ascii="Arial" w:eastAsia="Calibri" w:hAnsi="Arial" w:cs="Arial"/>
          <w:sz w:val="24"/>
          <w:szCs w:val="24"/>
        </w:rPr>
        <w:t xml:space="preserve"> via text or letter</w:t>
      </w:r>
      <w:r w:rsidR="006C371E">
        <w:rPr>
          <w:rFonts w:ascii="Arial" w:eastAsia="Calibri" w:hAnsi="Arial" w:cs="Arial"/>
          <w:sz w:val="24"/>
          <w:szCs w:val="24"/>
        </w:rPr>
        <w:t>,</w:t>
      </w:r>
      <w:r w:rsidR="00205720" w:rsidRPr="00E605C8">
        <w:rPr>
          <w:rFonts w:ascii="Arial" w:eastAsia="Calibri" w:hAnsi="Arial" w:cs="Arial"/>
          <w:sz w:val="24"/>
          <w:szCs w:val="24"/>
        </w:rPr>
        <w:t xml:space="preserve"> if text </w:t>
      </w:r>
      <w:r w:rsidR="00205720">
        <w:rPr>
          <w:rFonts w:ascii="Arial" w:eastAsia="Calibri" w:hAnsi="Arial" w:cs="Arial"/>
          <w:sz w:val="24"/>
          <w:szCs w:val="24"/>
        </w:rPr>
        <w:t>was</w:t>
      </w:r>
      <w:r w:rsidR="00205720" w:rsidRPr="00E605C8">
        <w:rPr>
          <w:rFonts w:ascii="Arial" w:eastAsia="Calibri" w:hAnsi="Arial" w:cs="Arial"/>
          <w:sz w:val="24"/>
          <w:szCs w:val="24"/>
        </w:rPr>
        <w:t xml:space="preserve"> not available. </w:t>
      </w:r>
      <w:r w:rsidR="00205720">
        <w:rPr>
          <w:rFonts w:ascii="Arial" w:eastAsia="Calibri" w:hAnsi="Arial" w:cs="Arial"/>
          <w:sz w:val="24"/>
          <w:szCs w:val="24"/>
        </w:rPr>
        <w:t>In addition to this, information was published on both the practice and CCG websites.</w:t>
      </w:r>
      <w:r>
        <w:rPr>
          <w:rFonts w:ascii="Arial" w:eastAsia="Calibri" w:hAnsi="Arial" w:cs="Arial"/>
          <w:sz w:val="24"/>
          <w:szCs w:val="24"/>
        </w:rPr>
        <w:t xml:space="preserve"> The CCG also offered patients the opportunity to attend online information session</w:t>
      </w:r>
      <w:r w:rsidR="00E24221">
        <w:rPr>
          <w:rFonts w:ascii="Arial" w:eastAsia="Calibri" w:hAnsi="Arial" w:cs="Arial"/>
          <w:sz w:val="24"/>
          <w:szCs w:val="24"/>
        </w:rPr>
        <w:t>s</w:t>
      </w:r>
      <w:r>
        <w:rPr>
          <w:rFonts w:ascii="Arial" w:eastAsia="Calibri" w:hAnsi="Arial" w:cs="Arial"/>
          <w:sz w:val="24"/>
          <w:szCs w:val="24"/>
        </w:rPr>
        <w:t xml:space="preserve"> to enable them to ask questions or share their views. </w:t>
      </w:r>
      <w:bookmarkStart w:id="2" w:name="_Hlk72832032"/>
      <w:r w:rsidR="00E24221">
        <w:rPr>
          <w:rFonts w:ascii="Arial" w:hAnsi="Arial" w:cs="Arial"/>
          <w:sz w:val="24"/>
          <w:szCs w:val="24"/>
        </w:rPr>
        <w:t>T</w:t>
      </w:r>
      <w:r w:rsidR="00E24221" w:rsidRPr="00E24221">
        <w:rPr>
          <w:rFonts w:ascii="Arial" w:hAnsi="Arial" w:cs="Arial"/>
          <w:sz w:val="24"/>
          <w:szCs w:val="24"/>
        </w:rPr>
        <w:t>hese were scheduled to be held at various points of the day and evening</w:t>
      </w:r>
      <w:r w:rsidR="00E24221">
        <w:rPr>
          <w:rFonts w:ascii="Arial" w:hAnsi="Arial" w:cs="Arial"/>
          <w:sz w:val="24"/>
          <w:szCs w:val="24"/>
        </w:rPr>
        <w:t xml:space="preserve"> and</w:t>
      </w:r>
      <w:r w:rsidR="00E24221" w:rsidRPr="00E24221">
        <w:rPr>
          <w:rFonts w:ascii="Arial" w:hAnsi="Arial" w:cs="Arial"/>
          <w:sz w:val="24"/>
          <w:szCs w:val="24"/>
        </w:rPr>
        <w:t xml:space="preserve"> had to be offered online due to government restrictions that were in place at the time of the engagement. </w:t>
      </w:r>
      <w:r w:rsidR="00B86BDF">
        <w:rPr>
          <w:rFonts w:ascii="Arial" w:hAnsi="Arial"/>
          <w:sz w:val="24"/>
        </w:rPr>
        <w:t>No one signed up to attend the sessions.</w:t>
      </w:r>
      <w:bookmarkEnd w:id="2"/>
    </w:p>
    <w:p w14:paraId="5712754B" w14:textId="77777777" w:rsidR="00205720" w:rsidRDefault="00205720" w:rsidP="00E605C8">
      <w:pPr>
        <w:spacing w:after="0" w:line="360" w:lineRule="auto"/>
        <w:rPr>
          <w:rFonts w:ascii="Arial" w:eastAsia="Calibri" w:hAnsi="Arial" w:cs="Arial"/>
          <w:sz w:val="24"/>
          <w:szCs w:val="24"/>
        </w:rPr>
      </w:pPr>
    </w:p>
    <w:p w14:paraId="62075E89" w14:textId="46961258" w:rsidR="004022A2" w:rsidRDefault="00205720" w:rsidP="004022A2">
      <w:pPr>
        <w:spacing w:after="0" w:line="360" w:lineRule="auto"/>
        <w:rPr>
          <w:rFonts w:ascii="Arial" w:hAnsi="Arial"/>
          <w:sz w:val="24"/>
        </w:rPr>
      </w:pPr>
      <w:r>
        <w:rPr>
          <w:rFonts w:ascii="Arial" w:hAnsi="Arial"/>
          <w:sz w:val="24"/>
        </w:rPr>
        <w:t xml:space="preserve">419 surveys were completed, 97.1% were completed by patients of the practice. </w:t>
      </w:r>
      <w:r w:rsidR="00B86BDF" w:rsidRPr="005A27A8">
        <w:rPr>
          <w:rFonts w:ascii="Arial" w:hAnsi="Arial" w:cs="Arial"/>
          <w:sz w:val="24"/>
          <w:szCs w:val="24"/>
        </w:rPr>
        <w:t>The key themes from the engagement were as follows:</w:t>
      </w:r>
    </w:p>
    <w:p w14:paraId="3351DE29" w14:textId="77777777" w:rsidR="00CF685F" w:rsidRDefault="00CF685F" w:rsidP="00CF685F">
      <w:pPr>
        <w:spacing w:after="0" w:line="360" w:lineRule="auto"/>
        <w:rPr>
          <w:rFonts w:ascii="Arial" w:hAnsi="Arial" w:cs="Arial"/>
          <w:sz w:val="24"/>
          <w:szCs w:val="24"/>
        </w:rPr>
      </w:pPr>
    </w:p>
    <w:p w14:paraId="38E4B982" w14:textId="7A4C7C3C" w:rsidR="002A6E3A" w:rsidRDefault="002A6E3A" w:rsidP="00121FA1">
      <w:pPr>
        <w:pStyle w:val="ListParagraph"/>
        <w:numPr>
          <w:ilvl w:val="0"/>
          <w:numId w:val="56"/>
        </w:numPr>
        <w:spacing w:after="0" w:line="360" w:lineRule="auto"/>
        <w:rPr>
          <w:rFonts w:cs="Arial"/>
          <w:szCs w:val="24"/>
        </w:rPr>
      </w:pPr>
      <w:bookmarkStart w:id="3" w:name="_Hlk72756985"/>
      <w:r w:rsidRPr="004770C8">
        <w:rPr>
          <w:rFonts w:cs="Arial"/>
          <w:szCs w:val="24"/>
        </w:rPr>
        <w:t>People found the practice easy to get to, with the majority of respondents getting to the practice by car.</w:t>
      </w:r>
    </w:p>
    <w:p w14:paraId="6346F7DD" w14:textId="77777777" w:rsidR="003517D5" w:rsidRPr="004770C8" w:rsidRDefault="003517D5" w:rsidP="003517D5">
      <w:pPr>
        <w:pStyle w:val="ListParagraph"/>
        <w:spacing w:after="0" w:line="360" w:lineRule="auto"/>
        <w:ind w:left="360"/>
        <w:rPr>
          <w:rFonts w:cs="Arial"/>
          <w:szCs w:val="24"/>
        </w:rPr>
      </w:pPr>
    </w:p>
    <w:p w14:paraId="5E7BE547" w14:textId="565EC2BA" w:rsidR="003517D5" w:rsidRDefault="002A6E3A" w:rsidP="00121FA1">
      <w:pPr>
        <w:pStyle w:val="ListParagraph"/>
        <w:numPr>
          <w:ilvl w:val="0"/>
          <w:numId w:val="56"/>
        </w:numPr>
        <w:spacing w:after="0" w:line="360" w:lineRule="auto"/>
        <w:rPr>
          <w:rFonts w:cs="Arial"/>
          <w:szCs w:val="24"/>
        </w:rPr>
      </w:pPr>
      <w:r w:rsidRPr="004770C8">
        <w:rPr>
          <w:rFonts w:cs="Arial"/>
          <w:szCs w:val="24"/>
        </w:rPr>
        <w:lastRenderedPageBreak/>
        <w:t>Many commented on the difficulties in booking appointments, describing a process of where they have to ring at 8am to book an appointment but often encountered difficulties in being able to get through on the telephone. By which time all the appointments had gone and then being told to ring the next day at 8am</w:t>
      </w:r>
      <w:r>
        <w:rPr>
          <w:rFonts w:cs="Arial"/>
          <w:szCs w:val="24"/>
        </w:rPr>
        <w:t>.</w:t>
      </w:r>
      <w:r w:rsidR="003E5067">
        <w:rPr>
          <w:rFonts w:cs="Arial"/>
          <w:szCs w:val="24"/>
        </w:rPr>
        <w:t xml:space="preserve"> Some respondents </w:t>
      </w:r>
      <w:r w:rsidR="00CB1A46">
        <w:rPr>
          <w:rFonts w:cs="Arial"/>
          <w:szCs w:val="24"/>
        </w:rPr>
        <w:t xml:space="preserve">mentioned that </w:t>
      </w:r>
      <w:r w:rsidR="003E5067">
        <w:rPr>
          <w:rFonts w:cs="Arial"/>
          <w:szCs w:val="24"/>
        </w:rPr>
        <w:t xml:space="preserve">they </w:t>
      </w:r>
      <w:r w:rsidR="00CB1A46">
        <w:rPr>
          <w:rFonts w:cs="Arial"/>
          <w:szCs w:val="24"/>
        </w:rPr>
        <w:t>had been advised to attend either the walk-in centre or A&amp;E</w:t>
      </w:r>
      <w:r w:rsidR="003E5067">
        <w:rPr>
          <w:rFonts w:cs="Arial"/>
          <w:szCs w:val="24"/>
        </w:rPr>
        <w:t xml:space="preserve">, even though they didn’t feel their condition required it. </w:t>
      </w:r>
    </w:p>
    <w:p w14:paraId="5483066C" w14:textId="77777777" w:rsidR="003517D5" w:rsidRPr="003517D5" w:rsidRDefault="003517D5" w:rsidP="003517D5">
      <w:pPr>
        <w:pStyle w:val="ListParagraph"/>
        <w:rPr>
          <w:rFonts w:cs="Arial"/>
          <w:szCs w:val="24"/>
        </w:rPr>
      </w:pPr>
    </w:p>
    <w:p w14:paraId="39AD8EA3" w14:textId="7EE76614" w:rsidR="002A6E3A" w:rsidRDefault="002A6E3A" w:rsidP="00121FA1">
      <w:pPr>
        <w:pStyle w:val="ListParagraph"/>
        <w:numPr>
          <w:ilvl w:val="0"/>
          <w:numId w:val="56"/>
        </w:numPr>
        <w:spacing w:after="0" w:line="360" w:lineRule="auto"/>
        <w:rPr>
          <w:rFonts w:cs="Arial"/>
          <w:szCs w:val="24"/>
        </w:rPr>
      </w:pPr>
      <w:r w:rsidRPr="004770C8">
        <w:rPr>
          <w:rFonts w:cs="Arial"/>
          <w:szCs w:val="24"/>
        </w:rPr>
        <w:t xml:space="preserve">It was suggested that the appointment system could be improved by </w:t>
      </w:r>
      <w:r w:rsidR="00CB1A46">
        <w:rPr>
          <w:rFonts w:cs="Arial"/>
          <w:szCs w:val="24"/>
        </w:rPr>
        <w:t>updating</w:t>
      </w:r>
      <w:r w:rsidRPr="004770C8">
        <w:rPr>
          <w:rFonts w:cs="Arial"/>
          <w:szCs w:val="24"/>
        </w:rPr>
        <w:t xml:space="preserve"> the telephone system so it can deal with more calls; employ</w:t>
      </w:r>
      <w:r>
        <w:rPr>
          <w:rFonts w:cs="Arial"/>
          <w:szCs w:val="24"/>
        </w:rPr>
        <w:t>ing</w:t>
      </w:r>
      <w:r w:rsidRPr="004770C8">
        <w:rPr>
          <w:rFonts w:cs="Arial"/>
          <w:szCs w:val="24"/>
        </w:rPr>
        <w:t xml:space="preserve"> more staff to deal with phone calls; reception staff to receive training to improve their attitude when dealing with patients; an increase in the number of appointments available; and enable patients to book appointments in advance both online and over the phone.</w:t>
      </w:r>
    </w:p>
    <w:p w14:paraId="38F35664" w14:textId="77777777" w:rsidR="003517D5" w:rsidRPr="003517D5" w:rsidRDefault="003517D5" w:rsidP="003517D5">
      <w:pPr>
        <w:pStyle w:val="ListParagraph"/>
        <w:rPr>
          <w:rFonts w:cs="Arial"/>
          <w:szCs w:val="24"/>
        </w:rPr>
      </w:pPr>
    </w:p>
    <w:p w14:paraId="5245D7F5" w14:textId="0C613C54" w:rsidR="002A6E3A" w:rsidRDefault="002A6E3A" w:rsidP="00121FA1">
      <w:pPr>
        <w:pStyle w:val="ListParagraph"/>
        <w:numPr>
          <w:ilvl w:val="0"/>
          <w:numId w:val="56"/>
        </w:numPr>
        <w:spacing w:after="0" w:line="360" w:lineRule="auto"/>
        <w:rPr>
          <w:rFonts w:cs="Arial"/>
          <w:szCs w:val="24"/>
        </w:rPr>
      </w:pPr>
      <w:r w:rsidRPr="004770C8">
        <w:rPr>
          <w:rFonts w:cs="Arial"/>
          <w:szCs w:val="24"/>
        </w:rPr>
        <w:t xml:space="preserve">Some people commented on the convenience of being able to have telephone appointments and would like this service to continue. Whilst people valued the ability to have telephone appointments, they requested that a time be given as to when the appointment would be, rather than having to wait around all day for a call back. </w:t>
      </w:r>
    </w:p>
    <w:p w14:paraId="3F86A4FB" w14:textId="77777777" w:rsidR="00D6103D" w:rsidRPr="00D6103D" w:rsidRDefault="00D6103D" w:rsidP="00D6103D">
      <w:pPr>
        <w:pStyle w:val="ListParagraph"/>
        <w:rPr>
          <w:rFonts w:cs="Arial"/>
          <w:szCs w:val="24"/>
        </w:rPr>
      </w:pPr>
    </w:p>
    <w:p w14:paraId="6DDFD8A2" w14:textId="54E0F9F6" w:rsidR="00D6103D" w:rsidRDefault="00D6103D" w:rsidP="00121FA1">
      <w:pPr>
        <w:pStyle w:val="ListParagraph"/>
        <w:numPr>
          <w:ilvl w:val="0"/>
          <w:numId w:val="56"/>
        </w:numPr>
        <w:spacing w:after="0" w:line="360" w:lineRule="auto"/>
        <w:rPr>
          <w:rFonts w:cs="Arial"/>
          <w:szCs w:val="24"/>
        </w:rPr>
      </w:pPr>
      <w:r>
        <w:rPr>
          <w:rFonts w:cs="Arial"/>
          <w:szCs w:val="24"/>
        </w:rPr>
        <w:t xml:space="preserve">People valued being able to order their repeat prescriptions online. </w:t>
      </w:r>
    </w:p>
    <w:p w14:paraId="298DF0DC" w14:textId="77777777" w:rsidR="003517D5" w:rsidRPr="003517D5" w:rsidRDefault="003517D5" w:rsidP="003517D5">
      <w:pPr>
        <w:pStyle w:val="ListParagraph"/>
        <w:rPr>
          <w:rFonts w:cs="Arial"/>
          <w:szCs w:val="24"/>
        </w:rPr>
      </w:pPr>
    </w:p>
    <w:p w14:paraId="5C7ABC8D" w14:textId="2AEEED08" w:rsidR="002A6E3A" w:rsidRDefault="002A6E3A" w:rsidP="00121FA1">
      <w:pPr>
        <w:pStyle w:val="ListParagraph"/>
        <w:numPr>
          <w:ilvl w:val="0"/>
          <w:numId w:val="56"/>
        </w:numPr>
        <w:spacing w:after="0" w:line="360" w:lineRule="auto"/>
        <w:rPr>
          <w:rFonts w:cs="Arial"/>
          <w:szCs w:val="24"/>
        </w:rPr>
      </w:pPr>
      <w:r w:rsidRPr="004770C8">
        <w:rPr>
          <w:rFonts w:cs="Arial"/>
          <w:szCs w:val="24"/>
        </w:rPr>
        <w:t>Many praised the nurses at the practice and felt that they provided an excellent service</w:t>
      </w:r>
      <w:r w:rsidR="00D6103D">
        <w:rPr>
          <w:rFonts w:cs="Arial"/>
          <w:szCs w:val="24"/>
        </w:rPr>
        <w:t xml:space="preserve">, describing them as understanding and supportive. </w:t>
      </w:r>
      <w:r w:rsidRPr="004770C8">
        <w:rPr>
          <w:rFonts w:cs="Arial"/>
          <w:szCs w:val="24"/>
        </w:rPr>
        <w:t xml:space="preserve"> </w:t>
      </w:r>
    </w:p>
    <w:p w14:paraId="79BAFEC5" w14:textId="77777777" w:rsidR="003517D5" w:rsidRPr="003517D5" w:rsidRDefault="003517D5" w:rsidP="003517D5">
      <w:pPr>
        <w:pStyle w:val="ListParagraph"/>
        <w:rPr>
          <w:rFonts w:cs="Arial"/>
          <w:szCs w:val="24"/>
        </w:rPr>
      </w:pPr>
    </w:p>
    <w:p w14:paraId="6BA0524C" w14:textId="37DC6E83" w:rsidR="002A6E3A" w:rsidRDefault="002A6E3A" w:rsidP="00121FA1">
      <w:pPr>
        <w:pStyle w:val="ListParagraph"/>
        <w:numPr>
          <w:ilvl w:val="0"/>
          <w:numId w:val="56"/>
        </w:numPr>
        <w:spacing w:after="0" w:line="360" w:lineRule="auto"/>
        <w:rPr>
          <w:rFonts w:cs="Arial"/>
          <w:szCs w:val="24"/>
        </w:rPr>
      </w:pPr>
      <w:r w:rsidRPr="004770C8">
        <w:rPr>
          <w:rFonts w:cs="Arial"/>
          <w:szCs w:val="24"/>
        </w:rPr>
        <w:t xml:space="preserve">Many were concerned that most of the GPs at the practice were locums which made it difficult to have continuity of care, with some feeling that this had impacted on the quality of the care they had received.  Respondents wanted to be treated with respect and listened to when describing their health concerns, and to be provided with the appropriate treatment. </w:t>
      </w:r>
    </w:p>
    <w:p w14:paraId="73603B89" w14:textId="77777777" w:rsidR="003517D5" w:rsidRPr="003517D5" w:rsidRDefault="003517D5" w:rsidP="003517D5">
      <w:pPr>
        <w:pStyle w:val="ListParagraph"/>
        <w:rPr>
          <w:rFonts w:cs="Arial"/>
          <w:szCs w:val="24"/>
        </w:rPr>
      </w:pPr>
    </w:p>
    <w:p w14:paraId="00822F17" w14:textId="4AF94193" w:rsidR="002A6E3A" w:rsidRDefault="002A6E3A" w:rsidP="00121FA1">
      <w:pPr>
        <w:pStyle w:val="ListParagraph"/>
        <w:numPr>
          <w:ilvl w:val="0"/>
          <w:numId w:val="56"/>
        </w:numPr>
        <w:spacing w:after="0" w:line="360" w:lineRule="auto"/>
        <w:rPr>
          <w:rFonts w:cs="Arial"/>
          <w:szCs w:val="24"/>
        </w:rPr>
      </w:pPr>
      <w:r w:rsidRPr="004770C8">
        <w:rPr>
          <w:rFonts w:cs="Arial"/>
          <w:szCs w:val="24"/>
        </w:rPr>
        <w:t>When asked about the services provided at the practice, many weren’t aware of the full range of services provided and suggested that these should be promoted more widely. However, it was suggested that social prescribing, minor surgery, sexual health clinics, smoking cessation and ear syringing could be provided</w:t>
      </w:r>
      <w:r>
        <w:rPr>
          <w:rFonts w:cs="Arial"/>
          <w:szCs w:val="24"/>
        </w:rPr>
        <w:t>.</w:t>
      </w:r>
    </w:p>
    <w:p w14:paraId="08C44093" w14:textId="77777777" w:rsidR="003517D5" w:rsidRPr="003517D5" w:rsidRDefault="003517D5" w:rsidP="003517D5">
      <w:pPr>
        <w:pStyle w:val="ListParagraph"/>
        <w:rPr>
          <w:rFonts w:cs="Arial"/>
          <w:szCs w:val="24"/>
        </w:rPr>
      </w:pPr>
    </w:p>
    <w:p w14:paraId="1D55340A" w14:textId="77777777" w:rsidR="002A6E3A" w:rsidRPr="004770C8" w:rsidRDefault="002A6E3A" w:rsidP="00121FA1">
      <w:pPr>
        <w:pStyle w:val="ListParagraph"/>
        <w:numPr>
          <w:ilvl w:val="0"/>
          <w:numId w:val="56"/>
        </w:numPr>
        <w:spacing w:after="0" w:line="360" w:lineRule="auto"/>
        <w:rPr>
          <w:rFonts w:cs="Arial"/>
          <w:szCs w:val="24"/>
        </w:rPr>
      </w:pPr>
      <w:r w:rsidRPr="004770C8">
        <w:rPr>
          <w:rFonts w:cs="Arial"/>
          <w:szCs w:val="24"/>
        </w:rPr>
        <w:t xml:space="preserve">There was a wide variation in responses to the question asking people to rate their overall experience of Broughton House surgery, with 47.3% describing their experience as either very good or good. And 39% describing their experience as either fairly poor or very poor. </w:t>
      </w:r>
    </w:p>
    <w:p w14:paraId="68BA1D54" w14:textId="77777777" w:rsidR="002A6E3A" w:rsidRPr="004770C8" w:rsidRDefault="002A6E3A" w:rsidP="002A6E3A">
      <w:pPr>
        <w:spacing w:after="0" w:line="360" w:lineRule="auto"/>
        <w:rPr>
          <w:rFonts w:ascii="Arial" w:hAnsi="Arial" w:cs="Arial"/>
          <w:sz w:val="24"/>
          <w:szCs w:val="24"/>
        </w:rPr>
      </w:pPr>
    </w:p>
    <w:p w14:paraId="7F71EEF7" w14:textId="5E9DB327" w:rsidR="002A6E3A" w:rsidRDefault="002A6E3A" w:rsidP="002A6E3A">
      <w:pPr>
        <w:spacing w:after="0" w:line="360" w:lineRule="auto"/>
        <w:rPr>
          <w:rFonts w:ascii="Arial" w:hAnsi="Arial" w:cs="Arial"/>
          <w:sz w:val="24"/>
          <w:szCs w:val="24"/>
        </w:rPr>
      </w:pPr>
      <w:r w:rsidRPr="004770C8">
        <w:rPr>
          <w:rFonts w:ascii="Arial" w:hAnsi="Arial" w:cs="Arial"/>
          <w:sz w:val="24"/>
          <w:szCs w:val="24"/>
        </w:rPr>
        <w:t xml:space="preserve">It should be noted that it had been assumed that </w:t>
      </w:r>
      <w:r w:rsidR="003E5067">
        <w:rPr>
          <w:rFonts w:ascii="Arial" w:hAnsi="Arial" w:cs="Arial"/>
          <w:sz w:val="24"/>
          <w:szCs w:val="24"/>
        </w:rPr>
        <w:t xml:space="preserve">the majority of any dissatisfaction expressed about the services provided would be due to the changes that had been made due to the </w:t>
      </w:r>
      <w:r w:rsidRPr="004770C8">
        <w:rPr>
          <w:rFonts w:ascii="Arial" w:hAnsi="Arial" w:cs="Arial"/>
          <w:sz w:val="24"/>
          <w:szCs w:val="24"/>
        </w:rPr>
        <w:t>pandemic, however this was not the case</w:t>
      </w:r>
      <w:r w:rsidR="003E5067">
        <w:rPr>
          <w:rFonts w:ascii="Arial" w:hAnsi="Arial" w:cs="Arial"/>
          <w:sz w:val="24"/>
          <w:szCs w:val="24"/>
        </w:rPr>
        <w:t xml:space="preserve">. Many felt that the quality of the service provided at the practice had changed because of changes to staffing. With some commenting that </w:t>
      </w:r>
      <w:r w:rsidRPr="004770C8">
        <w:rPr>
          <w:rFonts w:ascii="Arial" w:hAnsi="Arial" w:cs="Arial"/>
          <w:sz w:val="24"/>
          <w:szCs w:val="24"/>
        </w:rPr>
        <w:t>they</w:t>
      </w:r>
      <w:r w:rsidR="003E5067">
        <w:rPr>
          <w:rFonts w:ascii="Arial" w:hAnsi="Arial" w:cs="Arial"/>
          <w:sz w:val="24"/>
          <w:szCs w:val="24"/>
        </w:rPr>
        <w:t xml:space="preserve"> </w:t>
      </w:r>
      <w:r w:rsidRPr="004770C8">
        <w:rPr>
          <w:rFonts w:ascii="Arial" w:hAnsi="Arial" w:cs="Arial"/>
          <w:sz w:val="24"/>
          <w:szCs w:val="24"/>
        </w:rPr>
        <w:t>no longer had confidence in the service that they were provided with</w:t>
      </w:r>
      <w:r w:rsidR="003E5067">
        <w:rPr>
          <w:rFonts w:ascii="Arial" w:hAnsi="Arial" w:cs="Arial"/>
          <w:sz w:val="24"/>
          <w:szCs w:val="24"/>
        </w:rPr>
        <w:t xml:space="preserve">. Some were </w:t>
      </w:r>
      <w:r w:rsidRPr="004770C8">
        <w:rPr>
          <w:rFonts w:ascii="Arial" w:hAnsi="Arial" w:cs="Arial"/>
          <w:sz w:val="24"/>
          <w:szCs w:val="24"/>
        </w:rPr>
        <w:t>choosing to look elsewhere</w:t>
      </w:r>
      <w:r w:rsidR="003E5067">
        <w:rPr>
          <w:rFonts w:ascii="Arial" w:hAnsi="Arial" w:cs="Arial"/>
          <w:sz w:val="24"/>
          <w:szCs w:val="24"/>
        </w:rPr>
        <w:t>, whilst others were</w:t>
      </w:r>
      <w:r w:rsidRPr="004770C8">
        <w:rPr>
          <w:rFonts w:ascii="Arial" w:hAnsi="Arial" w:cs="Arial"/>
          <w:sz w:val="24"/>
          <w:szCs w:val="24"/>
        </w:rPr>
        <w:t xml:space="preserve"> hoping that changes could be made to improve the quality of care provided.</w:t>
      </w:r>
    </w:p>
    <w:p w14:paraId="12FE66DF" w14:textId="77777777" w:rsidR="003517D5" w:rsidRDefault="003517D5" w:rsidP="00B86BDF">
      <w:pPr>
        <w:spacing w:after="0" w:line="360" w:lineRule="auto"/>
        <w:rPr>
          <w:rFonts w:ascii="Arial" w:hAnsi="Arial" w:cs="Arial"/>
          <w:sz w:val="24"/>
          <w:szCs w:val="24"/>
          <w:lang w:eastAsia="en-GB"/>
        </w:rPr>
      </w:pPr>
    </w:p>
    <w:p w14:paraId="213ADCDB" w14:textId="77777777" w:rsidR="003517D5" w:rsidRDefault="00B86BDF" w:rsidP="00B86BDF">
      <w:pPr>
        <w:spacing w:after="0" w:line="360" w:lineRule="auto"/>
        <w:rPr>
          <w:rFonts w:ascii="Arial" w:hAnsi="Arial" w:cs="Arial"/>
          <w:sz w:val="24"/>
          <w:szCs w:val="24"/>
          <w:lang w:eastAsia="en-GB"/>
        </w:rPr>
      </w:pPr>
      <w:r w:rsidRPr="004022A2">
        <w:rPr>
          <w:rFonts w:ascii="Arial" w:hAnsi="Arial" w:cs="Arial"/>
          <w:sz w:val="24"/>
          <w:szCs w:val="24"/>
          <w:lang w:eastAsia="en-GB"/>
        </w:rPr>
        <w:t>The analysis of the dat</w:t>
      </w:r>
      <w:r>
        <w:rPr>
          <w:rFonts w:ascii="Arial" w:hAnsi="Arial" w:cs="Arial"/>
          <w:sz w:val="24"/>
          <w:szCs w:val="24"/>
          <w:lang w:eastAsia="en-GB"/>
        </w:rPr>
        <w:t>a</w:t>
      </w:r>
      <w:r w:rsidRPr="004022A2">
        <w:rPr>
          <w:rFonts w:ascii="Arial" w:hAnsi="Arial" w:cs="Arial"/>
          <w:sz w:val="24"/>
          <w:szCs w:val="24"/>
          <w:lang w:eastAsia="en-GB"/>
        </w:rPr>
        <w:t xml:space="preserve"> by </w:t>
      </w:r>
      <w:r>
        <w:rPr>
          <w:rFonts w:ascii="Arial" w:hAnsi="Arial" w:cs="Arial"/>
          <w:sz w:val="24"/>
          <w:szCs w:val="24"/>
          <w:lang w:eastAsia="en-GB"/>
        </w:rPr>
        <w:t xml:space="preserve">each of </w:t>
      </w:r>
      <w:r w:rsidRPr="004022A2">
        <w:rPr>
          <w:rFonts w:ascii="Arial" w:hAnsi="Arial" w:cs="Arial"/>
          <w:sz w:val="24"/>
          <w:szCs w:val="24"/>
          <w:lang w:eastAsia="en-GB"/>
        </w:rPr>
        <w:t>the protected characteristics did not highlight any significant differences in how people had responded to the questions.</w:t>
      </w:r>
    </w:p>
    <w:bookmarkEnd w:id="3"/>
    <w:p w14:paraId="6C7F51DC" w14:textId="77777777" w:rsidR="003517D5" w:rsidRDefault="003517D5">
      <w:pPr>
        <w:rPr>
          <w:rFonts w:ascii="Arial" w:hAnsi="Arial" w:cs="Arial"/>
          <w:sz w:val="24"/>
          <w:szCs w:val="24"/>
          <w:lang w:eastAsia="en-GB"/>
        </w:rPr>
      </w:pPr>
      <w:r>
        <w:rPr>
          <w:rFonts w:ascii="Arial" w:hAnsi="Arial" w:cs="Arial"/>
          <w:sz w:val="24"/>
          <w:szCs w:val="24"/>
          <w:lang w:eastAsia="en-GB"/>
        </w:rPr>
        <w:br w:type="page"/>
      </w:r>
    </w:p>
    <w:p w14:paraId="74CB57DC" w14:textId="77777777" w:rsidR="005A27A8" w:rsidRPr="005A27A8" w:rsidRDefault="005A27A8" w:rsidP="00A11CBC">
      <w:pPr>
        <w:numPr>
          <w:ilvl w:val="0"/>
          <w:numId w:val="1"/>
        </w:numPr>
        <w:spacing w:after="0" w:line="360" w:lineRule="auto"/>
        <w:outlineLvl w:val="0"/>
        <w:rPr>
          <w:rFonts w:ascii="Arial" w:hAnsi="Arial" w:cs="Arial"/>
          <w:b/>
          <w:color w:val="0070C0"/>
          <w:sz w:val="32"/>
          <w:szCs w:val="24"/>
        </w:rPr>
      </w:pPr>
      <w:bookmarkStart w:id="4" w:name="_Toc63683159"/>
      <w:bookmarkStart w:id="5" w:name="_Toc72746290"/>
      <w:r w:rsidRPr="005A27A8">
        <w:rPr>
          <w:rFonts w:ascii="Arial" w:hAnsi="Arial" w:cs="Arial"/>
          <w:b/>
          <w:color w:val="0070C0"/>
          <w:sz w:val="32"/>
          <w:szCs w:val="28"/>
        </w:rPr>
        <w:t>Background</w:t>
      </w:r>
      <w:bookmarkEnd w:id="4"/>
      <w:bookmarkEnd w:id="5"/>
    </w:p>
    <w:p w14:paraId="6751E4D6" w14:textId="77777777" w:rsidR="00A74675" w:rsidRPr="00A74675" w:rsidRDefault="00A74675" w:rsidP="00A74675">
      <w:pPr>
        <w:spacing w:after="0" w:line="360" w:lineRule="auto"/>
        <w:rPr>
          <w:rFonts w:ascii="Arial" w:hAnsi="Arial" w:cs="Arial"/>
          <w:sz w:val="24"/>
          <w:szCs w:val="24"/>
        </w:rPr>
      </w:pPr>
      <w:r w:rsidRPr="00A74675">
        <w:rPr>
          <w:rFonts w:ascii="Arial" w:hAnsi="Arial" w:cs="Arial"/>
          <w:sz w:val="24"/>
          <w:szCs w:val="24"/>
        </w:rPr>
        <w:t>Broughton House Surgery is situated in Batley, Kirklees. The practice is currently part of the Batley and Birstall Primary Care Network (PCN).</w:t>
      </w:r>
    </w:p>
    <w:p w14:paraId="4BC4D469" w14:textId="77777777" w:rsidR="00A74675" w:rsidRPr="00A74675" w:rsidRDefault="00A74675" w:rsidP="00A74675">
      <w:pPr>
        <w:spacing w:after="0" w:line="360" w:lineRule="auto"/>
        <w:rPr>
          <w:rFonts w:ascii="Arial" w:hAnsi="Arial" w:cs="Arial"/>
          <w:sz w:val="24"/>
          <w:szCs w:val="24"/>
        </w:rPr>
      </w:pPr>
    </w:p>
    <w:p w14:paraId="5915A4D9" w14:textId="389541D7" w:rsidR="00A74675" w:rsidRPr="00A74675" w:rsidRDefault="00A74675" w:rsidP="00A74675">
      <w:pPr>
        <w:spacing w:after="0" w:line="360" w:lineRule="auto"/>
        <w:rPr>
          <w:rFonts w:ascii="Arial" w:hAnsi="Arial" w:cs="Arial"/>
          <w:sz w:val="24"/>
          <w:szCs w:val="24"/>
        </w:rPr>
      </w:pPr>
      <w:r w:rsidRPr="00A74675">
        <w:rPr>
          <w:rFonts w:ascii="Arial" w:hAnsi="Arial" w:cs="Arial"/>
          <w:sz w:val="24"/>
          <w:szCs w:val="24"/>
        </w:rPr>
        <w:t>This practice has approximately 3</w:t>
      </w:r>
      <w:r w:rsidR="004D7CE8">
        <w:rPr>
          <w:rFonts w:ascii="Arial" w:hAnsi="Arial" w:cs="Arial"/>
          <w:sz w:val="24"/>
          <w:szCs w:val="24"/>
        </w:rPr>
        <w:t>,</w:t>
      </w:r>
      <w:r w:rsidRPr="00A74675">
        <w:rPr>
          <w:rFonts w:ascii="Arial" w:hAnsi="Arial" w:cs="Arial"/>
          <w:sz w:val="24"/>
          <w:szCs w:val="24"/>
        </w:rPr>
        <w:t>700 registered patients. 29.4 % of the practice population are noted to identify themselves as from an Asian background. The practice has an average GP patient population, made up of young and older patients.</w:t>
      </w:r>
    </w:p>
    <w:p w14:paraId="2E61F778" w14:textId="77777777" w:rsidR="00A74675" w:rsidRPr="00A74675" w:rsidRDefault="00A74675" w:rsidP="00A74675">
      <w:pPr>
        <w:spacing w:after="0" w:line="360" w:lineRule="auto"/>
        <w:rPr>
          <w:rFonts w:ascii="Arial" w:hAnsi="Arial" w:cs="Arial"/>
          <w:sz w:val="24"/>
          <w:szCs w:val="24"/>
        </w:rPr>
      </w:pPr>
    </w:p>
    <w:p w14:paraId="7F5F79E0" w14:textId="323AF5F0" w:rsidR="00A74675" w:rsidRPr="00A74675" w:rsidRDefault="00A74675" w:rsidP="00A74675">
      <w:pPr>
        <w:spacing w:after="0" w:line="360" w:lineRule="auto"/>
        <w:rPr>
          <w:rFonts w:ascii="Arial" w:hAnsi="Arial" w:cs="Arial"/>
          <w:sz w:val="24"/>
          <w:szCs w:val="24"/>
        </w:rPr>
      </w:pPr>
      <w:r w:rsidRPr="00A74675">
        <w:rPr>
          <w:rFonts w:ascii="Arial" w:hAnsi="Arial" w:cs="Arial"/>
          <w:sz w:val="24"/>
          <w:szCs w:val="24"/>
        </w:rPr>
        <w:t>Until March 31</w:t>
      </w:r>
      <w:r w:rsidR="004D7CE8">
        <w:rPr>
          <w:rFonts w:ascii="Arial" w:hAnsi="Arial" w:cs="Arial"/>
          <w:sz w:val="24"/>
          <w:szCs w:val="24"/>
        </w:rPr>
        <w:t xml:space="preserve"> </w:t>
      </w:r>
      <w:r w:rsidRPr="00A74675">
        <w:rPr>
          <w:rFonts w:ascii="Arial" w:hAnsi="Arial" w:cs="Arial"/>
          <w:sz w:val="24"/>
          <w:szCs w:val="24"/>
        </w:rPr>
        <w:t xml:space="preserve">2018 Locala held the contract to delivery Primary Care medical service at Broughton House Surgery. Procurement was carried out in 2017 in relation to the future delivery of the Primary Care medical services at Broughton House Surgery from the 1st April 2018. The contract to deliver these services was awarded to an Independent GP contractor, to run Primary Care medical services at Broughton House Surgery for an initial </w:t>
      </w:r>
      <w:r w:rsidR="004D7CE8" w:rsidRPr="00A74675">
        <w:rPr>
          <w:rFonts w:ascii="Arial" w:hAnsi="Arial" w:cs="Arial"/>
          <w:sz w:val="24"/>
          <w:szCs w:val="24"/>
        </w:rPr>
        <w:t>3-year</w:t>
      </w:r>
      <w:r w:rsidRPr="00A74675">
        <w:rPr>
          <w:rFonts w:ascii="Arial" w:hAnsi="Arial" w:cs="Arial"/>
          <w:sz w:val="24"/>
          <w:szCs w:val="24"/>
        </w:rPr>
        <w:t xml:space="preserve"> period, 1st April 2018 – 31st March 31st 2021. This contract was due to end on the 31st March 2021, however due to the Covid</w:t>
      </w:r>
      <w:r w:rsidR="006C371E">
        <w:rPr>
          <w:rFonts w:ascii="Arial" w:hAnsi="Arial" w:cs="Arial"/>
          <w:sz w:val="24"/>
          <w:szCs w:val="24"/>
        </w:rPr>
        <w:t>-</w:t>
      </w:r>
      <w:r w:rsidRPr="00A74675">
        <w:rPr>
          <w:rFonts w:ascii="Arial" w:hAnsi="Arial" w:cs="Arial"/>
          <w:sz w:val="24"/>
          <w:szCs w:val="24"/>
        </w:rPr>
        <w:t>19 pandemic the existing contract was extended for an additional year.</w:t>
      </w:r>
    </w:p>
    <w:p w14:paraId="0CD38AED" w14:textId="77777777" w:rsidR="00A74675" w:rsidRPr="00A74675" w:rsidRDefault="00A74675" w:rsidP="00A74675">
      <w:pPr>
        <w:spacing w:after="0" w:line="360" w:lineRule="auto"/>
        <w:rPr>
          <w:rFonts w:ascii="Arial" w:hAnsi="Arial" w:cs="Arial"/>
          <w:sz w:val="24"/>
          <w:szCs w:val="24"/>
        </w:rPr>
      </w:pPr>
    </w:p>
    <w:p w14:paraId="1870498C" w14:textId="77777777" w:rsidR="002B3ECA" w:rsidRDefault="002B3ECA" w:rsidP="00A74675">
      <w:pPr>
        <w:spacing w:after="0" w:line="360" w:lineRule="auto"/>
        <w:rPr>
          <w:rFonts w:ascii="Arial" w:hAnsi="Arial" w:cs="Arial"/>
          <w:sz w:val="24"/>
          <w:szCs w:val="24"/>
        </w:rPr>
      </w:pPr>
      <w:r>
        <w:rPr>
          <w:rFonts w:ascii="Arial" w:hAnsi="Arial" w:cs="Arial"/>
          <w:sz w:val="24"/>
          <w:szCs w:val="24"/>
        </w:rPr>
        <w:t>The CCG are</w:t>
      </w:r>
      <w:r w:rsidR="00A74675" w:rsidRPr="00A74675">
        <w:rPr>
          <w:rFonts w:ascii="Arial" w:hAnsi="Arial" w:cs="Arial"/>
          <w:sz w:val="24"/>
          <w:szCs w:val="24"/>
        </w:rPr>
        <w:t xml:space="preserve"> now looking at options in relation to the delivery of GP services at Broughton House Surgery and the local area from 1st April 2022.</w:t>
      </w:r>
    </w:p>
    <w:p w14:paraId="74796C83" w14:textId="26C251D5" w:rsidR="005A27A8" w:rsidRPr="005A27A8" w:rsidRDefault="005A27A8" w:rsidP="00A74675">
      <w:pPr>
        <w:spacing w:after="0" w:line="360" w:lineRule="auto"/>
        <w:rPr>
          <w:rFonts w:ascii="Arial" w:hAnsi="Arial" w:cs="Arial"/>
          <w:color w:val="FF0000"/>
          <w:sz w:val="24"/>
          <w:szCs w:val="24"/>
        </w:rPr>
      </w:pPr>
    </w:p>
    <w:p w14:paraId="7144E5E2" w14:textId="77777777" w:rsidR="005A27A8" w:rsidRPr="005A27A8" w:rsidRDefault="005A27A8" w:rsidP="00A11CBC">
      <w:pPr>
        <w:keepNext/>
        <w:keepLines/>
        <w:numPr>
          <w:ilvl w:val="0"/>
          <w:numId w:val="1"/>
        </w:numPr>
        <w:spacing w:after="0" w:line="360" w:lineRule="auto"/>
        <w:contextualSpacing/>
        <w:outlineLvl w:val="0"/>
        <w:rPr>
          <w:rFonts w:ascii="Arial" w:eastAsia="Times New Roman" w:hAnsi="Arial" w:cs="Times New Roman"/>
          <w:b/>
          <w:bCs/>
          <w:color w:val="0070C0"/>
          <w:sz w:val="32"/>
          <w:szCs w:val="28"/>
          <w:lang w:eastAsia="en-GB"/>
        </w:rPr>
      </w:pPr>
      <w:bookmarkStart w:id="6" w:name="_Ref40107953"/>
      <w:bookmarkStart w:id="7" w:name="_Toc52964902"/>
      <w:bookmarkStart w:id="8" w:name="_Toc52977265"/>
      <w:bookmarkStart w:id="9" w:name="_Toc63683160"/>
      <w:bookmarkStart w:id="10" w:name="_Toc72746291"/>
      <w:r w:rsidRPr="005A27A8">
        <w:rPr>
          <w:rFonts w:ascii="Arial" w:eastAsia="Times New Roman" w:hAnsi="Arial" w:cs="Times New Roman"/>
          <w:b/>
          <w:bCs/>
          <w:color w:val="0070C0"/>
          <w:sz w:val="32"/>
          <w:szCs w:val="28"/>
          <w:lang w:eastAsia="en-GB"/>
        </w:rPr>
        <w:t>Our responsibilities, including legal requirements</w:t>
      </w:r>
      <w:bookmarkEnd w:id="6"/>
      <w:bookmarkEnd w:id="7"/>
      <w:bookmarkEnd w:id="8"/>
      <w:bookmarkEnd w:id="9"/>
      <w:bookmarkEnd w:id="10"/>
    </w:p>
    <w:p w14:paraId="7B33F886" w14:textId="77777777" w:rsidR="005A27A8" w:rsidRP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The legislation we must work to when delivering any engagement is set out below.</w:t>
      </w:r>
    </w:p>
    <w:p w14:paraId="7E98484C" w14:textId="77777777" w:rsidR="005A27A8" w:rsidRPr="005A27A8" w:rsidRDefault="005A27A8" w:rsidP="00A11CBC">
      <w:pPr>
        <w:keepNext/>
        <w:keepLines/>
        <w:numPr>
          <w:ilvl w:val="0"/>
          <w:numId w:val="22"/>
        </w:numPr>
        <w:spacing w:before="200" w:after="0"/>
        <w:outlineLvl w:val="1"/>
        <w:rPr>
          <w:rFonts w:ascii="Arial" w:eastAsia="Times New Roman" w:hAnsi="Arial" w:cstheme="majorBidi"/>
          <w:b/>
          <w:bCs/>
          <w:color w:val="0070C0"/>
          <w:sz w:val="28"/>
          <w:szCs w:val="26"/>
          <w:lang w:eastAsia="en-GB"/>
        </w:rPr>
      </w:pPr>
      <w:bookmarkStart w:id="11" w:name="_Toc52964903"/>
      <w:bookmarkStart w:id="12" w:name="_Toc52977266"/>
      <w:bookmarkStart w:id="13" w:name="_Toc63683161"/>
      <w:bookmarkStart w:id="14" w:name="_Toc72746292"/>
      <w:r w:rsidRPr="005A27A8">
        <w:rPr>
          <w:rFonts w:ascii="Arial" w:eastAsia="Times New Roman" w:hAnsi="Arial" w:cstheme="majorBidi"/>
          <w:b/>
          <w:bCs/>
          <w:color w:val="0070C0"/>
          <w:sz w:val="28"/>
          <w:szCs w:val="26"/>
          <w:lang w:eastAsia="en-GB"/>
        </w:rPr>
        <w:t>Health and Social Care Act 2012</w:t>
      </w:r>
      <w:bookmarkEnd w:id="11"/>
      <w:bookmarkEnd w:id="12"/>
      <w:bookmarkEnd w:id="13"/>
      <w:bookmarkEnd w:id="14"/>
    </w:p>
    <w:p w14:paraId="331A843F" w14:textId="77777777" w:rsidR="005A27A8" w:rsidRP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The Health and Social Care Act 2012 makes provision for Clinical Commissioning Groups (CCGs) to establish appropriate collaborative arrangements with other CCGs, local authorities and other partners. It also places a specific duty on CCGs to ensure that health services are provided in a way which promotes the NHS Constitution – and to promote awareness of the NHS Constitution.</w:t>
      </w:r>
    </w:p>
    <w:p w14:paraId="1B502973" w14:textId="77777777" w:rsidR="005A27A8" w:rsidRPr="005A27A8" w:rsidRDefault="005A27A8" w:rsidP="005A27A8">
      <w:pPr>
        <w:spacing w:after="0" w:line="360" w:lineRule="auto"/>
        <w:rPr>
          <w:rFonts w:ascii="Arial" w:eastAsia="Times New Roman" w:hAnsi="Arial" w:cs="Arial"/>
          <w:sz w:val="24"/>
          <w:szCs w:val="24"/>
          <w:lang w:eastAsia="en-GB"/>
        </w:rPr>
      </w:pPr>
    </w:p>
    <w:p w14:paraId="6D52DBF8" w14:textId="77777777" w:rsidR="005A27A8" w:rsidRP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Specifically, CCGs must involve and consult patients and the public:</w:t>
      </w:r>
    </w:p>
    <w:p w14:paraId="1ECDA5F8" w14:textId="77777777" w:rsidR="005A27A8" w:rsidRPr="005A27A8" w:rsidRDefault="005A27A8" w:rsidP="005A27A8">
      <w:pPr>
        <w:spacing w:after="0" w:line="360" w:lineRule="auto"/>
        <w:rPr>
          <w:rFonts w:ascii="Arial" w:eastAsia="Times New Roman" w:hAnsi="Arial" w:cs="Arial"/>
          <w:sz w:val="24"/>
          <w:szCs w:val="24"/>
          <w:lang w:eastAsia="en-GB"/>
        </w:rPr>
      </w:pPr>
    </w:p>
    <w:p w14:paraId="5264CBB9" w14:textId="77777777" w:rsidR="005A27A8" w:rsidRPr="005A27A8" w:rsidRDefault="005A27A8" w:rsidP="00A11CBC">
      <w:pPr>
        <w:numPr>
          <w:ilvl w:val="0"/>
          <w:numId w:val="2"/>
        </w:numPr>
        <w:spacing w:after="0" w:line="360" w:lineRule="auto"/>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In their planning of commissioning arrangements</w:t>
      </w:r>
    </w:p>
    <w:p w14:paraId="7FE84D9F" w14:textId="77777777" w:rsidR="005A27A8" w:rsidRPr="005A27A8" w:rsidRDefault="005A27A8" w:rsidP="00A11CBC">
      <w:pPr>
        <w:numPr>
          <w:ilvl w:val="0"/>
          <w:numId w:val="2"/>
        </w:numPr>
        <w:spacing w:after="0" w:line="360" w:lineRule="auto"/>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In the development and consideration of proposals for changes in the commissioning arrangements where the implementation of the proposals would have an impact on the manner in which the services are delivered to the individuals or the range of health services available to them, and</w:t>
      </w:r>
    </w:p>
    <w:p w14:paraId="0DF6CFAA" w14:textId="77777777" w:rsidR="005A27A8" w:rsidRPr="005A27A8" w:rsidRDefault="005A27A8" w:rsidP="00A11CBC">
      <w:pPr>
        <w:numPr>
          <w:ilvl w:val="0"/>
          <w:numId w:val="2"/>
        </w:numPr>
        <w:spacing w:after="0" w:line="360" w:lineRule="auto"/>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In decisions affecting the operation of the commissioning arrangements where the implementation of the decisions would (if made) have such an impact.</w:t>
      </w:r>
    </w:p>
    <w:p w14:paraId="50896CD2" w14:textId="77777777" w:rsidR="005A27A8" w:rsidRPr="005A27A8" w:rsidRDefault="005A27A8" w:rsidP="005A27A8">
      <w:pPr>
        <w:spacing w:after="0" w:line="360" w:lineRule="auto"/>
        <w:rPr>
          <w:rFonts w:ascii="Arial" w:eastAsia="Times New Roman" w:hAnsi="Arial" w:cs="Arial"/>
          <w:sz w:val="24"/>
          <w:szCs w:val="24"/>
          <w:lang w:eastAsia="en-GB"/>
        </w:rPr>
      </w:pPr>
    </w:p>
    <w:p w14:paraId="432099BE" w14:textId="6AFF324E" w:rsid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The Act also updates Section 244 of the consolidated NHS Act 2006 which requires NHS organisations to consult relevant Overview and Scrutiny Committees (OSCs) on any proposals for a substantial development of the health service in the area of the local authority, or a substantial variation in the provision of services.</w:t>
      </w:r>
    </w:p>
    <w:p w14:paraId="5B39C076" w14:textId="77777777" w:rsidR="003517D5" w:rsidRPr="005A27A8" w:rsidRDefault="003517D5" w:rsidP="005A27A8">
      <w:pPr>
        <w:spacing w:after="0" w:line="360" w:lineRule="auto"/>
        <w:rPr>
          <w:rFonts w:ascii="Arial" w:eastAsia="Times New Roman" w:hAnsi="Arial" w:cs="Arial"/>
          <w:sz w:val="24"/>
          <w:szCs w:val="24"/>
          <w:lang w:eastAsia="en-GB"/>
        </w:rPr>
      </w:pPr>
    </w:p>
    <w:p w14:paraId="07939ED7" w14:textId="77777777" w:rsidR="005A27A8" w:rsidRPr="005A27A8" w:rsidRDefault="005A27A8" w:rsidP="00A11CBC">
      <w:pPr>
        <w:keepNext/>
        <w:keepLines/>
        <w:numPr>
          <w:ilvl w:val="0"/>
          <w:numId w:val="22"/>
        </w:numPr>
        <w:spacing w:before="200" w:after="0"/>
        <w:outlineLvl w:val="1"/>
        <w:rPr>
          <w:rFonts w:ascii="Arial" w:eastAsia="Times New Roman" w:hAnsi="Arial" w:cstheme="majorBidi"/>
          <w:b/>
          <w:bCs/>
          <w:color w:val="0070C0"/>
          <w:sz w:val="28"/>
          <w:szCs w:val="26"/>
          <w:lang w:eastAsia="en-GB"/>
        </w:rPr>
      </w:pPr>
      <w:bookmarkStart w:id="15" w:name="_Toc52964904"/>
      <w:bookmarkStart w:id="16" w:name="_Toc52977267"/>
      <w:bookmarkStart w:id="17" w:name="_Toc63683162"/>
      <w:bookmarkStart w:id="18" w:name="_Toc72746293"/>
      <w:r w:rsidRPr="005A27A8">
        <w:rPr>
          <w:rFonts w:ascii="Arial" w:eastAsia="Times New Roman" w:hAnsi="Arial" w:cstheme="majorBidi"/>
          <w:b/>
          <w:bCs/>
          <w:color w:val="0070C0"/>
          <w:sz w:val="28"/>
          <w:szCs w:val="26"/>
          <w:lang w:eastAsia="en-GB"/>
        </w:rPr>
        <w:t>The Equality Act 2010</w:t>
      </w:r>
      <w:bookmarkEnd w:id="15"/>
      <w:bookmarkEnd w:id="16"/>
      <w:bookmarkEnd w:id="17"/>
      <w:bookmarkEnd w:id="18"/>
    </w:p>
    <w:p w14:paraId="454159AC" w14:textId="5B51B39F" w:rsid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The Equality Act 2010 unifies and extends previous equality legislation. Nine characteristics are protected by the Act - age, disability, gender reassignment, marriage and civil partnership, pregnancy and maternity, race, religion and belief, sex and sexual orientation. Section 149 of the Equality Act 2010 states that all public authorities must have due regard to the need to a) eliminate discrimination, harassment and victimisation, b) advance ‘Equality of Opportunity’, and c) foster good relations. All public authorities have this duty so partners will need to be assured that “due regard” has been paid through the delivery of engagement and consultation activity and in the review as a whole.</w:t>
      </w:r>
    </w:p>
    <w:p w14:paraId="6864CB27" w14:textId="77777777" w:rsidR="003517D5" w:rsidRPr="005A27A8" w:rsidRDefault="003517D5" w:rsidP="005A27A8">
      <w:pPr>
        <w:spacing w:after="0" w:line="360" w:lineRule="auto"/>
        <w:rPr>
          <w:rFonts w:ascii="Arial" w:eastAsia="Times New Roman" w:hAnsi="Arial" w:cs="Arial"/>
          <w:sz w:val="24"/>
          <w:szCs w:val="24"/>
          <w:lang w:eastAsia="en-GB"/>
        </w:rPr>
      </w:pPr>
    </w:p>
    <w:p w14:paraId="771A04D5" w14:textId="77777777" w:rsidR="005A27A8" w:rsidRPr="005A27A8" w:rsidRDefault="005A27A8" w:rsidP="00A11CBC">
      <w:pPr>
        <w:keepNext/>
        <w:keepLines/>
        <w:numPr>
          <w:ilvl w:val="0"/>
          <w:numId w:val="22"/>
        </w:numPr>
        <w:spacing w:before="200" w:after="0"/>
        <w:outlineLvl w:val="1"/>
        <w:rPr>
          <w:rFonts w:ascii="Arial" w:eastAsia="Times New Roman" w:hAnsi="Arial" w:cstheme="majorBidi"/>
          <w:b/>
          <w:bCs/>
          <w:color w:val="0070C0"/>
          <w:sz w:val="28"/>
          <w:szCs w:val="26"/>
          <w:lang w:eastAsia="en-GB"/>
        </w:rPr>
      </w:pPr>
      <w:bookmarkStart w:id="19" w:name="_Toc52964905"/>
      <w:bookmarkStart w:id="20" w:name="_Toc52977268"/>
      <w:bookmarkStart w:id="21" w:name="_Toc63683163"/>
      <w:bookmarkStart w:id="22" w:name="_Toc72746294"/>
      <w:r w:rsidRPr="005A27A8">
        <w:rPr>
          <w:rFonts w:ascii="Arial" w:eastAsia="Times New Roman" w:hAnsi="Arial" w:cstheme="majorBidi"/>
          <w:b/>
          <w:bCs/>
          <w:color w:val="0070C0"/>
          <w:sz w:val="28"/>
          <w:szCs w:val="26"/>
          <w:lang w:eastAsia="en-GB"/>
        </w:rPr>
        <w:t>The NHS Constitution</w:t>
      </w:r>
      <w:bookmarkEnd w:id="19"/>
      <w:bookmarkEnd w:id="20"/>
      <w:bookmarkEnd w:id="21"/>
      <w:bookmarkEnd w:id="22"/>
    </w:p>
    <w:p w14:paraId="3C38480E" w14:textId="77777777" w:rsidR="005A27A8" w:rsidRP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The NHS Constitution came into force in January 2010 following the Health Act 2009. The constitution places a statutory duty on NHS bodies and explains a number of patient rights which are a legal entitlement protected by law. One of these rights is the right to be involved directly or through representatives:</w:t>
      </w:r>
    </w:p>
    <w:p w14:paraId="5631117C" w14:textId="77777777" w:rsidR="005A27A8" w:rsidRPr="005A27A8" w:rsidRDefault="005A27A8" w:rsidP="005A27A8">
      <w:pPr>
        <w:spacing w:after="0" w:line="360" w:lineRule="auto"/>
        <w:rPr>
          <w:rFonts w:ascii="Arial" w:eastAsia="Times New Roman" w:hAnsi="Arial" w:cs="Arial"/>
          <w:sz w:val="24"/>
          <w:szCs w:val="24"/>
          <w:lang w:eastAsia="en-GB"/>
        </w:rPr>
      </w:pPr>
    </w:p>
    <w:p w14:paraId="33789811" w14:textId="77777777" w:rsidR="005A27A8" w:rsidRPr="005A27A8" w:rsidRDefault="005A27A8" w:rsidP="00A11CBC">
      <w:pPr>
        <w:numPr>
          <w:ilvl w:val="0"/>
          <w:numId w:val="2"/>
        </w:numPr>
        <w:spacing w:after="0" w:line="360" w:lineRule="auto"/>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In the planning of healthcare services</w:t>
      </w:r>
    </w:p>
    <w:p w14:paraId="346E8BBC" w14:textId="77777777" w:rsidR="005A27A8" w:rsidRPr="005A27A8" w:rsidRDefault="005A27A8" w:rsidP="00A11CBC">
      <w:pPr>
        <w:numPr>
          <w:ilvl w:val="0"/>
          <w:numId w:val="2"/>
        </w:numPr>
        <w:spacing w:after="0" w:line="360" w:lineRule="auto"/>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The development and consideration of proposals for changes in the way those services are provided, and</w:t>
      </w:r>
    </w:p>
    <w:p w14:paraId="0FF370AF" w14:textId="00E55FCB" w:rsidR="005A27A8" w:rsidRDefault="005A27A8" w:rsidP="00A11CBC">
      <w:pPr>
        <w:numPr>
          <w:ilvl w:val="0"/>
          <w:numId w:val="2"/>
        </w:numPr>
        <w:spacing w:after="0" w:line="360" w:lineRule="auto"/>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In the decisions to be made affecting the operation of those services.</w:t>
      </w:r>
    </w:p>
    <w:p w14:paraId="7A98B03B" w14:textId="77777777" w:rsidR="003517D5" w:rsidRPr="005A27A8" w:rsidRDefault="003517D5" w:rsidP="003517D5">
      <w:pPr>
        <w:spacing w:after="0" w:line="360" w:lineRule="auto"/>
        <w:ind w:left="360"/>
        <w:contextualSpacing/>
        <w:rPr>
          <w:rFonts w:ascii="Arial" w:eastAsia="Times New Roman" w:hAnsi="Arial" w:cs="Arial"/>
          <w:sz w:val="24"/>
          <w:szCs w:val="24"/>
          <w:lang w:eastAsia="en-GB"/>
        </w:rPr>
      </w:pPr>
    </w:p>
    <w:p w14:paraId="10590035" w14:textId="77777777" w:rsidR="005A27A8" w:rsidRPr="005A27A8" w:rsidRDefault="005A27A8" w:rsidP="00A11CBC">
      <w:pPr>
        <w:keepNext/>
        <w:keepLines/>
        <w:numPr>
          <w:ilvl w:val="0"/>
          <w:numId w:val="22"/>
        </w:numPr>
        <w:spacing w:before="200" w:after="0"/>
        <w:outlineLvl w:val="1"/>
        <w:rPr>
          <w:rFonts w:ascii="Arial" w:eastAsia="Times New Roman" w:hAnsi="Arial" w:cstheme="majorBidi"/>
          <w:b/>
          <w:bCs/>
          <w:color w:val="0070C0"/>
          <w:sz w:val="28"/>
          <w:szCs w:val="26"/>
          <w:lang w:eastAsia="en-GB"/>
        </w:rPr>
      </w:pPr>
      <w:bookmarkStart w:id="23" w:name="_Toc52964906"/>
      <w:bookmarkStart w:id="24" w:name="_Toc52977269"/>
      <w:bookmarkStart w:id="25" w:name="_Toc63683164"/>
      <w:bookmarkStart w:id="26" w:name="_Toc72746295"/>
      <w:r w:rsidRPr="005A27A8">
        <w:rPr>
          <w:rFonts w:ascii="Arial" w:eastAsia="Times New Roman" w:hAnsi="Arial" w:cstheme="majorBidi"/>
          <w:b/>
          <w:bCs/>
          <w:color w:val="0070C0"/>
          <w:sz w:val="28"/>
          <w:szCs w:val="26"/>
          <w:lang w:eastAsia="en-GB"/>
        </w:rPr>
        <w:t>Principles for Communications and Engagement</w:t>
      </w:r>
      <w:bookmarkEnd w:id="23"/>
      <w:bookmarkEnd w:id="24"/>
      <w:bookmarkEnd w:id="25"/>
      <w:bookmarkEnd w:id="26"/>
    </w:p>
    <w:p w14:paraId="4169A5EE" w14:textId="335F2A0E" w:rsidR="005A27A8" w:rsidRP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The CCG ha</w:t>
      </w:r>
      <w:r>
        <w:rPr>
          <w:rFonts w:ascii="Arial" w:eastAsia="Times New Roman" w:hAnsi="Arial" w:cs="Arial"/>
          <w:sz w:val="24"/>
          <w:szCs w:val="24"/>
          <w:lang w:eastAsia="en-GB"/>
        </w:rPr>
        <w:t>s</w:t>
      </w:r>
      <w:r w:rsidRPr="005A27A8">
        <w:rPr>
          <w:rFonts w:ascii="Arial" w:eastAsia="Times New Roman" w:hAnsi="Arial" w:cs="Arial"/>
          <w:sz w:val="24"/>
          <w:szCs w:val="24"/>
          <w:lang w:eastAsia="en-GB"/>
        </w:rPr>
        <w:t xml:space="preserve"> a Communications and Engagement Strategy. The strategy has been developed alongside key stakeholders. The strategy sets out an approach to engagement and communications which describes what the public can expect from any engagement activity. The engagement and communications principles in the strategy state that in developing and delivering our communications and engagement activities we will:</w:t>
      </w:r>
    </w:p>
    <w:p w14:paraId="0D0F698A" w14:textId="77777777" w:rsidR="005A27A8" w:rsidRPr="005A27A8" w:rsidRDefault="005A27A8" w:rsidP="005A27A8">
      <w:pPr>
        <w:spacing w:after="0" w:line="360" w:lineRule="auto"/>
        <w:rPr>
          <w:rFonts w:ascii="Arial" w:eastAsia="Times New Roman" w:hAnsi="Arial" w:cs="Arial"/>
          <w:sz w:val="24"/>
          <w:szCs w:val="24"/>
          <w:lang w:eastAsia="en-GB"/>
        </w:rPr>
      </w:pPr>
    </w:p>
    <w:p w14:paraId="235090F3"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Provide information that is clear and easy to understand, free of jargon and in plain language </w:t>
      </w:r>
    </w:p>
    <w:p w14:paraId="64D58E7F"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Be timely, targeted and proportionate in how we communicate and engage </w:t>
      </w:r>
    </w:p>
    <w:p w14:paraId="6FC87E44"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Foster good relationships and trust by being open, honest and accountable </w:t>
      </w:r>
    </w:p>
    <w:p w14:paraId="79A0F8A0"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Ask people what they think and listen to their views </w:t>
      </w:r>
    </w:p>
    <w:p w14:paraId="2F6F1121"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Talk to our communities including those most likely to be affected by any change </w:t>
      </w:r>
    </w:p>
    <w:p w14:paraId="52F0F455"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Provide feedback about decisions and explain how public and stakeholder views have had an impact </w:t>
      </w:r>
    </w:p>
    <w:p w14:paraId="00DA3674"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Work in partnership with other organisations in Kirklees and West Yorkshire when appropriate </w:t>
      </w:r>
    </w:p>
    <w:p w14:paraId="4E679DE3"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 xml:space="preserve">Use resources well to make sure we get the most out of what we have </w:t>
      </w:r>
    </w:p>
    <w:p w14:paraId="7820EB93" w14:textId="77777777" w:rsidR="005A27A8" w:rsidRPr="005A27A8" w:rsidRDefault="005A27A8" w:rsidP="00A11CBC">
      <w:pPr>
        <w:numPr>
          <w:ilvl w:val="0"/>
          <w:numId w:val="3"/>
        </w:numPr>
        <w:spacing w:after="0" w:line="360" w:lineRule="auto"/>
        <w:ind w:left="357" w:hanging="357"/>
        <w:contextualSpacing/>
        <w:rPr>
          <w:rFonts w:ascii="Arial" w:eastAsia="Times New Roman" w:hAnsi="Arial" w:cs="Arial"/>
          <w:sz w:val="24"/>
          <w:szCs w:val="24"/>
          <w:lang w:eastAsia="en-GB"/>
        </w:rPr>
      </w:pPr>
      <w:r w:rsidRPr="005A27A8">
        <w:rPr>
          <w:rFonts w:ascii="Arial" w:eastAsia="Times New Roman" w:hAnsi="Arial" w:cs="Arial"/>
          <w:sz w:val="24"/>
          <w:szCs w:val="24"/>
          <w:lang w:eastAsia="en-GB"/>
        </w:rPr>
        <w:t>Review and evaluate our work, using learning to make improvements.</w:t>
      </w:r>
    </w:p>
    <w:p w14:paraId="21FA511A" w14:textId="77777777" w:rsidR="005A27A8" w:rsidRPr="005A27A8" w:rsidRDefault="005A27A8" w:rsidP="005A27A8">
      <w:pPr>
        <w:spacing w:after="0" w:line="360" w:lineRule="auto"/>
        <w:rPr>
          <w:rFonts w:ascii="Arial" w:eastAsia="Times New Roman" w:hAnsi="Arial" w:cs="Arial"/>
          <w:sz w:val="24"/>
          <w:szCs w:val="24"/>
          <w:lang w:eastAsia="en-GB"/>
        </w:rPr>
      </w:pPr>
    </w:p>
    <w:p w14:paraId="1B061F19" w14:textId="07CA2748" w:rsidR="005A27A8" w:rsidRDefault="005A27A8" w:rsidP="005A27A8">
      <w:pPr>
        <w:spacing w:after="0" w:line="360" w:lineRule="auto"/>
        <w:rPr>
          <w:rFonts w:ascii="Arial" w:eastAsia="Times New Roman" w:hAnsi="Arial" w:cs="Arial"/>
          <w:sz w:val="24"/>
          <w:szCs w:val="24"/>
          <w:lang w:eastAsia="en-GB"/>
        </w:rPr>
      </w:pPr>
      <w:r w:rsidRPr="005A27A8">
        <w:rPr>
          <w:rFonts w:ascii="Arial" w:eastAsia="Times New Roman" w:hAnsi="Arial" w:cs="Arial"/>
          <w:sz w:val="24"/>
          <w:szCs w:val="24"/>
          <w:lang w:eastAsia="en-GB"/>
        </w:rPr>
        <w:t>The strategy sets out what the public can reasonably expect the CCG to do as part of any engagement activity and the process required to preserve these principles to ensure public expectations are met.</w:t>
      </w:r>
    </w:p>
    <w:p w14:paraId="7151B2E5" w14:textId="77777777" w:rsidR="002B3ECA" w:rsidRPr="005A27A8" w:rsidRDefault="002B3ECA" w:rsidP="005A27A8">
      <w:pPr>
        <w:spacing w:after="0" w:line="360" w:lineRule="auto"/>
        <w:rPr>
          <w:rFonts w:ascii="Arial" w:eastAsia="Times New Roman" w:hAnsi="Arial" w:cs="Arial"/>
          <w:sz w:val="24"/>
          <w:szCs w:val="24"/>
          <w:lang w:eastAsia="en-GB"/>
        </w:rPr>
      </w:pPr>
    </w:p>
    <w:p w14:paraId="54E3D4F4" w14:textId="4BA6F7A8" w:rsidR="005A27A8" w:rsidRPr="005A27A8" w:rsidRDefault="005A27A8" w:rsidP="00A11CBC">
      <w:pPr>
        <w:keepNext/>
        <w:keepLines/>
        <w:numPr>
          <w:ilvl w:val="0"/>
          <w:numId w:val="1"/>
        </w:numPr>
        <w:spacing w:after="0" w:line="360" w:lineRule="auto"/>
        <w:ind w:left="567" w:hanging="567"/>
        <w:outlineLvl w:val="0"/>
        <w:rPr>
          <w:rFonts w:ascii="Arial" w:hAnsi="Arial" w:cs="Arial"/>
          <w:b/>
          <w:color w:val="0070C0"/>
          <w:sz w:val="32"/>
        </w:rPr>
      </w:pPr>
      <w:bookmarkStart w:id="27" w:name="_Ref40108007"/>
      <w:bookmarkStart w:id="28" w:name="_Toc52964907"/>
      <w:bookmarkStart w:id="29" w:name="_Toc52977270"/>
      <w:bookmarkStart w:id="30" w:name="_Toc72746296"/>
      <w:bookmarkStart w:id="31" w:name="_Toc63683165"/>
      <w:r w:rsidRPr="005A27A8">
        <w:rPr>
          <w:rFonts w:ascii="Arial" w:hAnsi="Arial" w:cs="Arial"/>
          <w:b/>
          <w:color w:val="0070C0"/>
          <w:sz w:val="32"/>
        </w:rPr>
        <w:t>Engagement process</w:t>
      </w:r>
      <w:bookmarkEnd w:id="27"/>
      <w:bookmarkEnd w:id="28"/>
      <w:bookmarkEnd w:id="29"/>
      <w:bookmarkEnd w:id="30"/>
      <w:r w:rsidRPr="005A27A8">
        <w:rPr>
          <w:rFonts w:ascii="Arial" w:hAnsi="Arial" w:cs="Arial"/>
          <w:b/>
          <w:color w:val="0070C0"/>
          <w:sz w:val="32"/>
        </w:rPr>
        <w:t xml:space="preserve"> </w:t>
      </w:r>
      <w:bookmarkEnd w:id="31"/>
    </w:p>
    <w:p w14:paraId="436D6A6F" w14:textId="77777777" w:rsidR="005A27A8" w:rsidRPr="005A27A8" w:rsidRDefault="005A27A8" w:rsidP="005A27A8">
      <w:pPr>
        <w:keepNext/>
        <w:keepLines/>
        <w:spacing w:after="0" w:line="360" w:lineRule="auto"/>
        <w:ind w:left="360"/>
        <w:outlineLvl w:val="1"/>
        <w:rPr>
          <w:rFonts w:ascii="Arial" w:eastAsiaTheme="majorEastAsia" w:hAnsi="Arial" w:cs="Arial"/>
          <w:b/>
          <w:bCs/>
          <w:color w:val="0070C0"/>
          <w:sz w:val="8"/>
          <w:szCs w:val="26"/>
        </w:rPr>
      </w:pPr>
      <w:bookmarkStart w:id="32" w:name="_Toc52964908"/>
      <w:bookmarkStart w:id="33" w:name="_Toc52977271"/>
    </w:p>
    <w:p w14:paraId="5798FD57" w14:textId="77777777" w:rsidR="005A27A8" w:rsidRPr="005A27A8" w:rsidRDefault="005A27A8" w:rsidP="00A11CBC">
      <w:pPr>
        <w:keepNext/>
        <w:keepLines/>
        <w:numPr>
          <w:ilvl w:val="0"/>
          <w:numId w:val="4"/>
        </w:numPr>
        <w:spacing w:after="0" w:line="360" w:lineRule="auto"/>
        <w:outlineLvl w:val="1"/>
        <w:rPr>
          <w:rFonts w:ascii="Arial" w:eastAsiaTheme="majorEastAsia" w:hAnsi="Arial" w:cs="Arial"/>
          <w:b/>
          <w:bCs/>
          <w:color w:val="0070C0"/>
          <w:sz w:val="28"/>
          <w:szCs w:val="26"/>
        </w:rPr>
      </w:pPr>
      <w:bookmarkStart w:id="34" w:name="_Toc63683166"/>
      <w:bookmarkStart w:id="35" w:name="_Toc72746297"/>
      <w:r w:rsidRPr="005A27A8">
        <w:rPr>
          <w:rFonts w:ascii="Arial" w:eastAsiaTheme="majorEastAsia" w:hAnsi="Arial" w:cs="Arial"/>
          <w:b/>
          <w:bCs/>
          <w:color w:val="0070C0"/>
          <w:sz w:val="28"/>
          <w:szCs w:val="26"/>
        </w:rPr>
        <w:t>Aims and objectives</w:t>
      </w:r>
      <w:bookmarkEnd w:id="32"/>
      <w:bookmarkEnd w:id="33"/>
      <w:bookmarkEnd w:id="34"/>
      <w:bookmarkEnd w:id="35"/>
    </w:p>
    <w:p w14:paraId="738A2DAE" w14:textId="72CF87DC" w:rsidR="00E605C8" w:rsidRPr="00E605C8" w:rsidRDefault="00E605C8" w:rsidP="0014730E">
      <w:pPr>
        <w:spacing w:after="0" w:line="360" w:lineRule="auto"/>
        <w:rPr>
          <w:rFonts w:ascii="Arial" w:hAnsi="Arial" w:cs="Arial"/>
          <w:sz w:val="24"/>
          <w:szCs w:val="24"/>
        </w:rPr>
      </w:pPr>
      <w:r w:rsidRPr="00E605C8">
        <w:rPr>
          <w:rFonts w:ascii="Arial" w:hAnsi="Arial" w:cs="Arial"/>
          <w:color w:val="000000" w:themeColor="text1"/>
          <w:sz w:val="24"/>
          <w:szCs w:val="24"/>
        </w:rPr>
        <w:t xml:space="preserve">The aim of the engagement </w:t>
      </w:r>
      <w:r w:rsidR="004D7CE8">
        <w:rPr>
          <w:rFonts w:ascii="Arial" w:hAnsi="Arial" w:cs="Arial"/>
          <w:color w:val="000000" w:themeColor="text1"/>
          <w:sz w:val="24"/>
          <w:szCs w:val="24"/>
        </w:rPr>
        <w:t>wa</w:t>
      </w:r>
      <w:r w:rsidRPr="00E605C8">
        <w:rPr>
          <w:rFonts w:ascii="Arial" w:hAnsi="Arial" w:cs="Arial"/>
          <w:color w:val="000000" w:themeColor="text1"/>
          <w:sz w:val="24"/>
          <w:szCs w:val="24"/>
        </w:rPr>
        <w:t>s to inform the future of GP services for patients registered with Broughton House Surgery. The CCG want</w:t>
      </w:r>
      <w:r w:rsidR="004D7CE8">
        <w:rPr>
          <w:rFonts w:ascii="Arial" w:hAnsi="Arial" w:cs="Arial"/>
          <w:color w:val="000000" w:themeColor="text1"/>
          <w:sz w:val="24"/>
          <w:szCs w:val="24"/>
        </w:rPr>
        <w:t>ed</w:t>
      </w:r>
      <w:r w:rsidRPr="00E605C8">
        <w:rPr>
          <w:rFonts w:ascii="Arial" w:hAnsi="Arial" w:cs="Arial"/>
          <w:color w:val="000000" w:themeColor="text1"/>
          <w:sz w:val="24"/>
          <w:szCs w:val="24"/>
        </w:rPr>
        <w:t xml:space="preserve"> to understand how well the current provider is doing including what works well</w:t>
      </w:r>
      <w:r w:rsidR="006C371E">
        <w:rPr>
          <w:rFonts w:ascii="Arial" w:hAnsi="Arial" w:cs="Arial"/>
          <w:color w:val="000000" w:themeColor="text1"/>
          <w:sz w:val="24"/>
          <w:szCs w:val="24"/>
        </w:rPr>
        <w:t xml:space="preserve"> and</w:t>
      </w:r>
      <w:r w:rsidRPr="00E605C8">
        <w:rPr>
          <w:rFonts w:ascii="Arial" w:hAnsi="Arial" w:cs="Arial"/>
          <w:color w:val="000000" w:themeColor="text1"/>
          <w:sz w:val="24"/>
          <w:szCs w:val="24"/>
        </w:rPr>
        <w:t xml:space="preserve"> what could be improved</w:t>
      </w:r>
      <w:r w:rsidR="006C371E">
        <w:rPr>
          <w:rFonts w:ascii="Arial" w:hAnsi="Arial" w:cs="Arial"/>
          <w:color w:val="000000" w:themeColor="text1"/>
          <w:sz w:val="24"/>
          <w:szCs w:val="24"/>
        </w:rPr>
        <w:t>.</w:t>
      </w:r>
      <w:r w:rsidRPr="00E605C8">
        <w:rPr>
          <w:rFonts w:ascii="Arial" w:hAnsi="Arial" w:cs="Arial"/>
          <w:color w:val="000000" w:themeColor="text1"/>
          <w:sz w:val="24"/>
          <w:szCs w:val="24"/>
        </w:rPr>
        <w:t xml:space="preserve">  </w:t>
      </w:r>
      <w:r w:rsidRPr="00E605C8">
        <w:rPr>
          <w:rFonts w:ascii="Arial" w:hAnsi="Arial" w:cs="Arial"/>
          <w:sz w:val="24"/>
          <w:szCs w:val="24"/>
        </w:rPr>
        <w:t xml:space="preserve">The target audience for </w:t>
      </w:r>
      <w:r w:rsidR="006C371E">
        <w:rPr>
          <w:rFonts w:ascii="Arial" w:hAnsi="Arial" w:cs="Arial"/>
          <w:sz w:val="24"/>
          <w:szCs w:val="24"/>
        </w:rPr>
        <w:t xml:space="preserve">the </w:t>
      </w:r>
      <w:r w:rsidRPr="00E605C8">
        <w:rPr>
          <w:rFonts w:ascii="Arial" w:hAnsi="Arial" w:cs="Arial"/>
          <w:sz w:val="24"/>
          <w:szCs w:val="24"/>
        </w:rPr>
        <w:t xml:space="preserve">engagement </w:t>
      </w:r>
      <w:r w:rsidR="004D7CE8">
        <w:rPr>
          <w:rFonts w:ascii="Arial" w:hAnsi="Arial" w:cs="Arial"/>
          <w:sz w:val="24"/>
          <w:szCs w:val="24"/>
        </w:rPr>
        <w:t>were</w:t>
      </w:r>
      <w:r w:rsidRPr="00E605C8">
        <w:rPr>
          <w:rFonts w:ascii="Arial" w:hAnsi="Arial" w:cs="Arial"/>
          <w:sz w:val="24"/>
          <w:szCs w:val="24"/>
        </w:rPr>
        <w:t>:</w:t>
      </w:r>
    </w:p>
    <w:p w14:paraId="170755A3" w14:textId="77777777" w:rsidR="00E605C8" w:rsidRPr="00E605C8" w:rsidRDefault="00E605C8" w:rsidP="0014730E">
      <w:pPr>
        <w:spacing w:after="0" w:line="360" w:lineRule="auto"/>
        <w:rPr>
          <w:rFonts w:ascii="Arial" w:hAnsi="Arial" w:cs="Arial"/>
          <w:sz w:val="24"/>
          <w:szCs w:val="24"/>
        </w:rPr>
      </w:pPr>
    </w:p>
    <w:p w14:paraId="0F6D1793" w14:textId="77777777" w:rsidR="00E605C8" w:rsidRPr="00E605C8" w:rsidRDefault="00E605C8" w:rsidP="00121FA1">
      <w:pPr>
        <w:numPr>
          <w:ilvl w:val="0"/>
          <w:numId w:val="33"/>
        </w:numPr>
        <w:spacing w:after="0" w:line="360" w:lineRule="auto"/>
        <w:rPr>
          <w:rFonts w:ascii="Arial" w:hAnsi="Arial" w:cs="Arial"/>
          <w:sz w:val="24"/>
          <w:szCs w:val="24"/>
        </w:rPr>
      </w:pPr>
      <w:r w:rsidRPr="00E605C8">
        <w:rPr>
          <w:rFonts w:ascii="Arial" w:hAnsi="Arial" w:cs="Arial"/>
          <w:sz w:val="24"/>
          <w:szCs w:val="24"/>
        </w:rPr>
        <w:t xml:space="preserve">Patients of </w:t>
      </w:r>
      <w:r w:rsidRPr="00E605C8">
        <w:rPr>
          <w:rFonts w:ascii="Arial" w:hAnsi="Arial" w:cs="Arial"/>
          <w:color w:val="000000" w:themeColor="text1"/>
          <w:sz w:val="24"/>
          <w:szCs w:val="24"/>
        </w:rPr>
        <w:t>Broughton House Surgery</w:t>
      </w:r>
    </w:p>
    <w:p w14:paraId="672E0F35" w14:textId="77777777" w:rsidR="00E605C8" w:rsidRPr="00E605C8" w:rsidRDefault="00E605C8" w:rsidP="00121FA1">
      <w:pPr>
        <w:numPr>
          <w:ilvl w:val="0"/>
          <w:numId w:val="33"/>
        </w:numPr>
        <w:spacing w:after="0" w:line="360" w:lineRule="auto"/>
        <w:rPr>
          <w:rFonts w:ascii="Arial" w:hAnsi="Arial" w:cs="Arial"/>
          <w:sz w:val="24"/>
          <w:szCs w:val="24"/>
        </w:rPr>
      </w:pPr>
      <w:r w:rsidRPr="00E605C8">
        <w:rPr>
          <w:rFonts w:ascii="Arial" w:hAnsi="Arial" w:cs="Arial"/>
          <w:sz w:val="24"/>
          <w:szCs w:val="24"/>
        </w:rPr>
        <w:t xml:space="preserve">Staff and health care professionals working in or from </w:t>
      </w:r>
      <w:r w:rsidRPr="00E605C8">
        <w:rPr>
          <w:rFonts w:ascii="Arial" w:hAnsi="Arial" w:cs="Arial"/>
          <w:color w:val="000000" w:themeColor="text1"/>
          <w:sz w:val="24"/>
          <w:szCs w:val="24"/>
        </w:rPr>
        <w:t>Broughton House Surgery</w:t>
      </w:r>
    </w:p>
    <w:p w14:paraId="6D0A55EB" w14:textId="77777777" w:rsidR="00E605C8" w:rsidRPr="00E605C8" w:rsidRDefault="00E605C8" w:rsidP="00121FA1">
      <w:pPr>
        <w:numPr>
          <w:ilvl w:val="0"/>
          <w:numId w:val="33"/>
        </w:numPr>
        <w:spacing w:after="0" w:line="360" w:lineRule="auto"/>
        <w:rPr>
          <w:rFonts w:ascii="Arial" w:hAnsi="Arial" w:cs="Arial"/>
          <w:sz w:val="24"/>
          <w:szCs w:val="24"/>
        </w:rPr>
      </w:pPr>
      <w:r w:rsidRPr="00E605C8">
        <w:rPr>
          <w:rFonts w:ascii="Arial" w:hAnsi="Arial" w:cs="Arial"/>
          <w:sz w:val="24"/>
          <w:szCs w:val="24"/>
        </w:rPr>
        <w:t xml:space="preserve">Other North Kirklees GP practices in the surrounding area. </w:t>
      </w:r>
    </w:p>
    <w:p w14:paraId="408F0744" w14:textId="77777777" w:rsidR="00E605C8" w:rsidRPr="00E605C8" w:rsidRDefault="00E605C8" w:rsidP="00121FA1">
      <w:pPr>
        <w:numPr>
          <w:ilvl w:val="0"/>
          <w:numId w:val="33"/>
        </w:numPr>
        <w:spacing w:after="0" w:line="360" w:lineRule="auto"/>
        <w:rPr>
          <w:rFonts w:ascii="Arial" w:hAnsi="Arial" w:cs="Arial"/>
          <w:sz w:val="24"/>
          <w:szCs w:val="24"/>
        </w:rPr>
      </w:pPr>
      <w:r w:rsidRPr="00E605C8">
        <w:rPr>
          <w:rFonts w:ascii="Arial" w:hAnsi="Arial" w:cs="Arial"/>
          <w:sz w:val="24"/>
          <w:szCs w:val="24"/>
        </w:rPr>
        <w:t>Other local stakeholders: patients, the public, community and voluntary sector who may have an interest in GP services in the local area</w:t>
      </w:r>
    </w:p>
    <w:p w14:paraId="4A168EF3" w14:textId="77777777" w:rsidR="00E605C8" w:rsidRPr="00E605C8" w:rsidRDefault="00E605C8" w:rsidP="0014730E">
      <w:pPr>
        <w:spacing w:after="0" w:line="360" w:lineRule="auto"/>
        <w:rPr>
          <w:rFonts w:ascii="Arial" w:hAnsi="Arial" w:cs="Arial"/>
          <w:sz w:val="24"/>
          <w:szCs w:val="24"/>
        </w:rPr>
      </w:pPr>
    </w:p>
    <w:p w14:paraId="04AB3E84" w14:textId="6619E7B2" w:rsidR="00E605C8" w:rsidRDefault="00E605C8" w:rsidP="00925067">
      <w:pPr>
        <w:spacing w:after="0" w:line="360" w:lineRule="auto"/>
        <w:rPr>
          <w:rFonts w:ascii="Arial" w:hAnsi="Arial" w:cs="Arial"/>
          <w:sz w:val="24"/>
          <w:szCs w:val="24"/>
        </w:rPr>
      </w:pPr>
      <w:r w:rsidRPr="00E605C8">
        <w:rPr>
          <w:rFonts w:ascii="Arial" w:hAnsi="Arial" w:cs="Arial"/>
          <w:sz w:val="24"/>
          <w:szCs w:val="24"/>
        </w:rPr>
        <w:t xml:space="preserve">The aim of the engagement </w:t>
      </w:r>
      <w:r w:rsidR="004D7CE8">
        <w:rPr>
          <w:rFonts w:ascii="Arial" w:hAnsi="Arial" w:cs="Arial"/>
          <w:sz w:val="24"/>
          <w:szCs w:val="24"/>
        </w:rPr>
        <w:t>wa</w:t>
      </w:r>
      <w:r w:rsidRPr="00E605C8">
        <w:rPr>
          <w:rFonts w:ascii="Arial" w:hAnsi="Arial" w:cs="Arial"/>
          <w:sz w:val="24"/>
          <w:szCs w:val="24"/>
        </w:rPr>
        <w:t xml:space="preserve">s to initiate a genuine and meaningful process to ensure the CCG can reach, inform, communicate and engage patients of the practice and key stakeholders.  </w:t>
      </w:r>
    </w:p>
    <w:p w14:paraId="0ADA952C" w14:textId="77777777" w:rsidR="00925067" w:rsidRPr="00E605C8" w:rsidRDefault="00925067" w:rsidP="00925067">
      <w:pPr>
        <w:spacing w:after="0" w:line="360" w:lineRule="auto"/>
        <w:rPr>
          <w:rFonts w:ascii="Arial" w:hAnsi="Arial" w:cs="Arial"/>
          <w:sz w:val="24"/>
          <w:szCs w:val="24"/>
        </w:rPr>
      </w:pPr>
    </w:p>
    <w:p w14:paraId="604FCC1D" w14:textId="4FB6ED11" w:rsidR="00925067" w:rsidRDefault="00B9300A" w:rsidP="0014730E">
      <w:pPr>
        <w:spacing w:after="0" w:line="360" w:lineRule="auto"/>
        <w:rPr>
          <w:rFonts w:ascii="Arial" w:hAnsi="Arial"/>
          <w:sz w:val="24"/>
        </w:rPr>
      </w:pPr>
      <w:r w:rsidRPr="00B9300A">
        <w:rPr>
          <w:rFonts w:ascii="Arial" w:hAnsi="Arial"/>
          <w:sz w:val="24"/>
        </w:rPr>
        <w:t>The engagement had been scheduled to run from 15th March 2021 – 25th April 2021, however following analysis of the feedback that we had received it was noted that whilst we had received a good response, the responses were not representative of the practice population. It was therefore agreed, to target those groups that had not responded and to encourage them to take the time to share their views. The deadline was extended by 3 weeks to 17th May</w:t>
      </w:r>
      <w:r w:rsidR="006C371E">
        <w:rPr>
          <w:rFonts w:ascii="Arial" w:hAnsi="Arial"/>
          <w:sz w:val="24"/>
        </w:rPr>
        <w:t xml:space="preserve"> 2021</w:t>
      </w:r>
      <w:r w:rsidRPr="00B9300A">
        <w:rPr>
          <w:rFonts w:ascii="Arial" w:hAnsi="Arial"/>
          <w:sz w:val="24"/>
        </w:rPr>
        <w:t>, to ensure that it fell after Eid.</w:t>
      </w:r>
    </w:p>
    <w:p w14:paraId="1C8A2367" w14:textId="77777777" w:rsidR="00B9300A" w:rsidRPr="005A27A8" w:rsidRDefault="00B9300A" w:rsidP="0014730E">
      <w:pPr>
        <w:spacing w:after="0" w:line="360" w:lineRule="auto"/>
        <w:rPr>
          <w:rFonts w:ascii="Arial" w:hAnsi="Arial" w:cs="Arial"/>
          <w:sz w:val="24"/>
          <w:szCs w:val="24"/>
        </w:rPr>
      </w:pPr>
    </w:p>
    <w:p w14:paraId="553F8EB2" w14:textId="0AB50FDF" w:rsidR="005A27A8" w:rsidRDefault="006D2125" w:rsidP="0014730E">
      <w:pPr>
        <w:keepNext/>
        <w:keepLines/>
        <w:numPr>
          <w:ilvl w:val="0"/>
          <w:numId w:val="4"/>
        </w:numPr>
        <w:spacing w:after="0" w:line="360" w:lineRule="auto"/>
        <w:outlineLvl w:val="1"/>
        <w:rPr>
          <w:rFonts w:ascii="Arial" w:eastAsia="Calibri" w:hAnsi="Arial" w:cs="Arial"/>
          <w:b/>
          <w:bCs/>
          <w:color w:val="0070C0"/>
          <w:sz w:val="28"/>
          <w:szCs w:val="26"/>
        </w:rPr>
      </w:pPr>
      <w:bookmarkStart w:id="36" w:name="_Toc52964909"/>
      <w:bookmarkStart w:id="37" w:name="_Toc52977272"/>
      <w:bookmarkStart w:id="38" w:name="_Toc63683167"/>
      <w:bookmarkStart w:id="39" w:name="_Toc72746298"/>
      <w:r>
        <w:rPr>
          <w:rFonts w:ascii="Arial" w:eastAsia="Calibri" w:hAnsi="Arial" w:cs="Arial"/>
          <w:b/>
          <w:bCs/>
          <w:color w:val="0070C0"/>
          <w:sz w:val="28"/>
          <w:szCs w:val="26"/>
        </w:rPr>
        <w:t xml:space="preserve">Communications and </w:t>
      </w:r>
      <w:r w:rsidR="005A27A8" w:rsidRPr="005A27A8">
        <w:rPr>
          <w:rFonts w:ascii="Arial" w:eastAsia="Calibri" w:hAnsi="Arial" w:cs="Arial"/>
          <w:b/>
          <w:bCs/>
          <w:color w:val="0070C0"/>
          <w:sz w:val="28"/>
          <w:szCs w:val="26"/>
        </w:rPr>
        <w:t>Engagement mechanisms</w:t>
      </w:r>
      <w:bookmarkEnd w:id="36"/>
      <w:bookmarkEnd w:id="37"/>
      <w:bookmarkEnd w:id="38"/>
      <w:bookmarkEnd w:id="39"/>
    </w:p>
    <w:p w14:paraId="5EF29349" w14:textId="409CAE45" w:rsidR="00E605C8" w:rsidRPr="00E605C8" w:rsidRDefault="00E605C8" w:rsidP="0014730E">
      <w:pPr>
        <w:spacing w:after="0" w:line="360" w:lineRule="auto"/>
        <w:rPr>
          <w:rFonts w:ascii="Arial" w:hAnsi="Arial" w:cs="Arial"/>
          <w:sz w:val="24"/>
          <w:szCs w:val="24"/>
        </w:rPr>
      </w:pPr>
      <w:r w:rsidRPr="00E605C8">
        <w:rPr>
          <w:rFonts w:ascii="Arial" w:hAnsi="Arial" w:cs="Arial"/>
          <w:sz w:val="24"/>
          <w:szCs w:val="24"/>
        </w:rPr>
        <w:t xml:space="preserve">Using the learning from the previous engagement activity and the profile of the practice the following </w:t>
      </w:r>
      <w:r w:rsidR="006D2125">
        <w:rPr>
          <w:rFonts w:ascii="Arial" w:hAnsi="Arial" w:cs="Arial"/>
          <w:sz w:val="24"/>
          <w:szCs w:val="24"/>
        </w:rPr>
        <w:t xml:space="preserve">communications and </w:t>
      </w:r>
      <w:r w:rsidRPr="00E605C8">
        <w:rPr>
          <w:rFonts w:ascii="Arial" w:hAnsi="Arial" w:cs="Arial"/>
          <w:sz w:val="24"/>
          <w:szCs w:val="24"/>
        </w:rPr>
        <w:t xml:space="preserve">engagement mechanisms </w:t>
      </w:r>
      <w:r w:rsidR="004D7CE8">
        <w:rPr>
          <w:rFonts w:ascii="Arial" w:hAnsi="Arial" w:cs="Arial"/>
          <w:sz w:val="24"/>
          <w:szCs w:val="24"/>
        </w:rPr>
        <w:t>were</w:t>
      </w:r>
      <w:r w:rsidRPr="00E605C8">
        <w:rPr>
          <w:rFonts w:ascii="Arial" w:hAnsi="Arial" w:cs="Arial"/>
          <w:sz w:val="24"/>
          <w:szCs w:val="24"/>
        </w:rPr>
        <w:t xml:space="preserve"> </w:t>
      </w:r>
      <w:r w:rsidR="006D2125">
        <w:rPr>
          <w:rFonts w:ascii="Arial" w:hAnsi="Arial" w:cs="Arial"/>
          <w:sz w:val="24"/>
          <w:szCs w:val="24"/>
        </w:rPr>
        <w:t>used</w:t>
      </w:r>
      <w:r w:rsidRPr="00E605C8">
        <w:rPr>
          <w:rFonts w:ascii="Arial" w:hAnsi="Arial" w:cs="Arial"/>
          <w:sz w:val="24"/>
          <w:szCs w:val="24"/>
        </w:rPr>
        <w:t xml:space="preserve">. </w:t>
      </w:r>
    </w:p>
    <w:p w14:paraId="1B09351C" w14:textId="77777777" w:rsidR="00E605C8" w:rsidRPr="00E605C8" w:rsidRDefault="00E605C8" w:rsidP="0014730E">
      <w:pPr>
        <w:spacing w:after="0" w:line="360" w:lineRule="auto"/>
        <w:rPr>
          <w:rFonts w:ascii="Arial" w:hAnsi="Arial" w:cs="Arial"/>
          <w:sz w:val="24"/>
          <w:szCs w:val="24"/>
        </w:rPr>
      </w:pPr>
    </w:p>
    <w:p w14:paraId="2BD85D86" w14:textId="77777777" w:rsidR="006D2125" w:rsidRDefault="004D7CE8" w:rsidP="00121FA1">
      <w:pPr>
        <w:pStyle w:val="ListParagraph"/>
        <w:numPr>
          <w:ilvl w:val="0"/>
          <w:numId w:val="51"/>
        </w:numPr>
        <w:spacing w:after="0" w:line="360" w:lineRule="auto"/>
        <w:rPr>
          <w:rFonts w:cs="Arial"/>
          <w:szCs w:val="24"/>
        </w:rPr>
      </w:pPr>
      <w:r w:rsidRPr="006D2125">
        <w:rPr>
          <w:rFonts w:cs="Arial"/>
          <w:b/>
          <w:szCs w:val="24"/>
        </w:rPr>
        <w:t>S</w:t>
      </w:r>
      <w:r w:rsidR="00E605C8" w:rsidRPr="006D2125">
        <w:rPr>
          <w:rFonts w:cs="Arial"/>
          <w:b/>
          <w:szCs w:val="24"/>
        </w:rPr>
        <w:t xml:space="preserve">urvey - </w:t>
      </w:r>
      <w:r w:rsidR="00925067" w:rsidRPr="006D2125">
        <w:rPr>
          <w:rFonts w:cs="Arial"/>
          <w:szCs w:val="24"/>
        </w:rPr>
        <w:t xml:space="preserve">A survey was developed and used as the main way of gathering feedback.  The survey included an equality monitoring form to ensure that the views captured represented the practice population it serves. The survey was disseminated in both paper and electronic format and available on the CCG website (see appendix </w:t>
      </w:r>
      <w:r w:rsidR="00925067" w:rsidRPr="00B86BDF">
        <w:rPr>
          <w:rFonts w:cs="Arial"/>
          <w:szCs w:val="24"/>
        </w:rPr>
        <w:t>B</w:t>
      </w:r>
      <w:r w:rsidR="00925067" w:rsidRPr="006D2125">
        <w:rPr>
          <w:rFonts w:cs="Arial"/>
          <w:szCs w:val="24"/>
        </w:rPr>
        <w:t>). The survey was available in alternative formats on request.  It was promoted via the mechanisms indicated below.</w:t>
      </w:r>
    </w:p>
    <w:p w14:paraId="59478791" w14:textId="2DB5A06E" w:rsidR="00925067" w:rsidRPr="006D2125" w:rsidRDefault="00925067" w:rsidP="006D2125">
      <w:pPr>
        <w:pStyle w:val="ListParagraph"/>
        <w:spacing w:after="0" w:line="360" w:lineRule="auto"/>
        <w:ind w:left="360"/>
        <w:rPr>
          <w:rFonts w:cs="Arial"/>
          <w:szCs w:val="24"/>
        </w:rPr>
      </w:pPr>
      <w:r w:rsidRPr="006D2125">
        <w:rPr>
          <w:rFonts w:cs="Arial"/>
          <w:szCs w:val="24"/>
        </w:rPr>
        <w:t xml:space="preserve"> </w:t>
      </w:r>
    </w:p>
    <w:p w14:paraId="41677F96" w14:textId="4661EF81" w:rsidR="006D2125" w:rsidRPr="00E605C8" w:rsidDel="00AD4397" w:rsidRDefault="006D2125" w:rsidP="00121FA1">
      <w:pPr>
        <w:numPr>
          <w:ilvl w:val="0"/>
          <w:numId w:val="32"/>
        </w:numPr>
        <w:spacing w:after="0" w:line="360" w:lineRule="auto"/>
        <w:contextualSpacing/>
        <w:rPr>
          <w:rFonts w:ascii="Arial" w:eastAsia="Calibri" w:hAnsi="Arial" w:cs="Arial"/>
          <w:sz w:val="24"/>
          <w:szCs w:val="24"/>
        </w:rPr>
      </w:pPr>
      <w:r w:rsidRPr="00E605C8">
        <w:rPr>
          <w:rFonts w:ascii="Arial" w:eastAsia="Calibri" w:hAnsi="Arial" w:cs="Arial"/>
          <w:b/>
          <w:sz w:val="24"/>
          <w:szCs w:val="24"/>
        </w:rPr>
        <w:t>Text message and household m</w:t>
      </w:r>
      <w:r w:rsidRPr="00E605C8" w:rsidDel="00AD4397">
        <w:rPr>
          <w:rFonts w:ascii="Arial" w:eastAsia="Calibri" w:hAnsi="Arial" w:cs="Arial"/>
          <w:b/>
          <w:sz w:val="24"/>
          <w:szCs w:val="24"/>
        </w:rPr>
        <w:t xml:space="preserve">ail out – </w:t>
      </w:r>
      <w:r w:rsidRPr="00E605C8">
        <w:rPr>
          <w:rFonts w:ascii="Arial" w:eastAsia="Calibri" w:hAnsi="Arial" w:cs="Arial"/>
          <w:sz w:val="24"/>
          <w:szCs w:val="24"/>
        </w:rPr>
        <w:t xml:space="preserve">The practice </w:t>
      </w:r>
      <w:r>
        <w:rPr>
          <w:rFonts w:ascii="Arial" w:eastAsia="Calibri" w:hAnsi="Arial" w:cs="Arial"/>
          <w:sz w:val="24"/>
          <w:szCs w:val="24"/>
        </w:rPr>
        <w:t>sent</w:t>
      </w:r>
      <w:r w:rsidRPr="00E605C8">
        <w:rPr>
          <w:rFonts w:ascii="Arial" w:eastAsia="Calibri" w:hAnsi="Arial" w:cs="Arial"/>
          <w:sz w:val="24"/>
          <w:szCs w:val="24"/>
        </w:rPr>
        <w:t xml:space="preserve"> out </w:t>
      </w:r>
      <w:r w:rsidRPr="00E605C8" w:rsidDel="00AD4397">
        <w:rPr>
          <w:rFonts w:ascii="Arial" w:eastAsia="Calibri" w:hAnsi="Arial" w:cs="Arial"/>
          <w:sz w:val="24"/>
          <w:szCs w:val="24"/>
        </w:rPr>
        <w:t xml:space="preserve">information </w:t>
      </w:r>
      <w:r w:rsidRPr="00E605C8">
        <w:rPr>
          <w:rFonts w:ascii="Arial" w:eastAsia="Calibri" w:hAnsi="Arial" w:cs="Arial"/>
          <w:sz w:val="24"/>
          <w:szCs w:val="24"/>
        </w:rPr>
        <w:t xml:space="preserve">on behalf of the CCG </w:t>
      </w:r>
      <w:r w:rsidRPr="00E605C8" w:rsidDel="00AD4397">
        <w:rPr>
          <w:rFonts w:ascii="Arial" w:eastAsia="Calibri" w:hAnsi="Arial" w:cs="Arial"/>
          <w:sz w:val="24"/>
          <w:szCs w:val="24"/>
        </w:rPr>
        <w:t xml:space="preserve">about the </w:t>
      </w:r>
      <w:r w:rsidRPr="00E605C8">
        <w:rPr>
          <w:rFonts w:ascii="Arial" w:eastAsia="Calibri" w:hAnsi="Arial" w:cs="Arial"/>
          <w:sz w:val="24"/>
          <w:szCs w:val="24"/>
        </w:rPr>
        <w:t xml:space="preserve">engagement </w:t>
      </w:r>
      <w:r w:rsidRPr="00E605C8" w:rsidDel="00AD4397">
        <w:rPr>
          <w:rFonts w:ascii="Arial" w:eastAsia="Calibri" w:hAnsi="Arial" w:cs="Arial"/>
          <w:sz w:val="24"/>
          <w:szCs w:val="24"/>
        </w:rPr>
        <w:t xml:space="preserve">to every household </w:t>
      </w:r>
      <w:r>
        <w:rPr>
          <w:rFonts w:ascii="Arial" w:eastAsia="Calibri" w:hAnsi="Arial" w:cs="Arial"/>
          <w:sz w:val="24"/>
          <w:szCs w:val="24"/>
        </w:rPr>
        <w:t xml:space="preserve">on the </w:t>
      </w:r>
      <w:r w:rsidRPr="00E605C8">
        <w:rPr>
          <w:rFonts w:ascii="Arial" w:eastAsia="Calibri" w:hAnsi="Arial" w:cs="Arial"/>
          <w:sz w:val="24"/>
          <w:szCs w:val="24"/>
        </w:rPr>
        <w:t>Broughton</w:t>
      </w:r>
      <w:r w:rsidRPr="00E605C8">
        <w:rPr>
          <w:rFonts w:ascii="Arial" w:hAnsi="Arial" w:cs="Arial"/>
          <w:color w:val="000000" w:themeColor="text1"/>
          <w:sz w:val="24"/>
          <w:szCs w:val="24"/>
        </w:rPr>
        <w:t xml:space="preserve"> House Surgery</w:t>
      </w:r>
      <w:r w:rsidRPr="00E605C8" w:rsidDel="00AD4397">
        <w:rPr>
          <w:rFonts w:ascii="Arial" w:eastAsia="Calibri" w:hAnsi="Arial" w:cs="Arial"/>
          <w:sz w:val="24"/>
          <w:szCs w:val="24"/>
        </w:rPr>
        <w:t xml:space="preserve"> list</w:t>
      </w:r>
      <w:r w:rsidRPr="00E605C8">
        <w:rPr>
          <w:rFonts w:ascii="Arial" w:eastAsia="Calibri" w:hAnsi="Arial" w:cs="Arial"/>
          <w:sz w:val="24"/>
          <w:szCs w:val="24"/>
        </w:rPr>
        <w:t xml:space="preserve"> via text </w:t>
      </w:r>
      <w:r>
        <w:rPr>
          <w:rFonts w:ascii="Arial" w:eastAsia="Calibri" w:hAnsi="Arial" w:cs="Arial"/>
          <w:sz w:val="24"/>
          <w:szCs w:val="24"/>
        </w:rPr>
        <w:t xml:space="preserve">(see appendix </w:t>
      </w:r>
      <w:r w:rsidR="00B86BDF">
        <w:rPr>
          <w:rFonts w:ascii="Arial" w:eastAsia="Calibri" w:hAnsi="Arial" w:cs="Arial"/>
          <w:sz w:val="24"/>
          <w:szCs w:val="24"/>
        </w:rPr>
        <w:t>D</w:t>
      </w:r>
      <w:r>
        <w:rPr>
          <w:rFonts w:ascii="Arial" w:eastAsia="Calibri" w:hAnsi="Arial" w:cs="Arial"/>
          <w:sz w:val="24"/>
          <w:szCs w:val="24"/>
        </w:rPr>
        <w:t xml:space="preserve">) </w:t>
      </w:r>
      <w:r w:rsidRPr="00E605C8">
        <w:rPr>
          <w:rFonts w:ascii="Arial" w:eastAsia="Calibri" w:hAnsi="Arial" w:cs="Arial"/>
          <w:sz w:val="24"/>
          <w:szCs w:val="24"/>
        </w:rPr>
        <w:t xml:space="preserve">or letter if text </w:t>
      </w:r>
      <w:r>
        <w:rPr>
          <w:rFonts w:ascii="Arial" w:eastAsia="Calibri" w:hAnsi="Arial" w:cs="Arial"/>
          <w:sz w:val="24"/>
          <w:szCs w:val="24"/>
        </w:rPr>
        <w:t>was</w:t>
      </w:r>
      <w:r w:rsidRPr="00E605C8">
        <w:rPr>
          <w:rFonts w:ascii="Arial" w:eastAsia="Calibri" w:hAnsi="Arial" w:cs="Arial"/>
          <w:sz w:val="24"/>
          <w:szCs w:val="24"/>
        </w:rPr>
        <w:t xml:space="preserve"> not available.  Patients who d</w:t>
      </w:r>
      <w:r>
        <w:rPr>
          <w:rFonts w:ascii="Arial" w:eastAsia="Calibri" w:hAnsi="Arial" w:cs="Arial"/>
          <w:sz w:val="24"/>
          <w:szCs w:val="24"/>
        </w:rPr>
        <w:t>id</w:t>
      </w:r>
      <w:r w:rsidRPr="00E605C8">
        <w:rPr>
          <w:rFonts w:ascii="Arial" w:eastAsia="Calibri" w:hAnsi="Arial" w:cs="Arial"/>
          <w:sz w:val="24"/>
          <w:szCs w:val="24"/>
        </w:rPr>
        <w:t xml:space="preserve"> not have a mobile number registered with the practice receive</w:t>
      </w:r>
      <w:r>
        <w:rPr>
          <w:rFonts w:ascii="Arial" w:eastAsia="Calibri" w:hAnsi="Arial" w:cs="Arial"/>
          <w:sz w:val="24"/>
          <w:szCs w:val="24"/>
        </w:rPr>
        <w:t>d</w:t>
      </w:r>
      <w:r w:rsidRPr="00E605C8" w:rsidDel="00AD4397">
        <w:rPr>
          <w:rFonts w:ascii="Arial" w:eastAsia="Calibri" w:hAnsi="Arial" w:cs="Arial"/>
          <w:sz w:val="24"/>
          <w:szCs w:val="24"/>
        </w:rPr>
        <w:t xml:space="preserve"> information</w:t>
      </w:r>
      <w:r w:rsidRPr="00E605C8">
        <w:rPr>
          <w:rFonts w:ascii="Arial" w:eastAsia="Calibri" w:hAnsi="Arial" w:cs="Arial"/>
          <w:sz w:val="24"/>
          <w:szCs w:val="24"/>
        </w:rPr>
        <w:t xml:space="preserve"> through the post</w:t>
      </w:r>
      <w:r>
        <w:rPr>
          <w:rFonts w:ascii="Arial" w:eastAsia="Calibri" w:hAnsi="Arial" w:cs="Arial"/>
          <w:sz w:val="24"/>
          <w:szCs w:val="24"/>
        </w:rPr>
        <w:t xml:space="preserve"> (see appendix </w:t>
      </w:r>
      <w:r w:rsidR="00B86BDF">
        <w:rPr>
          <w:rFonts w:ascii="Arial" w:eastAsia="Calibri" w:hAnsi="Arial" w:cs="Arial"/>
          <w:sz w:val="24"/>
          <w:szCs w:val="24"/>
        </w:rPr>
        <w:t>C</w:t>
      </w:r>
      <w:r>
        <w:rPr>
          <w:rFonts w:ascii="Arial" w:eastAsia="Calibri" w:hAnsi="Arial" w:cs="Arial"/>
          <w:sz w:val="24"/>
          <w:szCs w:val="24"/>
        </w:rPr>
        <w:t>)</w:t>
      </w:r>
      <w:r w:rsidRPr="00E605C8">
        <w:rPr>
          <w:rFonts w:ascii="Arial" w:eastAsia="Calibri" w:hAnsi="Arial" w:cs="Arial"/>
          <w:sz w:val="24"/>
          <w:szCs w:val="24"/>
        </w:rPr>
        <w:t>.</w:t>
      </w:r>
      <w:r w:rsidRPr="00E605C8">
        <w:rPr>
          <w:rFonts w:ascii="Arial" w:hAnsi="Arial" w:cs="Arial"/>
          <w:color w:val="202124"/>
          <w:shd w:val="clear" w:color="auto" w:fill="FFFFFF"/>
        </w:rPr>
        <w:t xml:space="preserve"> </w:t>
      </w:r>
      <w:r w:rsidRPr="00E605C8">
        <w:rPr>
          <w:rFonts w:ascii="Arial" w:eastAsia="Calibri" w:hAnsi="Arial" w:cs="Arial"/>
          <w:sz w:val="24"/>
          <w:szCs w:val="24"/>
        </w:rPr>
        <w:t xml:space="preserve"> </w:t>
      </w:r>
    </w:p>
    <w:p w14:paraId="3A968006" w14:textId="77777777" w:rsidR="006D2125" w:rsidRPr="00E605C8" w:rsidRDefault="006D2125" w:rsidP="006D2125">
      <w:pPr>
        <w:spacing w:after="0" w:line="360" w:lineRule="auto"/>
        <w:rPr>
          <w:rFonts w:ascii="Arial" w:eastAsia="Calibri" w:hAnsi="Arial" w:cs="Arial"/>
          <w:b/>
          <w:color w:val="000000" w:themeColor="text1"/>
          <w:sz w:val="24"/>
          <w:szCs w:val="24"/>
        </w:rPr>
      </w:pPr>
    </w:p>
    <w:p w14:paraId="6739C231" w14:textId="77777777" w:rsidR="00E24221" w:rsidRPr="00E24221" w:rsidRDefault="006D2125" w:rsidP="00121FA1">
      <w:pPr>
        <w:numPr>
          <w:ilvl w:val="0"/>
          <w:numId w:val="32"/>
        </w:numPr>
        <w:spacing w:after="0" w:line="360" w:lineRule="auto"/>
        <w:contextualSpacing/>
        <w:rPr>
          <w:rFonts w:ascii="Arial" w:eastAsia="Calibri" w:hAnsi="Arial" w:cs="Arial"/>
          <w:color w:val="000000" w:themeColor="text1"/>
          <w:sz w:val="24"/>
          <w:szCs w:val="24"/>
        </w:rPr>
      </w:pPr>
      <w:r w:rsidRPr="00E605C8">
        <w:rPr>
          <w:rFonts w:ascii="Arial" w:eastAsia="Calibri" w:hAnsi="Arial" w:cs="Arial"/>
          <w:b/>
          <w:color w:val="000000" w:themeColor="text1"/>
          <w:sz w:val="24"/>
          <w:szCs w:val="24"/>
        </w:rPr>
        <w:t>Online information evening at the practice</w:t>
      </w:r>
      <w:r w:rsidRPr="00E605C8">
        <w:rPr>
          <w:rFonts w:ascii="Arial" w:eastAsia="Calibri" w:hAnsi="Arial" w:cs="Arial"/>
          <w:color w:val="000000" w:themeColor="text1"/>
          <w:sz w:val="24"/>
          <w:szCs w:val="24"/>
        </w:rPr>
        <w:t xml:space="preserve"> – The CCG </w:t>
      </w:r>
      <w:r w:rsidR="00205720">
        <w:rPr>
          <w:rFonts w:ascii="Arial" w:eastAsia="Calibri" w:hAnsi="Arial" w:cs="Arial"/>
          <w:color w:val="000000" w:themeColor="text1"/>
          <w:sz w:val="24"/>
          <w:szCs w:val="24"/>
        </w:rPr>
        <w:t xml:space="preserve">promoted the opportunity for patients to attend one of </w:t>
      </w:r>
      <w:r>
        <w:rPr>
          <w:rFonts w:ascii="Arial" w:eastAsia="Calibri" w:hAnsi="Arial" w:cs="Arial"/>
          <w:color w:val="000000" w:themeColor="text1"/>
          <w:sz w:val="24"/>
          <w:szCs w:val="24"/>
        </w:rPr>
        <w:t xml:space="preserve">three </w:t>
      </w:r>
      <w:r w:rsidRPr="00E605C8">
        <w:rPr>
          <w:rFonts w:ascii="Arial" w:eastAsia="Calibri" w:hAnsi="Arial" w:cs="Arial"/>
          <w:color w:val="000000" w:themeColor="text1"/>
          <w:sz w:val="24"/>
          <w:szCs w:val="24"/>
        </w:rPr>
        <w:t xml:space="preserve">online information </w:t>
      </w:r>
      <w:r>
        <w:rPr>
          <w:rFonts w:ascii="Arial" w:eastAsia="Calibri" w:hAnsi="Arial" w:cs="Arial"/>
          <w:color w:val="000000" w:themeColor="text1"/>
          <w:sz w:val="24"/>
          <w:szCs w:val="24"/>
        </w:rPr>
        <w:t>sessions</w:t>
      </w:r>
      <w:r w:rsidRPr="00E605C8">
        <w:rPr>
          <w:rFonts w:ascii="Arial" w:eastAsia="Calibri" w:hAnsi="Arial" w:cs="Arial"/>
          <w:color w:val="000000" w:themeColor="text1"/>
          <w:sz w:val="24"/>
          <w:szCs w:val="24"/>
        </w:rPr>
        <w:t xml:space="preserve"> to talk to patients.  The information </w:t>
      </w:r>
      <w:r>
        <w:rPr>
          <w:rFonts w:ascii="Arial" w:eastAsia="Calibri" w:hAnsi="Arial" w:cs="Arial"/>
          <w:color w:val="000000" w:themeColor="text1"/>
          <w:sz w:val="24"/>
          <w:szCs w:val="24"/>
        </w:rPr>
        <w:t>sessions were</w:t>
      </w:r>
      <w:r w:rsidRPr="00E605C8">
        <w:rPr>
          <w:rFonts w:ascii="Arial" w:eastAsia="Calibri" w:hAnsi="Arial" w:cs="Arial"/>
          <w:color w:val="000000" w:themeColor="text1"/>
          <w:sz w:val="24"/>
          <w:szCs w:val="24"/>
        </w:rPr>
        <w:t xml:space="preserve"> </w:t>
      </w:r>
      <w:r w:rsidR="00B55979">
        <w:rPr>
          <w:rFonts w:ascii="Arial" w:eastAsia="Calibri" w:hAnsi="Arial" w:cs="Arial"/>
          <w:color w:val="000000" w:themeColor="text1"/>
          <w:sz w:val="24"/>
          <w:szCs w:val="24"/>
        </w:rPr>
        <w:t xml:space="preserve">to be </w:t>
      </w:r>
      <w:r w:rsidRPr="00E605C8">
        <w:rPr>
          <w:rFonts w:ascii="Arial" w:eastAsia="Calibri" w:hAnsi="Arial" w:cs="Arial"/>
          <w:color w:val="000000" w:themeColor="text1"/>
          <w:sz w:val="24"/>
          <w:szCs w:val="24"/>
        </w:rPr>
        <w:t>hosted via Microsoft Teams where</w:t>
      </w:r>
      <w:r w:rsidRPr="00E605C8">
        <w:rPr>
          <w:rFonts w:ascii="Arial" w:eastAsia="Calibri" w:hAnsi="Arial" w:cs="Arial"/>
          <w:sz w:val="24"/>
          <w:szCs w:val="24"/>
        </w:rPr>
        <w:t xml:space="preserve"> patients and the local community </w:t>
      </w:r>
      <w:r>
        <w:rPr>
          <w:rFonts w:ascii="Arial" w:eastAsia="Calibri" w:hAnsi="Arial" w:cs="Arial"/>
          <w:sz w:val="24"/>
          <w:szCs w:val="24"/>
        </w:rPr>
        <w:t>were</w:t>
      </w:r>
      <w:r w:rsidRPr="00E605C8">
        <w:rPr>
          <w:rFonts w:ascii="Arial" w:eastAsia="Calibri" w:hAnsi="Arial" w:cs="Arial"/>
          <w:sz w:val="24"/>
          <w:szCs w:val="24"/>
        </w:rPr>
        <w:t xml:space="preserve"> able to speak to the CCG, ask any questions and support </w:t>
      </w:r>
      <w:r>
        <w:rPr>
          <w:rFonts w:ascii="Arial" w:eastAsia="Calibri" w:hAnsi="Arial" w:cs="Arial"/>
          <w:sz w:val="24"/>
          <w:szCs w:val="24"/>
        </w:rPr>
        <w:t>could</w:t>
      </w:r>
      <w:r w:rsidRPr="00E605C8">
        <w:rPr>
          <w:rFonts w:ascii="Arial" w:eastAsia="Calibri" w:hAnsi="Arial" w:cs="Arial"/>
          <w:sz w:val="24"/>
          <w:szCs w:val="24"/>
        </w:rPr>
        <w:t xml:space="preserve"> be given to complete the survey.  </w:t>
      </w:r>
      <w:r w:rsidR="00E24221">
        <w:rPr>
          <w:rFonts w:ascii="Arial" w:hAnsi="Arial" w:cs="Arial"/>
          <w:sz w:val="24"/>
          <w:szCs w:val="24"/>
        </w:rPr>
        <w:t>T</w:t>
      </w:r>
      <w:r w:rsidR="00E24221" w:rsidRPr="00E24221">
        <w:rPr>
          <w:rFonts w:ascii="Arial" w:hAnsi="Arial" w:cs="Arial"/>
          <w:sz w:val="24"/>
          <w:szCs w:val="24"/>
        </w:rPr>
        <w:t>hese were scheduled to be held at various points of the day and evening</w:t>
      </w:r>
      <w:r w:rsidR="00E24221">
        <w:rPr>
          <w:rFonts w:ascii="Arial" w:hAnsi="Arial" w:cs="Arial"/>
          <w:sz w:val="24"/>
          <w:szCs w:val="24"/>
        </w:rPr>
        <w:t xml:space="preserve"> and</w:t>
      </w:r>
      <w:r w:rsidR="00E24221" w:rsidRPr="00E24221">
        <w:rPr>
          <w:rFonts w:ascii="Arial" w:hAnsi="Arial" w:cs="Arial"/>
          <w:sz w:val="24"/>
          <w:szCs w:val="24"/>
        </w:rPr>
        <w:t xml:space="preserve"> had to be offered online due to government restrictions that were in place at the time of the engagement. </w:t>
      </w:r>
    </w:p>
    <w:p w14:paraId="2DDBD048" w14:textId="77777777" w:rsidR="00E24221" w:rsidRDefault="00E24221" w:rsidP="00E24221">
      <w:pPr>
        <w:pStyle w:val="ListParagraph"/>
        <w:rPr>
          <w:rFonts w:eastAsia="Calibri" w:cs="Arial"/>
          <w:szCs w:val="24"/>
        </w:rPr>
      </w:pPr>
    </w:p>
    <w:p w14:paraId="3ABA3A8D" w14:textId="37B197E5" w:rsidR="006D2125" w:rsidRPr="00E605C8" w:rsidRDefault="006D2125" w:rsidP="00E24221">
      <w:pPr>
        <w:spacing w:after="0" w:line="360" w:lineRule="auto"/>
        <w:ind w:left="360"/>
        <w:contextualSpacing/>
        <w:rPr>
          <w:rFonts w:ascii="Arial" w:eastAsia="Calibri" w:hAnsi="Arial" w:cs="Arial"/>
          <w:color w:val="000000" w:themeColor="text1"/>
          <w:sz w:val="24"/>
          <w:szCs w:val="24"/>
        </w:rPr>
      </w:pPr>
      <w:r w:rsidRPr="00E605C8">
        <w:rPr>
          <w:rFonts w:ascii="Arial" w:eastAsia="Calibri" w:hAnsi="Arial" w:cs="Arial"/>
          <w:sz w:val="24"/>
          <w:szCs w:val="24"/>
        </w:rPr>
        <w:t xml:space="preserve">The online information </w:t>
      </w:r>
      <w:r>
        <w:rPr>
          <w:rFonts w:ascii="Arial" w:eastAsia="Calibri" w:hAnsi="Arial" w:cs="Arial"/>
          <w:sz w:val="24"/>
          <w:szCs w:val="24"/>
        </w:rPr>
        <w:t>sessions were</w:t>
      </w:r>
      <w:r w:rsidRPr="00E605C8">
        <w:rPr>
          <w:rFonts w:ascii="Arial" w:eastAsia="Calibri" w:hAnsi="Arial" w:cs="Arial"/>
          <w:sz w:val="24"/>
          <w:szCs w:val="24"/>
        </w:rPr>
        <w:t xml:space="preserve"> advertised during the launch via the CCG/ practice website, text messaging, letters sent and notices displayed at the practice. </w:t>
      </w:r>
      <w:r w:rsidR="00E24221">
        <w:rPr>
          <w:rFonts w:ascii="Arial" w:hAnsi="Arial"/>
          <w:sz w:val="24"/>
        </w:rPr>
        <w:t xml:space="preserve">No one signed up to attend the sessions. </w:t>
      </w:r>
    </w:p>
    <w:p w14:paraId="2FA6BC89" w14:textId="2828AAC1" w:rsidR="00E605C8" w:rsidRPr="00E605C8" w:rsidRDefault="00E605C8" w:rsidP="00925067">
      <w:pPr>
        <w:spacing w:after="0" w:line="360" w:lineRule="auto"/>
        <w:ind w:left="360"/>
        <w:contextualSpacing/>
        <w:rPr>
          <w:rFonts w:ascii="Arial" w:hAnsi="Arial" w:cs="Arial"/>
          <w:sz w:val="24"/>
          <w:szCs w:val="24"/>
        </w:rPr>
      </w:pPr>
    </w:p>
    <w:p w14:paraId="3BE4EC8A" w14:textId="20BBC8C5" w:rsidR="00925067" w:rsidRPr="006D2125" w:rsidRDefault="00925067" w:rsidP="00121FA1">
      <w:pPr>
        <w:pStyle w:val="ListParagraph"/>
        <w:numPr>
          <w:ilvl w:val="0"/>
          <w:numId w:val="32"/>
        </w:numPr>
        <w:rPr>
          <w:rFonts w:cs="Arial"/>
          <w:szCs w:val="28"/>
        </w:rPr>
      </w:pPr>
      <w:bookmarkStart w:id="40" w:name="_Toc63683172"/>
      <w:r w:rsidRPr="006D2125">
        <w:rPr>
          <w:rFonts w:cs="Arial"/>
          <w:b/>
          <w:bCs/>
          <w:szCs w:val="24"/>
        </w:rPr>
        <w:t>Website</w:t>
      </w:r>
      <w:bookmarkEnd w:id="40"/>
      <w:r w:rsidR="006D2125" w:rsidRPr="006D2125">
        <w:rPr>
          <w:rFonts w:cs="Arial"/>
          <w:b/>
          <w:bCs/>
          <w:szCs w:val="24"/>
        </w:rPr>
        <w:t xml:space="preserve"> -</w:t>
      </w:r>
      <w:r w:rsidR="006D2125" w:rsidRPr="006D2125">
        <w:rPr>
          <w:szCs w:val="24"/>
        </w:rPr>
        <w:t xml:space="preserve"> </w:t>
      </w:r>
      <w:r w:rsidRPr="006D2125">
        <w:rPr>
          <w:rFonts w:cs="Arial"/>
          <w:szCs w:val="28"/>
        </w:rPr>
        <w:t xml:space="preserve">We published information on both the CCG and Practice websites, including a core narrative, Q&amp;As, and survey (see Appendix </w:t>
      </w:r>
      <w:r w:rsidR="00B86BDF">
        <w:rPr>
          <w:rFonts w:cs="Arial"/>
          <w:szCs w:val="28"/>
        </w:rPr>
        <w:t>E</w:t>
      </w:r>
      <w:r w:rsidRPr="006D2125">
        <w:rPr>
          <w:rFonts w:cs="Arial"/>
          <w:szCs w:val="28"/>
        </w:rPr>
        <w:t xml:space="preserve">).  </w:t>
      </w:r>
    </w:p>
    <w:p w14:paraId="2A9BAF43" w14:textId="77777777" w:rsidR="00E605C8" w:rsidRPr="00E605C8" w:rsidRDefault="00E605C8" w:rsidP="0014730E">
      <w:pPr>
        <w:spacing w:after="0" w:line="360" w:lineRule="auto"/>
        <w:ind w:left="360"/>
        <w:contextualSpacing/>
        <w:rPr>
          <w:rFonts w:ascii="Arial" w:hAnsi="Arial" w:cs="Arial"/>
          <w:sz w:val="24"/>
          <w:szCs w:val="24"/>
        </w:rPr>
      </w:pPr>
    </w:p>
    <w:p w14:paraId="0889C36F" w14:textId="574FA063" w:rsidR="006D2125" w:rsidRPr="00B82D84" w:rsidRDefault="006D2125" w:rsidP="00121FA1">
      <w:pPr>
        <w:numPr>
          <w:ilvl w:val="0"/>
          <w:numId w:val="32"/>
        </w:numPr>
        <w:spacing w:after="0" w:line="360" w:lineRule="auto"/>
        <w:contextualSpacing/>
        <w:rPr>
          <w:rFonts w:ascii="Arial" w:hAnsi="Arial" w:cs="Arial"/>
          <w:b/>
          <w:lang w:eastAsia="en-GB"/>
        </w:rPr>
      </w:pPr>
      <w:r w:rsidRPr="00B82D84">
        <w:rPr>
          <w:rFonts w:ascii="Arial" w:eastAsia="Calibri" w:hAnsi="Arial" w:cs="Arial"/>
          <w:b/>
          <w:sz w:val="24"/>
          <w:szCs w:val="24"/>
        </w:rPr>
        <w:t>Practice waiting room</w:t>
      </w:r>
      <w:r w:rsidRPr="00B82D84">
        <w:rPr>
          <w:rFonts w:ascii="Arial" w:eastAsia="Calibri" w:hAnsi="Arial" w:cs="Arial"/>
          <w:sz w:val="24"/>
          <w:szCs w:val="24"/>
        </w:rPr>
        <w:t xml:space="preserve"> – a stand or noticeboard </w:t>
      </w:r>
      <w:r w:rsidR="00E8597C">
        <w:rPr>
          <w:rFonts w:ascii="Arial" w:eastAsia="Calibri" w:hAnsi="Arial" w:cs="Arial"/>
          <w:sz w:val="24"/>
          <w:szCs w:val="24"/>
        </w:rPr>
        <w:t>was</w:t>
      </w:r>
      <w:r w:rsidRPr="00B82D84">
        <w:rPr>
          <w:rFonts w:ascii="Arial" w:eastAsia="Calibri" w:hAnsi="Arial" w:cs="Arial"/>
          <w:sz w:val="24"/>
          <w:szCs w:val="24"/>
        </w:rPr>
        <w:t xml:space="preserve"> set up with posters and information about the engagement and how to get involved.  </w:t>
      </w:r>
    </w:p>
    <w:p w14:paraId="4A1F9A40" w14:textId="77777777" w:rsidR="00E605C8" w:rsidRPr="00E8597C" w:rsidRDefault="00E605C8" w:rsidP="0014730E">
      <w:pPr>
        <w:spacing w:after="0" w:line="360" w:lineRule="auto"/>
        <w:ind w:left="371"/>
        <w:rPr>
          <w:rFonts w:ascii="Arial" w:eastAsia="Calibri" w:hAnsi="Arial" w:cs="Arial"/>
          <w:sz w:val="24"/>
          <w:szCs w:val="24"/>
        </w:rPr>
      </w:pPr>
    </w:p>
    <w:p w14:paraId="6AAE44A6" w14:textId="4FC70B41" w:rsidR="00E605C8" w:rsidRPr="00E8597C" w:rsidRDefault="00E605C8" w:rsidP="00121FA1">
      <w:pPr>
        <w:numPr>
          <w:ilvl w:val="0"/>
          <w:numId w:val="32"/>
        </w:numPr>
        <w:spacing w:after="0" w:line="360" w:lineRule="auto"/>
        <w:contextualSpacing/>
        <w:rPr>
          <w:rFonts w:ascii="Arial" w:eastAsia="Calibri" w:hAnsi="Arial" w:cs="Arial"/>
          <w:sz w:val="24"/>
          <w:szCs w:val="24"/>
        </w:rPr>
      </w:pPr>
      <w:r w:rsidRPr="00E8597C">
        <w:rPr>
          <w:rFonts w:ascii="Arial" w:eastAsia="Calibri" w:hAnsi="Arial" w:cs="Arial"/>
          <w:b/>
          <w:sz w:val="24"/>
          <w:szCs w:val="24"/>
        </w:rPr>
        <w:t>Local councillors and MPs –</w:t>
      </w:r>
      <w:r w:rsidRPr="00E8597C">
        <w:rPr>
          <w:rFonts w:ascii="Arial" w:eastAsia="Calibri" w:hAnsi="Arial" w:cs="Arial"/>
          <w:sz w:val="24"/>
          <w:szCs w:val="24"/>
        </w:rPr>
        <w:t xml:space="preserve"> Information </w:t>
      </w:r>
      <w:r w:rsidR="00E8597C" w:rsidRPr="00E8597C">
        <w:rPr>
          <w:rFonts w:ascii="Arial" w:eastAsia="Calibri" w:hAnsi="Arial" w:cs="Arial"/>
          <w:sz w:val="24"/>
          <w:szCs w:val="24"/>
        </w:rPr>
        <w:t>was sent to Batley East l</w:t>
      </w:r>
      <w:r w:rsidRPr="00E8597C">
        <w:rPr>
          <w:rFonts w:ascii="Arial" w:eastAsia="Calibri" w:hAnsi="Arial" w:cs="Arial"/>
          <w:sz w:val="24"/>
          <w:szCs w:val="24"/>
        </w:rPr>
        <w:t xml:space="preserve">ocal councillors </w:t>
      </w:r>
      <w:r w:rsidR="00E8597C" w:rsidRPr="00E8597C">
        <w:rPr>
          <w:rFonts w:ascii="Arial" w:eastAsia="Calibri" w:hAnsi="Arial" w:cs="Arial"/>
          <w:sz w:val="24"/>
          <w:szCs w:val="24"/>
        </w:rPr>
        <w:t xml:space="preserve">and the MP for Batley and Spen </w:t>
      </w:r>
      <w:r w:rsidRPr="00E8597C">
        <w:rPr>
          <w:rFonts w:ascii="Arial" w:eastAsia="Calibri" w:hAnsi="Arial" w:cs="Arial"/>
          <w:sz w:val="24"/>
          <w:szCs w:val="24"/>
        </w:rPr>
        <w:t>on the engagement</w:t>
      </w:r>
      <w:r w:rsidR="00E8597C" w:rsidRPr="00E8597C">
        <w:rPr>
          <w:rFonts w:ascii="Arial" w:eastAsia="Calibri" w:hAnsi="Arial" w:cs="Arial"/>
          <w:sz w:val="24"/>
          <w:szCs w:val="24"/>
        </w:rPr>
        <w:t>.</w:t>
      </w:r>
      <w:r w:rsidRPr="00E8597C">
        <w:rPr>
          <w:rFonts w:ascii="Arial" w:eastAsia="Calibri" w:hAnsi="Arial" w:cs="Arial"/>
          <w:sz w:val="24"/>
          <w:szCs w:val="24"/>
        </w:rPr>
        <w:t xml:space="preserve"> </w:t>
      </w:r>
      <w:r w:rsidR="00E8597C">
        <w:rPr>
          <w:rFonts w:ascii="Arial" w:eastAsia="Calibri" w:hAnsi="Arial" w:cs="Arial"/>
          <w:sz w:val="24"/>
          <w:szCs w:val="24"/>
        </w:rPr>
        <w:t xml:space="preserve">In addition to this, a briefing note was sent to the Overview and Scrutiny Committee. All were offered the opportunity to receive further information. </w:t>
      </w:r>
    </w:p>
    <w:p w14:paraId="3A83DAEE" w14:textId="77777777" w:rsidR="00E605C8" w:rsidRPr="00E605C8" w:rsidRDefault="00E605C8" w:rsidP="0014730E">
      <w:pPr>
        <w:spacing w:after="0" w:line="360" w:lineRule="auto"/>
        <w:ind w:left="360"/>
        <w:contextualSpacing/>
        <w:rPr>
          <w:rFonts w:ascii="Arial" w:eastAsia="Calibri" w:hAnsi="Arial" w:cs="Arial"/>
          <w:sz w:val="24"/>
          <w:szCs w:val="24"/>
        </w:rPr>
      </w:pPr>
    </w:p>
    <w:p w14:paraId="17D45D21" w14:textId="62B541D0" w:rsidR="00E605C8" w:rsidRPr="00E605C8" w:rsidRDefault="006D2125" w:rsidP="009515D6">
      <w:pPr>
        <w:pStyle w:val="Heading2"/>
        <w:numPr>
          <w:ilvl w:val="0"/>
          <w:numId w:val="4"/>
        </w:numPr>
        <w:spacing w:before="0" w:line="360" w:lineRule="auto"/>
        <w:rPr>
          <w:color w:val="0070C0"/>
          <w:lang w:eastAsia="en-GB"/>
        </w:rPr>
      </w:pPr>
      <w:bookmarkStart w:id="41" w:name="_Toc72746299"/>
      <w:r>
        <w:rPr>
          <w:color w:val="0070C0"/>
          <w:lang w:eastAsia="en-GB"/>
        </w:rPr>
        <w:t>Who we involved</w:t>
      </w:r>
      <w:bookmarkEnd w:id="41"/>
    </w:p>
    <w:p w14:paraId="49058983" w14:textId="09760435" w:rsidR="00E605C8" w:rsidRPr="009515D6" w:rsidRDefault="009515D6" w:rsidP="0014730E">
      <w:pPr>
        <w:autoSpaceDE w:val="0"/>
        <w:autoSpaceDN w:val="0"/>
        <w:adjustRightInd w:val="0"/>
        <w:spacing w:after="0" w:line="360" w:lineRule="auto"/>
        <w:rPr>
          <w:rFonts w:ascii="Arial" w:hAnsi="Arial" w:cs="Arial"/>
          <w:color w:val="000000" w:themeColor="text1"/>
          <w:sz w:val="28"/>
          <w:szCs w:val="28"/>
          <w:lang w:eastAsia="en-GB"/>
        </w:rPr>
      </w:pPr>
      <w:r w:rsidRPr="009515D6">
        <w:rPr>
          <w:rFonts w:ascii="Arial" w:hAnsi="Arial" w:cs="Arial"/>
          <w:sz w:val="24"/>
          <w:szCs w:val="28"/>
        </w:rPr>
        <w:t xml:space="preserve">Below, we have identified the main audience groups for this work and the mechanisms that we used to reach them during the engagement. </w:t>
      </w:r>
    </w:p>
    <w:p w14:paraId="74794E36" w14:textId="77777777" w:rsidR="00E605C8" w:rsidRPr="00E605C8" w:rsidRDefault="00E605C8" w:rsidP="0014730E">
      <w:pPr>
        <w:autoSpaceDE w:val="0"/>
        <w:autoSpaceDN w:val="0"/>
        <w:adjustRightInd w:val="0"/>
        <w:spacing w:after="0" w:line="360" w:lineRule="auto"/>
        <w:rPr>
          <w:rFonts w:ascii="Arial" w:hAnsi="Arial" w:cs="Arial"/>
          <w:color w:val="000000" w:themeColor="text1"/>
          <w:sz w:val="24"/>
          <w:szCs w:val="24"/>
          <w:lang w:eastAsia="en-GB"/>
        </w:rPr>
      </w:pPr>
      <w:r w:rsidRPr="00E605C8">
        <w:rPr>
          <w:rFonts w:ascii="Arial" w:hAnsi="Arial" w:cs="Arial"/>
          <w:color w:val="000000" w:themeColor="text1"/>
          <w:sz w:val="24"/>
          <w:szCs w:val="24"/>
          <w:lang w:eastAsia="en-GB"/>
        </w:rPr>
        <w:t xml:space="preserve"> </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Caption w:val="Table showing target audience and communication mechanisms to be used"/>
      </w:tblPr>
      <w:tblGrid>
        <w:gridCol w:w="3119"/>
        <w:gridCol w:w="6520"/>
      </w:tblGrid>
      <w:tr w:rsidR="00E605C8" w:rsidRPr="00E605C8" w14:paraId="786AD2DF" w14:textId="77777777" w:rsidTr="00EF3CE4">
        <w:trPr>
          <w:trHeight w:val="514"/>
          <w:tblHeader/>
        </w:trPr>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CBA75D6" w14:textId="77777777" w:rsidR="00E605C8" w:rsidRPr="00E605C8" w:rsidRDefault="00E605C8" w:rsidP="00B86BDF">
            <w:pPr>
              <w:spacing w:after="0" w:line="360" w:lineRule="auto"/>
              <w:rPr>
                <w:rFonts w:ascii="Arial" w:hAnsi="Arial" w:cs="Arial"/>
                <w:b/>
                <w:color w:val="000000" w:themeColor="text1"/>
                <w:sz w:val="24"/>
                <w:szCs w:val="24"/>
              </w:rPr>
            </w:pPr>
            <w:r w:rsidRPr="00E605C8">
              <w:rPr>
                <w:rFonts w:ascii="Arial" w:hAnsi="Arial" w:cs="Arial"/>
                <w:b/>
                <w:color w:val="000000" w:themeColor="text1"/>
                <w:sz w:val="24"/>
                <w:szCs w:val="24"/>
              </w:rPr>
              <w:t>Target Audience</w:t>
            </w:r>
          </w:p>
        </w:tc>
        <w:tc>
          <w:tcPr>
            <w:tcW w:w="65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8477546" w14:textId="0F8C1297" w:rsidR="00E605C8" w:rsidRPr="00E605C8" w:rsidRDefault="00E605C8" w:rsidP="00B86BDF">
            <w:pPr>
              <w:spacing w:after="0" w:line="360" w:lineRule="auto"/>
              <w:rPr>
                <w:rFonts w:ascii="Arial" w:hAnsi="Arial" w:cs="Arial"/>
                <w:b/>
                <w:color w:val="000000" w:themeColor="text1"/>
                <w:sz w:val="24"/>
                <w:szCs w:val="24"/>
              </w:rPr>
            </w:pPr>
            <w:r w:rsidRPr="00E605C8">
              <w:rPr>
                <w:rFonts w:ascii="Arial" w:hAnsi="Arial" w:cs="Arial"/>
                <w:b/>
                <w:color w:val="000000" w:themeColor="text1"/>
                <w:sz w:val="24"/>
                <w:szCs w:val="24"/>
              </w:rPr>
              <w:t>Mechanisms</w:t>
            </w:r>
          </w:p>
        </w:tc>
      </w:tr>
      <w:tr w:rsidR="00E605C8" w:rsidRPr="00E605C8" w14:paraId="0B7CC45F" w14:textId="77777777" w:rsidTr="00EF3CE4">
        <w:tc>
          <w:tcPr>
            <w:tcW w:w="3119" w:type="dxa"/>
            <w:tcBorders>
              <w:top w:val="single" w:sz="4" w:space="0" w:color="auto"/>
            </w:tcBorders>
          </w:tcPr>
          <w:p w14:paraId="3528AA0D"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Patients and their carers (approx. 3,700)</w:t>
            </w:r>
          </w:p>
        </w:tc>
        <w:tc>
          <w:tcPr>
            <w:tcW w:w="6520" w:type="dxa"/>
            <w:tcBorders>
              <w:top w:val="single" w:sz="4" w:space="0" w:color="auto"/>
              <w:right w:val="single" w:sz="4" w:space="0" w:color="auto"/>
            </w:tcBorders>
          </w:tcPr>
          <w:p w14:paraId="74108412" w14:textId="77777777" w:rsidR="00E605C8" w:rsidRPr="00E605C8" w:rsidRDefault="00E605C8" w:rsidP="00B86BDF">
            <w:pPr>
              <w:numPr>
                <w:ilvl w:val="0"/>
                <w:numId w:val="31"/>
              </w:numPr>
              <w:spacing w:after="0" w:line="360" w:lineRule="auto"/>
              <w:ind w:left="317" w:hanging="284"/>
              <w:rPr>
                <w:rFonts w:ascii="Arial" w:hAnsi="Arial" w:cs="Arial"/>
                <w:color w:val="000000" w:themeColor="text1"/>
                <w:sz w:val="24"/>
                <w:szCs w:val="24"/>
              </w:rPr>
            </w:pPr>
            <w:r w:rsidRPr="00E605C8">
              <w:rPr>
                <w:rFonts w:ascii="Arial" w:hAnsi="Arial" w:cs="Arial"/>
                <w:color w:val="000000" w:themeColor="text1"/>
                <w:sz w:val="24"/>
                <w:szCs w:val="24"/>
              </w:rPr>
              <w:t>Text or letter to each registered household</w:t>
            </w:r>
          </w:p>
          <w:p w14:paraId="0F02E366" w14:textId="471B549E" w:rsidR="00E605C8" w:rsidRPr="00E605C8" w:rsidRDefault="00E605C8" w:rsidP="00B86BDF">
            <w:pPr>
              <w:numPr>
                <w:ilvl w:val="0"/>
                <w:numId w:val="31"/>
              </w:numPr>
              <w:spacing w:after="0" w:line="360" w:lineRule="auto"/>
              <w:ind w:left="317" w:hanging="284"/>
              <w:rPr>
                <w:rFonts w:ascii="Arial" w:hAnsi="Arial" w:cs="Arial"/>
                <w:color w:val="000000" w:themeColor="text1"/>
                <w:sz w:val="24"/>
                <w:szCs w:val="24"/>
              </w:rPr>
            </w:pPr>
            <w:r w:rsidRPr="00E605C8">
              <w:rPr>
                <w:rFonts w:ascii="Arial" w:hAnsi="Arial" w:cs="Arial"/>
                <w:color w:val="000000" w:themeColor="text1"/>
                <w:sz w:val="24"/>
                <w:szCs w:val="24"/>
              </w:rPr>
              <w:t>CCG website</w:t>
            </w:r>
            <w:r w:rsidR="00B86BDF">
              <w:rPr>
                <w:rFonts w:ascii="Arial" w:hAnsi="Arial" w:cs="Arial"/>
                <w:color w:val="000000" w:themeColor="text1"/>
                <w:sz w:val="24"/>
                <w:szCs w:val="24"/>
              </w:rPr>
              <w:t xml:space="preserve"> </w:t>
            </w:r>
            <w:r w:rsidRPr="00E605C8">
              <w:rPr>
                <w:rFonts w:ascii="Arial" w:hAnsi="Arial" w:cs="Arial"/>
                <w:color w:val="000000" w:themeColor="text1"/>
                <w:sz w:val="24"/>
                <w:szCs w:val="24"/>
              </w:rPr>
              <w:t xml:space="preserve">- this </w:t>
            </w:r>
            <w:r w:rsidRPr="00E605C8">
              <w:rPr>
                <w:rFonts w:ascii="Arial" w:hAnsi="Arial" w:cs="Arial"/>
                <w:color w:val="000000" w:themeColor="text1"/>
                <w:sz w:val="24"/>
                <w:szCs w:val="24"/>
                <w:lang w:eastAsia="en-GB"/>
              </w:rPr>
              <w:t>contain</w:t>
            </w:r>
            <w:r w:rsidR="00B86BDF">
              <w:rPr>
                <w:rFonts w:ascii="Arial" w:hAnsi="Arial" w:cs="Arial"/>
                <w:color w:val="000000" w:themeColor="text1"/>
                <w:sz w:val="24"/>
                <w:szCs w:val="24"/>
                <w:lang w:eastAsia="en-GB"/>
              </w:rPr>
              <w:t>ed</w:t>
            </w:r>
            <w:r w:rsidRPr="00E605C8">
              <w:rPr>
                <w:rFonts w:ascii="Arial" w:hAnsi="Arial" w:cs="Arial"/>
                <w:color w:val="000000" w:themeColor="text1"/>
                <w:sz w:val="24"/>
                <w:szCs w:val="24"/>
                <w:lang w:eastAsia="en-GB"/>
              </w:rPr>
              <w:t xml:space="preserve"> the most up to date information about the engagement and link to the practice website</w:t>
            </w:r>
          </w:p>
          <w:p w14:paraId="7CDA67C3" w14:textId="597D0C1A" w:rsidR="00E605C8" w:rsidRPr="00E605C8" w:rsidRDefault="00E605C8" w:rsidP="00B86BDF">
            <w:pPr>
              <w:numPr>
                <w:ilvl w:val="0"/>
                <w:numId w:val="31"/>
              </w:numPr>
              <w:spacing w:after="0" w:line="360" w:lineRule="auto"/>
              <w:ind w:left="317" w:hanging="284"/>
              <w:rPr>
                <w:rFonts w:ascii="Arial" w:hAnsi="Arial" w:cs="Arial"/>
                <w:color w:val="000000" w:themeColor="text1"/>
                <w:sz w:val="24"/>
                <w:szCs w:val="24"/>
              </w:rPr>
            </w:pPr>
            <w:r w:rsidRPr="00E605C8">
              <w:rPr>
                <w:rFonts w:ascii="Arial" w:hAnsi="Arial" w:cs="Arial"/>
                <w:color w:val="000000" w:themeColor="text1"/>
                <w:sz w:val="24"/>
                <w:szCs w:val="24"/>
              </w:rPr>
              <w:t xml:space="preserve">Practice website- </w:t>
            </w:r>
            <w:r w:rsidRPr="00E605C8">
              <w:rPr>
                <w:rFonts w:ascii="Arial" w:hAnsi="Arial" w:cs="Arial"/>
                <w:color w:val="000000" w:themeColor="text1"/>
                <w:sz w:val="24"/>
                <w:szCs w:val="24"/>
                <w:lang w:eastAsia="en-GB"/>
              </w:rPr>
              <w:t>contain</w:t>
            </w:r>
            <w:r w:rsidR="00B86BDF">
              <w:rPr>
                <w:rFonts w:ascii="Arial" w:hAnsi="Arial" w:cs="Arial"/>
                <w:color w:val="000000" w:themeColor="text1"/>
                <w:sz w:val="24"/>
                <w:szCs w:val="24"/>
                <w:lang w:eastAsia="en-GB"/>
              </w:rPr>
              <w:t>ed</w:t>
            </w:r>
            <w:r w:rsidRPr="00E605C8">
              <w:rPr>
                <w:rFonts w:ascii="Arial" w:hAnsi="Arial" w:cs="Arial"/>
                <w:color w:val="000000" w:themeColor="text1"/>
                <w:sz w:val="24"/>
                <w:szCs w:val="24"/>
                <w:lang w:eastAsia="en-GB"/>
              </w:rPr>
              <w:t xml:space="preserve"> information about the engagement and how people c</w:t>
            </w:r>
            <w:r w:rsidR="00B86BDF">
              <w:rPr>
                <w:rFonts w:ascii="Arial" w:hAnsi="Arial" w:cs="Arial"/>
                <w:color w:val="000000" w:themeColor="text1"/>
                <w:sz w:val="24"/>
                <w:szCs w:val="24"/>
                <w:lang w:eastAsia="en-GB"/>
              </w:rPr>
              <w:t>ould</w:t>
            </w:r>
            <w:r w:rsidRPr="00E605C8">
              <w:rPr>
                <w:rFonts w:ascii="Arial" w:hAnsi="Arial" w:cs="Arial"/>
                <w:color w:val="000000" w:themeColor="text1"/>
                <w:sz w:val="24"/>
                <w:szCs w:val="24"/>
                <w:lang w:eastAsia="en-GB"/>
              </w:rPr>
              <w:t xml:space="preserve"> give their views and obtain information in alternative formats.  </w:t>
            </w:r>
          </w:p>
          <w:p w14:paraId="61CBAE61" w14:textId="4F862164" w:rsidR="00E605C8" w:rsidRPr="00E605C8" w:rsidRDefault="00B82D84" w:rsidP="00B86BDF">
            <w:pPr>
              <w:numPr>
                <w:ilvl w:val="0"/>
                <w:numId w:val="31"/>
              </w:numPr>
              <w:spacing w:after="0" w:line="360" w:lineRule="auto"/>
              <w:ind w:left="317" w:hanging="284"/>
              <w:rPr>
                <w:rFonts w:ascii="Arial" w:hAnsi="Arial" w:cs="Arial"/>
                <w:color w:val="000000" w:themeColor="text1"/>
                <w:sz w:val="24"/>
                <w:szCs w:val="24"/>
              </w:rPr>
            </w:pPr>
            <w:r>
              <w:rPr>
                <w:rFonts w:ascii="Arial" w:hAnsi="Arial" w:cs="Arial"/>
                <w:color w:val="000000" w:themeColor="text1"/>
                <w:sz w:val="24"/>
                <w:szCs w:val="24"/>
              </w:rPr>
              <w:t>P</w:t>
            </w:r>
            <w:r w:rsidR="00E605C8" w:rsidRPr="00E605C8">
              <w:rPr>
                <w:rFonts w:ascii="Arial" w:hAnsi="Arial" w:cs="Arial"/>
                <w:color w:val="000000" w:themeColor="text1"/>
                <w:sz w:val="24"/>
                <w:szCs w:val="24"/>
              </w:rPr>
              <w:t>racti</w:t>
            </w:r>
            <w:r>
              <w:rPr>
                <w:rFonts w:ascii="Arial" w:hAnsi="Arial" w:cs="Arial"/>
                <w:color w:val="000000" w:themeColor="text1"/>
                <w:sz w:val="24"/>
                <w:szCs w:val="24"/>
              </w:rPr>
              <w:t xml:space="preserve">ce Facebook </w:t>
            </w:r>
          </w:p>
          <w:p w14:paraId="5DEDB9E5" w14:textId="01B201A5" w:rsidR="00E605C8" w:rsidRPr="00E605C8" w:rsidRDefault="00B82D84" w:rsidP="00B86BDF">
            <w:pPr>
              <w:numPr>
                <w:ilvl w:val="0"/>
                <w:numId w:val="31"/>
              </w:numPr>
              <w:spacing w:after="0" w:line="360" w:lineRule="auto"/>
              <w:ind w:left="317" w:hanging="284"/>
              <w:rPr>
                <w:rFonts w:ascii="Arial" w:hAnsi="Arial" w:cs="Arial"/>
              </w:rPr>
            </w:pPr>
            <w:r>
              <w:rPr>
                <w:rFonts w:ascii="Arial" w:hAnsi="Arial" w:cs="Arial"/>
                <w:color w:val="000000" w:themeColor="text1"/>
                <w:sz w:val="24"/>
                <w:szCs w:val="24"/>
              </w:rPr>
              <w:t xml:space="preserve">Updates provided at CCG’s Patient Engagement Assurance Group meetings. </w:t>
            </w:r>
          </w:p>
          <w:p w14:paraId="714BFED9" w14:textId="331CEEA7" w:rsidR="00B82D84" w:rsidRPr="00E605C8" w:rsidRDefault="00B82D84" w:rsidP="006C371E">
            <w:pPr>
              <w:numPr>
                <w:ilvl w:val="0"/>
                <w:numId w:val="31"/>
              </w:numPr>
              <w:spacing w:after="0" w:line="360" w:lineRule="auto"/>
              <w:ind w:left="317" w:hanging="284"/>
              <w:rPr>
                <w:rFonts w:ascii="Arial" w:hAnsi="Arial" w:cs="Arial"/>
                <w:color w:val="000000" w:themeColor="text1"/>
                <w:sz w:val="24"/>
                <w:szCs w:val="24"/>
              </w:rPr>
            </w:pPr>
            <w:r>
              <w:rPr>
                <w:rFonts w:ascii="Arial" w:hAnsi="Arial" w:cs="Arial"/>
                <w:sz w:val="24"/>
                <w:szCs w:val="24"/>
              </w:rPr>
              <w:t xml:space="preserve">Email sent to all </w:t>
            </w:r>
            <w:r w:rsidR="00E605C8" w:rsidRPr="00E605C8">
              <w:rPr>
                <w:rFonts w:ascii="Arial" w:hAnsi="Arial" w:cs="Arial"/>
                <w:sz w:val="24"/>
                <w:szCs w:val="24"/>
              </w:rPr>
              <w:t xml:space="preserve">Patient participation group </w:t>
            </w:r>
            <w:r>
              <w:rPr>
                <w:rFonts w:ascii="Arial" w:hAnsi="Arial" w:cs="Arial"/>
                <w:sz w:val="24"/>
                <w:szCs w:val="24"/>
              </w:rPr>
              <w:t>members</w:t>
            </w:r>
          </w:p>
        </w:tc>
      </w:tr>
      <w:tr w:rsidR="00E605C8" w:rsidRPr="00E605C8" w14:paraId="4FD0F467" w14:textId="77777777" w:rsidTr="00EF3CE4">
        <w:tc>
          <w:tcPr>
            <w:tcW w:w="3119" w:type="dxa"/>
            <w:tcBorders>
              <w:top w:val="single" w:sz="4" w:space="0" w:color="auto"/>
            </w:tcBorders>
          </w:tcPr>
          <w:p w14:paraId="4C86159A"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CCG PALS team</w:t>
            </w:r>
          </w:p>
        </w:tc>
        <w:tc>
          <w:tcPr>
            <w:tcW w:w="6520" w:type="dxa"/>
            <w:tcBorders>
              <w:top w:val="single" w:sz="4" w:space="0" w:color="auto"/>
              <w:right w:val="single" w:sz="4" w:space="0" w:color="auto"/>
            </w:tcBorders>
          </w:tcPr>
          <w:p w14:paraId="4EF78B69" w14:textId="77777777" w:rsidR="00E605C8" w:rsidRPr="00E605C8" w:rsidRDefault="00E605C8" w:rsidP="00B86BDF">
            <w:pPr>
              <w:numPr>
                <w:ilvl w:val="0"/>
                <w:numId w:val="31"/>
              </w:numPr>
              <w:spacing w:after="0" w:line="360" w:lineRule="auto"/>
              <w:ind w:left="317" w:hanging="284"/>
              <w:rPr>
                <w:rFonts w:ascii="Arial" w:hAnsi="Arial" w:cs="Arial"/>
                <w:color w:val="000000" w:themeColor="text1"/>
                <w:sz w:val="24"/>
                <w:szCs w:val="24"/>
              </w:rPr>
            </w:pPr>
            <w:r w:rsidRPr="00E605C8">
              <w:rPr>
                <w:rFonts w:ascii="Arial" w:hAnsi="Arial" w:cs="Arial"/>
                <w:color w:val="000000" w:themeColor="text1"/>
                <w:sz w:val="24"/>
                <w:szCs w:val="24"/>
              </w:rPr>
              <w:t xml:space="preserve">Briefing on process, timeline and key messages </w:t>
            </w:r>
          </w:p>
          <w:p w14:paraId="2D34709D" w14:textId="4369C8FD" w:rsidR="00E605C8" w:rsidRPr="00E605C8" w:rsidRDefault="00B82D84" w:rsidP="00B86BDF">
            <w:pPr>
              <w:numPr>
                <w:ilvl w:val="0"/>
                <w:numId w:val="31"/>
              </w:numPr>
              <w:spacing w:after="0" w:line="360" w:lineRule="auto"/>
              <w:ind w:left="317" w:hanging="284"/>
              <w:rPr>
                <w:rFonts w:ascii="Arial" w:hAnsi="Arial" w:cs="Arial"/>
                <w:color w:val="000000" w:themeColor="text1"/>
                <w:sz w:val="24"/>
                <w:szCs w:val="24"/>
              </w:rPr>
            </w:pPr>
            <w:r>
              <w:rPr>
                <w:rFonts w:ascii="Arial" w:hAnsi="Arial" w:cs="Arial"/>
                <w:color w:val="000000" w:themeColor="text1"/>
                <w:sz w:val="24"/>
                <w:szCs w:val="24"/>
              </w:rPr>
              <w:t>P</w:t>
            </w:r>
            <w:r w:rsidR="00E605C8" w:rsidRPr="00E605C8">
              <w:rPr>
                <w:rFonts w:ascii="Arial" w:hAnsi="Arial" w:cs="Arial"/>
                <w:color w:val="000000" w:themeColor="text1"/>
                <w:sz w:val="24"/>
                <w:szCs w:val="24"/>
              </w:rPr>
              <w:t xml:space="preserve">rocess </w:t>
            </w:r>
            <w:r>
              <w:rPr>
                <w:rFonts w:ascii="Arial" w:hAnsi="Arial" w:cs="Arial"/>
                <w:color w:val="000000" w:themeColor="text1"/>
                <w:sz w:val="24"/>
                <w:szCs w:val="24"/>
              </w:rPr>
              <w:t>e</w:t>
            </w:r>
            <w:r w:rsidRPr="00E605C8">
              <w:rPr>
                <w:rFonts w:ascii="Arial" w:hAnsi="Arial" w:cs="Arial"/>
                <w:color w:val="000000" w:themeColor="text1"/>
                <w:sz w:val="24"/>
                <w:szCs w:val="24"/>
              </w:rPr>
              <w:t>stablish</w:t>
            </w:r>
            <w:r>
              <w:rPr>
                <w:rFonts w:ascii="Arial" w:hAnsi="Arial" w:cs="Arial"/>
                <w:color w:val="000000" w:themeColor="text1"/>
                <w:sz w:val="24"/>
                <w:szCs w:val="24"/>
              </w:rPr>
              <w:t>ed</w:t>
            </w:r>
            <w:r w:rsidRPr="00E605C8">
              <w:rPr>
                <w:rFonts w:ascii="Arial" w:hAnsi="Arial" w:cs="Arial"/>
                <w:color w:val="000000" w:themeColor="text1"/>
                <w:sz w:val="24"/>
                <w:szCs w:val="24"/>
              </w:rPr>
              <w:t xml:space="preserve"> </w:t>
            </w:r>
            <w:r w:rsidR="00E605C8" w:rsidRPr="00E605C8">
              <w:rPr>
                <w:rFonts w:ascii="Arial" w:hAnsi="Arial" w:cs="Arial"/>
                <w:color w:val="000000" w:themeColor="text1"/>
                <w:sz w:val="24"/>
                <w:szCs w:val="24"/>
              </w:rPr>
              <w:t>to feedback on any questions</w:t>
            </w:r>
          </w:p>
        </w:tc>
      </w:tr>
      <w:tr w:rsidR="00E605C8" w:rsidRPr="00E605C8" w14:paraId="1D0D855B" w14:textId="77777777" w:rsidTr="00EF3CE4">
        <w:tc>
          <w:tcPr>
            <w:tcW w:w="3119" w:type="dxa"/>
          </w:tcPr>
          <w:p w14:paraId="1E3CE431"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eastAsiaTheme="minorEastAsia" w:hAnsi="Arial" w:cs="Arial"/>
                <w:color w:val="000000" w:themeColor="text1"/>
                <w:sz w:val="24"/>
                <w:szCs w:val="24"/>
              </w:rPr>
              <w:t>Elected members / MP’S &amp; Councillors</w:t>
            </w:r>
          </w:p>
        </w:tc>
        <w:tc>
          <w:tcPr>
            <w:tcW w:w="6520" w:type="dxa"/>
            <w:tcBorders>
              <w:right w:val="single" w:sz="4" w:space="0" w:color="auto"/>
            </w:tcBorders>
          </w:tcPr>
          <w:p w14:paraId="3DCA82ED" w14:textId="61CACB2C" w:rsidR="00E605C8" w:rsidRPr="00584180" w:rsidRDefault="00E605C8" w:rsidP="00584180">
            <w:pPr>
              <w:spacing w:after="0" w:line="360" w:lineRule="auto"/>
              <w:rPr>
                <w:rFonts w:ascii="Arial" w:hAnsi="Arial" w:cs="Arial"/>
                <w:sz w:val="24"/>
                <w:szCs w:val="24"/>
              </w:rPr>
            </w:pPr>
            <w:r w:rsidRPr="00584180">
              <w:rPr>
                <w:rFonts w:ascii="Arial" w:hAnsi="Arial" w:cs="Arial"/>
                <w:sz w:val="24"/>
                <w:szCs w:val="24"/>
              </w:rPr>
              <w:t xml:space="preserve">Briefing note via email </w:t>
            </w:r>
            <w:r w:rsidR="00584180" w:rsidRPr="00584180">
              <w:rPr>
                <w:rFonts w:ascii="Arial" w:hAnsi="Arial" w:cs="Arial"/>
                <w:sz w:val="24"/>
                <w:szCs w:val="24"/>
              </w:rPr>
              <w:t>to Batley East councillors and Batley / Spen MP.</w:t>
            </w:r>
          </w:p>
        </w:tc>
      </w:tr>
      <w:tr w:rsidR="00E605C8" w:rsidRPr="00E605C8" w14:paraId="5ABE4620" w14:textId="77777777" w:rsidTr="00EF3CE4">
        <w:tc>
          <w:tcPr>
            <w:tcW w:w="3119" w:type="dxa"/>
          </w:tcPr>
          <w:p w14:paraId="2AC1C3EF" w14:textId="77777777" w:rsidR="00E605C8" w:rsidRPr="00E605C8" w:rsidRDefault="00E605C8" w:rsidP="00B86BDF">
            <w:pPr>
              <w:spacing w:after="0" w:line="360" w:lineRule="auto"/>
              <w:rPr>
                <w:rFonts w:ascii="Arial" w:eastAsiaTheme="minorEastAsia" w:hAnsi="Arial" w:cs="Arial"/>
                <w:color w:val="000000" w:themeColor="text1"/>
                <w:sz w:val="24"/>
                <w:szCs w:val="24"/>
              </w:rPr>
            </w:pPr>
            <w:r w:rsidRPr="00E605C8">
              <w:rPr>
                <w:rFonts w:ascii="Arial" w:eastAsiaTheme="minorEastAsia" w:hAnsi="Arial" w:cs="Arial"/>
                <w:color w:val="000000" w:themeColor="text1"/>
                <w:sz w:val="24"/>
                <w:szCs w:val="24"/>
              </w:rPr>
              <w:t>Overview and Scrutiny Committee</w:t>
            </w:r>
          </w:p>
        </w:tc>
        <w:tc>
          <w:tcPr>
            <w:tcW w:w="6520" w:type="dxa"/>
            <w:tcBorders>
              <w:right w:val="single" w:sz="4" w:space="0" w:color="auto"/>
            </w:tcBorders>
          </w:tcPr>
          <w:p w14:paraId="6686736D" w14:textId="77777777" w:rsidR="00E605C8" w:rsidRPr="00584180" w:rsidRDefault="00E605C8" w:rsidP="00584180">
            <w:pPr>
              <w:spacing w:after="0" w:line="360" w:lineRule="auto"/>
              <w:rPr>
                <w:rFonts w:ascii="Arial" w:hAnsi="Arial" w:cs="Arial"/>
                <w:sz w:val="24"/>
                <w:szCs w:val="24"/>
              </w:rPr>
            </w:pPr>
            <w:r w:rsidRPr="00584180">
              <w:rPr>
                <w:rFonts w:ascii="Arial" w:hAnsi="Arial" w:cs="Arial"/>
                <w:sz w:val="24"/>
                <w:szCs w:val="24"/>
              </w:rPr>
              <w:t>Briefing to scrutiny officer via email</w:t>
            </w:r>
          </w:p>
          <w:p w14:paraId="4F070100" w14:textId="3432C280" w:rsidR="00E605C8" w:rsidRPr="00B82D84" w:rsidRDefault="00E605C8" w:rsidP="00584180">
            <w:pPr>
              <w:spacing w:after="0" w:line="360" w:lineRule="auto"/>
              <w:ind w:left="317"/>
              <w:rPr>
                <w:rFonts w:ascii="Arial" w:hAnsi="Arial" w:cs="Arial"/>
                <w:color w:val="FF0000"/>
                <w:sz w:val="24"/>
                <w:szCs w:val="24"/>
              </w:rPr>
            </w:pPr>
          </w:p>
        </w:tc>
      </w:tr>
      <w:tr w:rsidR="00E605C8" w:rsidRPr="00E605C8" w14:paraId="1EC12F2B" w14:textId="77777777" w:rsidTr="00EF3CE4">
        <w:tc>
          <w:tcPr>
            <w:tcW w:w="3119" w:type="dxa"/>
          </w:tcPr>
          <w:p w14:paraId="50950D65"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 xml:space="preserve">Practice staff </w:t>
            </w:r>
          </w:p>
        </w:tc>
        <w:tc>
          <w:tcPr>
            <w:tcW w:w="6520" w:type="dxa"/>
            <w:tcBorders>
              <w:right w:val="single" w:sz="4" w:space="0" w:color="auto"/>
            </w:tcBorders>
          </w:tcPr>
          <w:p w14:paraId="012FB862" w14:textId="334B9DD0" w:rsidR="00E605C8" w:rsidRPr="00E605C8" w:rsidRDefault="00B82D84"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 xml:space="preserve">Practice Manager </w:t>
            </w:r>
            <w:r>
              <w:rPr>
                <w:rFonts w:ascii="Arial" w:hAnsi="Arial" w:cs="Arial"/>
                <w:color w:val="000000" w:themeColor="text1"/>
                <w:sz w:val="24"/>
                <w:szCs w:val="24"/>
              </w:rPr>
              <w:t xml:space="preserve">updated staff at staff briefing. </w:t>
            </w:r>
          </w:p>
        </w:tc>
      </w:tr>
      <w:tr w:rsidR="00E605C8" w:rsidRPr="00E605C8" w14:paraId="7CEA6EEF" w14:textId="77777777" w:rsidTr="00EF3CE4">
        <w:tc>
          <w:tcPr>
            <w:tcW w:w="3119" w:type="dxa"/>
          </w:tcPr>
          <w:p w14:paraId="743B3480"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Local surgeries</w:t>
            </w:r>
          </w:p>
        </w:tc>
        <w:tc>
          <w:tcPr>
            <w:tcW w:w="6520" w:type="dxa"/>
            <w:tcBorders>
              <w:right w:val="single" w:sz="4" w:space="0" w:color="auto"/>
            </w:tcBorders>
          </w:tcPr>
          <w:p w14:paraId="1E59FA77"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Letter about the engagement sent by CCG</w:t>
            </w:r>
          </w:p>
        </w:tc>
      </w:tr>
      <w:tr w:rsidR="00E605C8" w:rsidRPr="00E605C8" w14:paraId="1749FFE3" w14:textId="77777777" w:rsidTr="00EF3CE4">
        <w:tc>
          <w:tcPr>
            <w:tcW w:w="3119" w:type="dxa"/>
          </w:tcPr>
          <w:p w14:paraId="48AEC082"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HealthWatch</w:t>
            </w:r>
          </w:p>
        </w:tc>
        <w:tc>
          <w:tcPr>
            <w:tcW w:w="6520" w:type="dxa"/>
            <w:tcBorders>
              <w:right w:val="single" w:sz="4" w:space="0" w:color="auto"/>
            </w:tcBorders>
          </w:tcPr>
          <w:p w14:paraId="731C1477"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Briefing note sent by CCG</w:t>
            </w:r>
          </w:p>
        </w:tc>
      </w:tr>
      <w:tr w:rsidR="00E605C8" w:rsidRPr="00E605C8" w14:paraId="73C87AE5" w14:textId="77777777" w:rsidTr="00EF3CE4">
        <w:trPr>
          <w:trHeight w:val="413"/>
        </w:trPr>
        <w:tc>
          <w:tcPr>
            <w:tcW w:w="3119" w:type="dxa"/>
          </w:tcPr>
          <w:p w14:paraId="0CEA5540"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Local Professional Committees</w:t>
            </w:r>
          </w:p>
        </w:tc>
        <w:tc>
          <w:tcPr>
            <w:tcW w:w="6520" w:type="dxa"/>
            <w:tcBorders>
              <w:right w:val="single" w:sz="4" w:space="0" w:color="auto"/>
            </w:tcBorders>
          </w:tcPr>
          <w:p w14:paraId="14D52B0E" w14:textId="77777777" w:rsidR="00E605C8" w:rsidRPr="00E8597C" w:rsidRDefault="00E605C8" w:rsidP="00E8597C">
            <w:pPr>
              <w:spacing w:after="0" w:line="360" w:lineRule="auto"/>
              <w:rPr>
                <w:rFonts w:ascii="Arial" w:hAnsi="Arial" w:cs="Arial"/>
                <w:sz w:val="24"/>
                <w:szCs w:val="24"/>
              </w:rPr>
            </w:pPr>
            <w:r w:rsidRPr="00E8597C">
              <w:rPr>
                <w:rFonts w:ascii="Arial" w:hAnsi="Arial" w:cs="Arial"/>
                <w:sz w:val="24"/>
                <w:szCs w:val="24"/>
              </w:rPr>
              <w:t>Briefing note sent by CCG</w:t>
            </w:r>
          </w:p>
          <w:p w14:paraId="50E17168" w14:textId="730E7AE7" w:rsidR="00E605C8" w:rsidRPr="00B82D84" w:rsidRDefault="00E605C8" w:rsidP="00E8597C">
            <w:pPr>
              <w:spacing w:after="0" w:line="360" w:lineRule="auto"/>
              <w:ind w:left="317"/>
              <w:rPr>
                <w:rFonts w:ascii="Arial" w:hAnsi="Arial" w:cs="Arial"/>
                <w:color w:val="FF0000"/>
                <w:sz w:val="24"/>
                <w:szCs w:val="24"/>
              </w:rPr>
            </w:pPr>
          </w:p>
        </w:tc>
      </w:tr>
      <w:tr w:rsidR="00E605C8" w:rsidRPr="00E605C8" w14:paraId="19A88DFE" w14:textId="77777777" w:rsidTr="00EF3CE4">
        <w:trPr>
          <w:trHeight w:val="413"/>
        </w:trPr>
        <w:tc>
          <w:tcPr>
            <w:tcW w:w="3119" w:type="dxa"/>
          </w:tcPr>
          <w:p w14:paraId="6D1F9468"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Media</w:t>
            </w:r>
          </w:p>
        </w:tc>
        <w:tc>
          <w:tcPr>
            <w:tcW w:w="6520" w:type="dxa"/>
            <w:tcBorders>
              <w:right w:val="single" w:sz="4" w:space="0" w:color="auto"/>
            </w:tcBorders>
          </w:tcPr>
          <w:p w14:paraId="6F8D454D" w14:textId="6B6A9622" w:rsidR="00E605C8" w:rsidRPr="00B82D84" w:rsidRDefault="00E605C8" w:rsidP="00B86BDF">
            <w:pPr>
              <w:spacing w:after="0" w:line="360" w:lineRule="auto"/>
              <w:rPr>
                <w:rFonts w:ascii="Arial" w:hAnsi="Arial" w:cs="Arial"/>
                <w:color w:val="FF0000"/>
                <w:sz w:val="24"/>
                <w:szCs w:val="24"/>
              </w:rPr>
            </w:pPr>
            <w:r w:rsidRPr="00E8597C">
              <w:rPr>
                <w:rFonts w:ascii="Arial" w:hAnsi="Arial" w:cs="Arial"/>
                <w:sz w:val="24"/>
                <w:szCs w:val="24"/>
              </w:rPr>
              <w:t>Reactive</w:t>
            </w:r>
            <w:r w:rsidR="00E8597C">
              <w:rPr>
                <w:rFonts w:ascii="Arial" w:hAnsi="Arial" w:cs="Arial"/>
                <w:sz w:val="24"/>
                <w:szCs w:val="24"/>
              </w:rPr>
              <w:t xml:space="preserve"> </w:t>
            </w:r>
            <w:r w:rsidRPr="00E8597C">
              <w:rPr>
                <w:rFonts w:ascii="Arial" w:hAnsi="Arial" w:cs="Arial"/>
                <w:sz w:val="24"/>
                <w:szCs w:val="24"/>
              </w:rPr>
              <w:t xml:space="preserve">content developed </w:t>
            </w:r>
          </w:p>
        </w:tc>
      </w:tr>
      <w:tr w:rsidR="00E605C8" w:rsidRPr="00E605C8" w14:paraId="3B99B1D5" w14:textId="77777777" w:rsidTr="00EF3CE4">
        <w:trPr>
          <w:trHeight w:val="413"/>
        </w:trPr>
        <w:tc>
          <w:tcPr>
            <w:tcW w:w="3119" w:type="dxa"/>
          </w:tcPr>
          <w:p w14:paraId="725BF5DA" w14:textId="77777777" w:rsidR="00E605C8" w:rsidRPr="00E605C8" w:rsidRDefault="00E605C8" w:rsidP="00B86BDF">
            <w:pPr>
              <w:spacing w:after="0" w:line="360" w:lineRule="auto"/>
              <w:rPr>
                <w:rFonts w:ascii="Arial" w:hAnsi="Arial" w:cs="Arial"/>
                <w:color w:val="000000" w:themeColor="text1"/>
                <w:sz w:val="24"/>
                <w:szCs w:val="24"/>
              </w:rPr>
            </w:pPr>
            <w:r w:rsidRPr="00E605C8">
              <w:rPr>
                <w:rFonts w:ascii="Arial" w:hAnsi="Arial" w:cs="Arial"/>
                <w:color w:val="000000" w:themeColor="text1"/>
                <w:sz w:val="24"/>
                <w:szCs w:val="24"/>
              </w:rPr>
              <w:t>Other stakeholders</w:t>
            </w:r>
          </w:p>
        </w:tc>
        <w:tc>
          <w:tcPr>
            <w:tcW w:w="6520" w:type="dxa"/>
            <w:tcBorders>
              <w:right w:val="single" w:sz="4" w:space="0" w:color="auto"/>
            </w:tcBorders>
          </w:tcPr>
          <w:p w14:paraId="4CF3AF52" w14:textId="77777777" w:rsidR="00E605C8" w:rsidRPr="00B82D84" w:rsidRDefault="00E605C8" w:rsidP="00B86BDF">
            <w:pPr>
              <w:spacing w:after="0" w:line="360" w:lineRule="auto"/>
              <w:rPr>
                <w:rFonts w:ascii="Arial" w:hAnsi="Arial" w:cs="Arial"/>
                <w:color w:val="FF0000"/>
                <w:sz w:val="24"/>
                <w:szCs w:val="24"/>
              </w:rPr>
            </w:pPr>
            <w:r w:rsidRPr="00E8597C">
              <w:rPr>
                <w:rFonts w:ascii="Arial" w:hAnsi="Arial" w:cs="Arial"/>
                <w:sz w:val="24"/>
                <w:szCs w:val="24"/>
              </w:rPr>
              <w:t xml:space="preserve">Briefing note providing information to any other stakeholders who may have an interest or need to know about the engagement including information on how to respond will be sent by CCG </w:t>
            </w:r>
          </w:p>
        </w:tc>
      </w:tr>
    </w:tbl>
    <w:p w14:paraId="12481871" w14:textId="77777777" w:rsidR="00E605C8" w:rsidRPr="00E605C8" w:rsidRDefault="00E605C8" w:rsidP="0014730E">
      <w:pPr>
        <w:autoSpaceDE w:val="0"/>
        <w:autoSpaceDN w:val="0"/>
        <w:adjustRightInd w:val="0"/>
        <w:spacing w:after="0" w:line="360" w:lineRule="auto"/>
        <w:rPr>
          <w:rFonts w:ascii="Arial" w:hAnsi="Arial" w:cs="Arial"/>
          <w:b/>
          <w:color w:val="000000" w:themeColor="text1"/>
          <w:lang w:eastAsia="en-GB"/>
        </w:rPr>
      </w:pPr>
    </w:p>
    <w:p w14:paraId="1C1C42D9" w14:textId="77777777" w:rsidR="005A27A8" w:rsidRDefault="005A27A8" w:rsidP="005A27A8">
      <w:pPr>
        <w:pStyle w:val="ListParagraph"/>
        <w:rPr>
          <w:rFonts w:eastAsia="Calibri" w:cs="Arial"/>
          <w:b/>
          <w:bCs/>
          <w:color w:val="0070C0"/>
          <w:sz w:val="28"/>
          <w:szCs w:val="26"/>
        </w:rPr>
      </w:pPr>
    </w:p>
    <w:p w14:paraId="5820655E" w14:textId="77777777" w:rsidR="005A27A8" w:rsidRPr="005A27A8" w:rsidRDefault="005A27A8" w:rsidP="00A11CBC">
      <w:pPr>
        <w:numPr>
          <w:ilvl w:val="0"/>
          <w:numId w:val="1"/>
        </w:numPr>
        <w:spacing w:after="0" w:line="360" w:lineRule="auto"/>
        <w:outlineLvl w:val="0"/>
        <w:rPr>
          <w:rFonts w:ascii="Arial" w:hAnsi="Arial" w:cs="Arial"/>
          <w:b/>
          <w:color w:val="0070C0"/>
          <w:sz w:val="32"/>
        </w:rPr>
      </w:pPr>
      <w:bookmarkStart w:id="42" w:name="_Toc63683193"/>
      <w:bookmarkStart w:id="43" w:name="_Toc72746300"/>
      <w:r w:rsidRPr="005A27A8">
        <w:rPr>
          <w:rFonts w:ascii="Arial" w:hAnsi="Arial" w:cs="Arial"/>
          <w:b/>
          <w:color w:val="0070C0"/>
          <w:sz w:val="32"/>
        </w:rPr>
        <w:t>Equality</w:t>
      </w:r>
      <w:bookmarkEnd w:id="42"/>
      <w:bookmarkEnd w:id="43"/>
    </w:p>
    <w:p w14:paraId="22C5786F" w14:textId="3B670F7F" w:rsidR="004022A2" w:rsidRDefault="00EF3CE4" w:rsidP="004022A2">
      <w:pPr>
        <w:spacing w:after="0" w:line="360" w:lineRule="auto"/>
        <w:rPr>
          <w:rFonts w:ascii="Arial" w:hAnsi="Arial" w:cs="Arial"/>
          <w:color w:val="FF0000"/>
          <w:sz w:val="24"/>
          <w:szCs w:val="24"/>
          <w:lang w:eastAsia="en-GB"/>
        </w:rPr>
      </w:pPr>
      <w:r w:rsidRPr="00D078A1">
        <w:rPr>
          <w:rFonts w:ascii="Arial" w:hAnsi="Arial" w:cs="Arial"/>
          <w:sz w:val="24"/>
          <w:szCs w:val="24"/>
          <w:lang w:eastAsia="en-GB"/>
        </w:rPr>
        <w:t>To ensure the engagement process met the requirements for equality</w:t>
      </w:r>
      <w:r w:rsidR="00D078A1">
        <w:rPr>
          <w:rFonts w:ascii="Arial" w:hAnsi="Arial" w:cs="Arial"/>
          <w:sz w:val="24"/>
          <w:szCs w:val="24"/>
          <w:lang w:eastAsia="en-GB"/>
        </w:rPr>
        <w:t>, a</w:t>
      </w:r>
      <w:r w:rsidRPr="00D078A1">
        <w:rPr>
          <w:rFonts w:ascii="Arial" w:hAnsi="Arial" w:cs="Arial"/>
          <w:sz w:val="24"/>
          <w:szCs w:val="24"/>
          <w:lang w:eastAsia="en-GB"/>
        </w:rPr>
        <w:t xml:space="preserve">ll surveys </w:t>
      </w:r>
      <w:r w:rsidR="004022A2">
        <w:rPr>
          <w:rFonts w:ascii="Arial" w:hAnsi="Arial" w:cs="Arial"/>
          <w:sz w:val="24"/>
          <w:szCs w:val="24"/>
          <w:lang w:eastAsia="en-GB"/>
        </w:rPr>
        <w:t xml:space="preserve">included an equality monitoring form which was </w:t>
      </w:r>
      <w:r w:rsidR="004022A2" w:rsidRPr="00D078A1">
        <w:rPr>
          <w:rFonts w:ascii="Arial" w:hAnsi="Arial" w:cs="Arial"/>
          <w:sz w:val="24"/>
          <w:szCs w:val="24"/>
          <w:lang w:eastAsia="en-GB"/>
        </w:rPr>
        <w:t xml:space="preserve">routinely </w:t>
      </w:r>
      <w:r w:rsidRPr="00D078A1">
        <w:rPr>
          <w:rFonts w:ascii="Arial" w:hAnsi="Arial" w:cs="Arial"/>
          <w:sz w:val="24"/>
          <w:szCs w:val="24"/>
          <w:lang w:eastAsia="en-GB"/>
        </w:rPr>
        <w:t>monitored to assess the</w:t>
      </w:r>
      <w:r w:rsidR="004022A2">
        <w:rPr>
          <w:rFonts w:ascii="Arial" w:hAnsi="Arial" w:cs="Arial"/>
          <w:sz w:val="24"/>
          <w:szCs w:val="24"/>
          <w:lang w:eastAsia="en-GB"/>
        </w:rPr>
        <w:t xml:space="preserve"> </w:t>
      </w:r>
      <w:r w:rsidRPr="00D078A1">
        <w:rPr>
          <w:rFonts w:ascii="Arial" w:hAnsi="Arial" w:cs="Arial"/>
          <w:sz w:val="24"/>
          <w:szCs w:val="24"/>
          <w:lang w:eastAsia="en-GB"/>
        </w:rPr>
        <w:t>representativeness of the views gathered during the engagement process.</w:t>
      </w:r>
      <w:r w:rsidRPr="004022A2">
        <w:rPr>
          <w:rFonts w:ascii="Arial" w:hAnsi="Arial" w:cs="Arial"/>
          <w:sz w:val="24"/>
          <w:szCs w:val="24"/>
          <w:lang w:eastAsia="en-GB"/>
        </w:rPr>
        <w:t xml:space="preserve"> </w:t>
      </w:r>
      <w:r w:rsidR="004022A2" w:rsidRPr="004022A2">
        <w:rPr>
          <w:rFonts w:ascii="Arial" w:hAnsi="Arial" w:cs="Arial"/>
          <w:sz w:val="24"/>
          <w:szCs w:val="24"/>
          <w:lang w:eastAsia="en-GB"/>
        </w:rPr>
        <w:t>Th</w:t>
      </w:r>
      <w:r w:rsidR="004022A2">
        <w:rPr>
          <w:rFonts w:ascii="Arial" w:hAnsi="Arial" w:cs="Arial"/>
          <w:sz w:val="24"/>
          <w:szCs w:val="24"/>
          <w:lang w:eastAsia="en-GB"/>
        </w:rPr>
        <w:t xml:space="preserve">e purpose of this </w:t>
      </w:r>
      <w:r w:rsidR="004022A2" w:rsidRPr="004022A2">
        <w:rPr>
          <w:rFonts w:ascii="Arial" w:hAnsi="Arial" w:cs="Arial"/>
          <w:sz w:val="24"/>
          <w:szCs w:val="24"/>
          <w:lang w:eastAsia="en-GB"/>
        </w:rPr>
        <w:t xml:space="preserve">analysis </w:t>
      </w:r>
      <w:r w:rsidR="00B86BDF">
        <w:rPr>
          <w:rFonts w:ascii="Arial" w:hAnsi="Arial" w:cs="Arial"/>
          <w:sz w:val="24"/>
          <w:szCs w:val="24"/>
          <w:lang w:eastAsia="en-GB"/>
        </w:rPr>
        <w:t>wa</w:t>
      </w:r>
      <w:r w:rsidR="004022A2">
        <w:rPr>
          <w:rFonts w:ascii="Arial" w:hAnsi="Arial" w:cs="Arial"/>
          <w:sz w:val="24"/>
          <w:szCs w:val="24"/>
          <w:lang w:eastAsia="en-GB"/>
        </w:rPr>
        <w:t xml:space="preserve">s to </w:t>
      </w:r>
      <w:r w:rsidR="004022A2" w:rsidRPr="004022A2">
        <w:rPr>
          <w:rFonts w:ascii="Arial" w:hAnsi="Arial" w:cs="Arial"/>
          <w:sz w:val="24"/>
          <w:szCs w:val="24"/>
          <w:lang w:eastAsia="en-GB"/>
        </w:rPr>
        <w:t xml:space="preserve">highlight any under-representation of patients who we believe could be potentially affected by any change in services, and if this </w:t>
      </w:r>
      <w:r w:rsidR="00B86BDF">
        <w:rPr>
          <w:rFonts w:ascii="Arial" w:hAnsi="Arial" w:cs="Arial"/>
          <w:sz w:val="24"/>
          <w:szCs w:val="24"/>
          <w:lang w:eastAsia="en-GB"/>
        </w:rPr>
        <w:t>wa</w:t>
      </w:r>
      <w:r w:rsidR="004022A2" w:rsidRPr="004022A2">
        <w:rPr>
          <w:rFonts w:ascii="Arial" w:hAnsi="Arial" w:cs="Arial"/>
          <w:sz w:val="24"/>
          <w:szCs w:val="24"/>
          <w:lang w:eastAsia="en-GB"/>
        </w:rPr>
        <w:t xml:space="preserve">s demonstrated further work </w:t>
      </w:r>
      <w:r w:rsidR="00B86BDF">
        <w:rPr>
          <w:rFonts w:ascii="Arial" w:hAnsi="Arial" w:cs="Arial"/>
          <w:sz w:val="24"/>
          <w:szCs w:val="24"/>
          <w:lang w:eastAsia="en-GB"/>
        </w:rPr>
        <w:t>would be</w:t>
      </w:r>
      <w:r w:rsidR="004022A2">
        <w:rPr>
          <w:rFonts w:ascii="Arial" w:hAnsi="Arial" w:cs="Arial"/>
          <w:sz w:val="24"/>
          <w:szCs w:val="24"/>
          <w:lang w:eastAsia="en-GB"/>
        </w:rPr>
        <w:t xml:space="preserve"> u</w:t>
      </w:r>
      <w:r w:rsidR="004022A2" w:rsidRPr="004022A2">
        <w:rPr>
          <w:rFonts w:ascii="Arial" w:hAnsi="Arial" w:cs="Arial"/>
          <w:sz w:val="24"/>
          <w:szCs w:val="24"/>
          <w:lang w:eastAsia="en-GB"/>
        </w:rPr>
        <w:t xml:space="preserve">ndertaken to address any gaps.  </w:t>
      </w:r>
    </w:p>
    <w:p w14:paraId="3DAC64A5" w14:textId="77777777" w:rsidR="004022A2" w:rsidRPr="00EF3CE4" w:rsidRDefault="004022A2" w:rsidP="004022A2">
      <w:pPr>
        <w:spacing w:after="0" w:line="360" w:lineRule="auto"/>
        <w:rPr>
          <w:rFonts w:ascii="Arial" w:hAnsi="Arial" w:cs="Arial"/>
          <w:color w:val="FF0000"/>
          <w:sz w:val="24"/>
          <w:szCs w:val="24"/>
          <w:lang w:eastAsia="en-GB"/>
        </w:rPr>
      </w:pPr>
    </w:p>
    <w:p w14:paraId="2AFE18EF" w14:textId="52BD497E" w:rsidR="004022A2" w:rsidRDefault="004022A2" w:rsidP="004022A2">
      <w:pPr>
        <w:spacing w:after="0" w:line="360" w:lineRule="auto"/>
        <w:rPr>
          <w:rFonts w:ascii="Arial" w:hAnsi="Arial"/>
          <w:sz w:val="24"/>
        </w:rPr>
      </w:pPr>
      <w:r>
        <w:rPr>
          <w:rFonts w:ascii="Arial" w:hAnsi="Arial" w:cs="Arial"/>
          <w:sz w:val="24"/>
          <w:szCs w:val="24"/>
          <w:lang w:eastAsia="en-GB"/>
        </w:rPr>
        <w:t xml:space="preserve">During this routine monitoring it was found that whilst </w:t>
      </w:r>
      <w:r w:rsidRPr="00B9300A">
        <w:rPr>
          <w:rFonts w:ascii="Arial" w:hAnsi="Arial"/>
          <w:sz w:val="24"/>
        </w:rPr>
        <w:t>we had received a good response, the responses were not representative of the practice population. It was therefore agreed, to target those groups that had not responded and to encourage them to take the time to share their views. The deadline was extended by 3 weeks to 17th May</w:t>
      </w:r>
      <w:r w:rsidR="006C371E">
        <w:rPr>
          <w:rFonts w:ascii="Arial" w:hAnsi="Arial"/>
          <w:sz w:val="24"/>
        </w:rPr>
        <w:t xml:space="preserve"> 2021</w:t>
      </w:r>
      <w:r w:rsidRPr="00B9300A">
        <w:rPr>
          <w:rFonts w:ascii="Arial" w:hAnsi="Arial"/>
          <w:sz w:val="24"/>
        </w:rPr>
        <w:t>, to ensure that it fell after Eid.</w:t>
      </w:r>
    </w:p>
    <w:p w14:paraId="48F2B495" w14:textId="710F6369" w:rsidR="00EF3CE4" w:rsidRPr="00D078A1" w:rsidRDefault="00EF3CE4" w:rsidP="00EF3CE4">
      <w:pPr>
        <w:spacing w:after="0" w:line="360" w:lineRule="auto"/>
        <w:rPr>
          <w:rFonts w:ascii="Arial" w:hAnsi="Arial" w:cs="Arial"/>
          <w:sz w:val="24"/>
          <w:szCs w:val="24"/>
          <w:lang w:eastAsia="en-GB"/>
        </w:rPr>
      </w:pPr>
    </w:p>
    <w:p w14:paraId="562EB3F1" w14:textId="71040709" w:rsidR="005A27A8" w:rsidRPr="004022A2" w:rsidRDefault="00EF3CE4" w:rsidP="00EF3CE4">
      <w:pPr>
        <w:spacing w:after="0" w:line="360" w:lineRule="auto"/>
        <w:rPr>
          <w:rFonts w:ascii="Arial" w:hAnsi="Arial" w:cs="Arial"/>
          <w:sz w:val="24"/>
          <w:szCs w:val="24"/>
          <w:lang w:eastAsia="en-GB"/>
        </w:rPr>
      </w:pPr>
      <w:bookmarkStart w:id="44" w:name="_Hlk72742936"/>
      <w:r w:rsidRPr="004022A2">
        <w:rPr>
          <w:rFonts w:ascii="Arial" w:hAnsi="Arial" w:cs="Arial"/>
          <w:sz w:val="24"/>
          <w:szCs w:val="24"/>
          <w:lang w:eastAsia="en-GB"/>
        </w:rPr>
        <w:t xml:space="preserve">Once </w:t>
      </w:r>
      <w:r w:rsidR="004022A2" w:rsidRPr="004022A2">
        <w:rPr>
          <w:rFonts w:ascii="Arial" w:hAnsi="Arial" w:cs="Arial"/>
          <w:sz w:val="24"/>
          <w:szCs w:val="24"/>
          <w:lang w:eastAsia="en-GB"/>
        </w:rPr>
        <w:t xml:space="preserve">the engagement </w:t>
      </w:r>
      <w:r w:rsidR="00B86BDF">
        <w:rPr>
          <w:rFonts w:ascii="Arial" w:hAnsi="Arial" w:cs="Arial"/>
          <w:sz w:val="24"/>
          <w:szCs w:val="24"/>
          <w:lang w:eastAsia="en-GB"/>
        </w:rPr>
        <w:t>wa</w:t>
      </w:r>
      <w:r w:rsidR="004022A2" w:rsidRPr="004022A2">
        <w:rPr>
          <w:rFonts w:ascii="Arial" w:hAnsi="Arial" w:cs="Arial"/>
          <w:sz w:val="24"/>
          <w:szCs w:val="24"/>
          <w:lang w:eastAsia="en-GB"/>
        </w:rPr>
        <w:t xml:space="preserve">s </w:t>
      </w:r>
      <w:r w:rsidRPr="004022A2">
        <w:rPr>
          <w:rFonts w:ascii="Arial" w:hAnsi="Arial" w:cs="Arial"/>
          <w:sz w:val="24"/>
          <w:szCs w:val="24"/>
          <w:lang w:eastAsia="en-GB"/>
        </w:rPr>
        <w:t xml:space="preserve">complete </w:t>
      </w:r>
      <w:r w:rsidR="004022A2" w:rsidRPr="004022A2">
        <w:rPr>
          <w:rFonts w:ascii="Arial" w:hAnsi="Arial" w:cs="Arial"/>
          <w:sz w:val="24"/>
          <w:szCs w:val="24"/>
          <w:lang w:eastAsia="en-GB"/>
        </w:rPr>
        <w:t xml:space="preserve">the data </w:t>
      </w:r>
      <w:r w:rsidR="00B86BDF">
        <w:rPr>
          <w:rFonts w:ascii="Arial" w:hAnsi="Arial" w:cs="Arial"/>
          <w:sz w:val="24"/>
          <w:szCs w:val="24"/>
          <w:lang w:eastAsia="en-GB"/>
        </w:rPr>
        <w:t>was</w:t>
      </w:r>
      <w:r w:rsidR="004022A2" w:rsidRPr="004022A2">
        <w:rPr>
          <w:rFonts w:ascii="Arial" w:hAnsi="Arial" w:cs="Arial"/>
          <w:sz w:val="24"/>
          <w:szCs w:val="24"/>
          <w:lang w:eastAsia="en-GB"/>
        </w:rPr>
        <w:t xml:space="preserve"> analysed to establish </w:t>
      </w:r>
      <w:r w:rsidRPr="004022A2">
        <w:rPr>
          <w:rFonts w:ascii="Arial" w:hAnsi="Arial" w:cs="Arial"/>
          <w:sz w:val="24"/>
          <w:szCs w:val="24"/>
          <w:lang w:eastAsia="en-GB"/>
        </w:rPr>
        <w:t>if any groups ha</w:t>
      </w:r>
      <w:r w:rsidR="00B86BDF">
        <w:rPr>
          <w:rFonts w:ascii="Arial" w:hAnsi="Arial" w:cs="Arial"/>
          <w:sz w:val="24"/>
          <w:szCs w:val="24"/>
          <w:lang w:eastAsia="en-GB"/>
        </w:rPr>
        <w:t>d</w:t>
      </w:r>
      <w:r w:rsidRPr="004022A2">
        <w:rPr>
          <w:rFonts w:ascii="Arial" w:hAnsi="Arial" w:cs="Arial"/>
          <w:sz w:val="24"/>
          <w:szCs w:val="24"/>
          <w:lang w:eastAsia="en-GB"/>
        </w:rPr>
        <w:t xml:space="preserve"> responded significantly differently to the </w:t>
      </w:r>
      <w:r w:rsidR="004C4546">
        <w:rPr>
          <w:rFonts w:ascii="Arial" w:hAnsi="Arial" w:cs="Arial"/>
          <w:sz w:val="24"/>
          <w:szCs w:val="24"/>
          <w:lang w:eastAsia="en-GB"/>
        </w:rPr>
        <w:t>survey questions</w:t>
      </w:r>
      <w:r w:rsidRPr="004022A2">
        <w:rPr>
          <w:rFonts w:ascii="Arial" w:hAnsi="Arial" w:cs="Arial"/>
          <w:sz w:val="24"/>
          <w:szCs w:val="24"/>
          <w:lang w:eastAsia="en-GB"/>
        </w:rPr>
        <w:t xml:space="preserve"> or whether any trends ha</w:t>
      </w:r>
      <w:r w:rsidR="00B86BDF">
        <w:rPr>
          <w:rFonts w:ascii="Arial" w:hAnsi="Arial" w:cs="Arial"/>
          <w:sz w:val="24"/>
          <w:szCs w:val="24"/>
          <w:lang w:eastAsia="en-GB"/>
        </w:rPr>
        <w:t>d</w:t>
      </w:r>
      <w:r w:rsidRPr="004022A2">
        <w:rPr>
          <w:rFonts w:ascii="Arial" w:hAnsi="Arial" w:cs="Arial"/>
          <w:sz w:val="24"/>
          <w:szCs w:val="24"/>
          <w:lang w:eastAsia="en-GB"/>
        </w:rPr>
        <w:t xml:space="preserve"> emerged which need</w:t>
      </w:r>
      <w:r w:rsidR="00B86BDF">
        <w:rPr>
          <w:rFonts w:ascii="Arial" w:hAnsi="Arial" w:cs="Arial"/>
          <w:sz w:val="24"/>
          <w:szCs w:val="24"/>
          <w:lang w:eastAsia="en-GB"/>
        </w:rPr>
        <w:t>ed</w:t>
      </w:r>
      <w:r w:rsidRPr="004022A2">
        <w:rPr>
          <w:rFonts w:ascii="Arial" w:hAnsi="Arial" w:cs="Arial"/>
          <w:sz w:val="24"/>
          <w:szCs w:val="24"/>
          <w:lang w:eastAsia="en-GB"/>
        </w:rPr>
        <w:t xml:space="preserve"> to be addressed.  This data w</w:t>
      </w:r>
      <w:r w:rsidR="004C4546">
        <w:rPr>
          <w:rFonts w:ascii="Arial" w:hAnsi="Arial" w:cs="Arial"/>
          <w:sz w:val="24"/>
          <w:szCs w:val="24"/>
          <w:lang w:eastAsia="en-GB"/>
        </w:rPr>
        <w:t>ould</w:t>
      </w:r>
      <w:r w:rsidRPr="004022A2">
        <w:rPr>
          <w:rFonts w:ascii="Arial" w:hAnsi="Arial" w:cs="Arial"/>
          <w:sz w:val="24"/>
          <w:szCs w:val="24"/>
          <w:lang w:eastAsia="en-GB"/>
        </w:rPr>
        <w:t xml:space="preserve"> be part of the evidence to support the equality impact assessment process.</w:t>
      </w:r>
    </w:p>
    <w:p w14:paraId="58DC1D2D" w14:textId="0F581D25" w:rsidR="004022A2" w:rsidRPr="004022A2" w:rsidRDefault="004022A2" w:rsidP="00EF3CE4">
      <w:pPr>
        <w:spacing w:after="0" w:line="360" w:lineRule="auto"/>
        <w:rPr>
          <w:rFonts w:ascii="Arial" w:hAnsi="Arial" w:cs="Arial"/>
          <w:sz w:val="24"/>
          <w:szCs w:val="24"/>
          <w:lang w:eastAsia="en-GB"/>
        </w:rPr>
      </w:pPr>
    </w:p>
    <w:p w14:paraId="4262C718" w14:textId="43CB3FF3" w:rsidR="004022A2" w:rsidRPr="004022A2" w:rsidRDefault="004022A2" w:rsidP="00EF3CE4">
      <w:pPr>
        <w:spacing w:after="0" w:line="360" w:lineRule="auto"/>
        <w:rPr>
          <w:rFonts w:ascii="Arial" w:hAnsi="Arial" w:cs="Arial"/>
          <w:sz w:val="24"/>
          <w:szCs w:val="24"/>
          <w:lang w:eastAsia="en-GB"/>
        </w:rPr>
      </w:pPr>
      <w:r w:rsidRPr="004022A2">
        <w:rPr>
          <w:rFonts w:ascii="Arial" w:hAnsi="Arial" w:cs="Arial"/>
          <w:sz w:val="24"/>
          <w:szCs w:val="24"/>
          <w:lang w:eastAsia="en-GB"/>
        </w:rPr>
        <w:t>The analysis of the dat</w:t>
      </w:r>
      <w:r>
        <w:rPr>
          <w:rFonts w:ascii="Arial" w:hAnsi="Arial" w:cs="Arial"/>
          <w:sz w:val="24"/>
          <w:szCs w:val="24"/>
          <w:lang w:eastAsia="en-GB"/>
        </w:rPr>
        <w:t>a</w:t>
      </w:r>
      <w:r w:rsidRPr="004022A2">
        <w:rPr>
          <w:rFonts w:ascii="Arial" w:hAnsi="Arial" w:cs="Arial"/>
          <w:sz w:val="24"/>
          <w:szCs w:val="24"/>
          <w:lang w:eastAsia="en-GB"/>
        </w:rPr>
        <w:t xml:space="preserve"> by </w:t>
      </w:r>
      <w:r>
        <w:rPr>
          <w:rFonts w:ascii="Arial" w:hAnsi="Arial" w:cs="Arial"/>
          <w:sz w:val="24"/>
          <w:szCs w:val="24"/>
          <w:lang w:eastAsia="en-GB"/>
        </w:rPr>
        <w:t xml:space="preserve">each of </w:t>
      </w:r>
      <w:r w:rsidRPr="004022A2">
        <w:rPr>
          <w:rFonts w:ascii="Arial" w:hAnsi="Arial" w:cs="Arial"/>
          <w:sz w:val="24"/>
          <w:szCs w:val="24"/>
          <w:lang w:eastAsia="en-GB"/>
        </w:rPr>
        <w:t xml:space="preserve">the protected characteristics did not highlight any significant differences in how people had responded to the questions. </w:t>
      </w:r>
    </w:p>
    <w:bookmarkEnd w:id="44"/>
    <w:p w14:paraId="5102F50D" w14:textId="77777777" w:rsidR="00B9300A" w:rsidRPr="00EF3CE4" w:rsidRDefault="00B9300A" w:rsidP="00EF3CE4">
      <w:pPr>
        <w:spacing w:after="0" w:line="360" w:lineRule="auto"/>
        <w:rPr>
          <w:rFonts w:ascii="Arial" w:hAnsi="Arial" w:cs="Arial"/>
          <w:sz w:val="24"/>
          <w:szCs w:val="24"/>
          <w:lang w:eastAsia="en-GB"/>
        </w:rPr>
      </w:pPr>
    </w:p>
    <w:p w14:paraId="58B9FCBD" w14:textId="77777777" w:rsidR="005A27A8" w:rsidRPr="005A27A8" w:rsidRDefault="005A27A8" w:rsidP="00A11CBC">
      <w:pPr>
        <w:numPr>
          <w:ilvl w:val="0"/>
          <w:numId w:val="1"/>
        </w:numPr>
        <w:spacing w:after="0" w:line="360" w:lineRule="auto"/>
        <w:outlineLvl w:val="0"/>
        <w:rPr>
          <w:rFonts w:ascii="Arial" w:hAnsi="Arial" w:cs="Arial"/>
          <w:b/>
          <w:color w:val="0070C0"/>
          <w:sz w:val="32"/>
        </w:rPr>
      </w:pPr>
      <w:bookmarkStart w:id="45" w:name="_Toc63683194"/>
      <w:bookmarkStart w:id="46" w:name="_Toc72746301"/>
      <w:r w:rsidRPr="005A27A8">
        <w:rPr>
          <w:rFonts w:ascii="Arial" w:hAnsi="Arial" w:cs="Arial"/>
          <w:b/>
          <w:color w:val="0070C0"/>
          <w:sz w:val="32"/>
        </w:rPr>
        <w:t>Assurance</w:t>
      </w:r>
      <w:bookmarkEnd w:id="45"/>
      <w:bookmarkEnd w:id="46"/>
    </w:p>
    <w:p w14:paraId="7221D6D8" w14:textId="2D5EF41F" w:rsidR="005A27A8" w:rsidRPr="005C7DB3" w:rsidRDefault="005A27A8" w:rsidP="005A27A8">
      <w:pPr>
        <w:spacing w:after="0" w:line="360" w:lineRule="auto"/>
        <w:rPr>
          <w:rFonts w:ascii="Arial" w:hAnsi="Arial" w:cs="Arial"/>
          <w:sz w:val="24"/>
          <w:szCs w:val="24"/>
        </w:rPr>
      </w:pPr>
      <w:r w:rsidRPr="005C7DB3">
        <w:rPr>
          <w:rFonts w:ascii="Arial" w:hAnsi="Arial" w:cs="Arial"/>
          <w:sz w:val="24"/>
          <w:szCs w:val="24"/>
        </w:rPr>
        <w:t xml:space="preserve">The Communications and Engagement plan developed to support the engagement process was shared with the CCGs' Patient Engagement Assurance Group in </w:t>
      </w:r>
      <w:r w:rsidR="005C7DB3" w:rsidRPr="005C7DB3">
        <w:rPr>
          <w:rFonts w:ascii="Arial" w:hAnsi="Arial" w:cs="Arial"/>
          <w:sz w:val="24"/>
          <w:szCs w:val="24"/>
        </w:rPr>
        <w:t xml:space="preserve">December </w:t>
      </w:r>
      <w:r w:rsidRPr="005C7DB3">
        <w:rPr>
          <w:rFonts w:ascii="Arial" w:hAnsi="Arial" w:cs="Arial"/>
          <w:sz w:val="24"/>
          <w:szCs w:val="24"/>
        </w:rPr>
        <w:t xml:space="preserve">2020. The group provided assurance that the plan was in line with our engagement principles and practice.  </w:t>
      </w:r>
    </w:p>
    <w:p w14:paraId="2EC80608" w14:textId="4A9C204C" w:rsidR="005C7DB3" w:rsidRDefault="005C7DB3" w:rsidP="005A27A8">
      <w:pPr>
        <w:spacing w:after="0" w:line="360" w:lineRule="auto"/>
        <w:rPr>
          <w:rFonts w:ascii="Arial" w:hAnsi="Arial" w:cs="Arial"/>
          <w:color w:val="FF0000"/>
          <w:sz w:val="24"/>
          <w:szCs w:val="24"/>
        </w:rPr>
      </w:pPr>
    </w:p>
    <w:p w14:paraId="7843994D" w14:textId="4858F26D" w:rsidR="005C7DB3" w:rsidRDefault="005C7DB3" w:rsidP="00B86BDF">
      <w:pPr>
        <w:spacing w:after="0" w:line="360" w:lineRule="auto"/>
        <w:rPr>
          <w:rFonts w:ascii="Arial" w:hAnsi="Arial" w:cs="Arial"/>
          <w:sz w:val="24"/>
          <w:szCs w:val="24"/>
        </w:rPr>
      </w:pPr>
      <w:r w:rsidRPr="005C7DB3">
        <w:rPr>
          <w:rFonts w:ascii="Arial" w:hAnsi="Arial" w:cs="Arial"/>
          <w:sz w:val="24"/>
          <w:szCs w:val="24"/>
        </w:rPr>
        <w:t xml:space="preserve">The plan was also discussed at the North Kirklees Primary Care Commissioning Committee </w:t>
      </w:r>
      <w:r>
        <w:rPr>
          <w:rFonts w:ascii="Arial" w:hAnsi="Arial" w:cs="Arial"/>
          <w:sz w:val="24"/>
          <w:szCs w:val="24"/>
        </w:rPr>
        <w:t xml:space="preserve">(PCCC) </w:t>
      </w:r>
      <w:r w:rsidRPr="005C7DB3">
        <w:rPr>
          <w:rFonts w:ascii="Arial" w:hAnsi="Arial" w:cs="Arial"/>
          <w:sz w:val="24"/>
          <w:szCs w:val="24"/>
        </w:rPr>
        <w:t xml:space="preserve">meeting held on January 2021. </w:t>
      </w:r>
      <w:r>
        <w:rPr>
          <w:rFonts w:ascii="Arial" w:hAnsi="Arial" w:cs="Arial"/>
          <w:sz w:val="24"/>
          <w:szCs w:val="24"/>
        </w:rPr>
        <w:t xml:space="preserve">The </w:t>
      </w:r>
      <w:r w:rsidRPr="005C7DB3">
        <w:rPr>
          <w:rFonts w:ascii="Arial" w:hAnsi="Arial" w:cs="Arial"/>
          <w:sz w:val="24"/>
          <w:szCs w:val="24"/>
        </w:rPr>
        <w:t>PCCC agree</w:t>
      </w:r>
      <w:r>
        <w:rPr>
          <w:rFonts w:ascii="Arial" w:hAnsi="Arial" w:cs="Arial"/>
          <w:sz w:val="24"/>
          <w:szCs w:val="24"/>
        </w:rPr>
        <w:t>d</w:t>
      </w:r>
      <w:r w:rsidRPr="005C7DB3">
        <w:rPr>
          <w:rFonts w:ascii="Arial" w:hAnsi="Arial" w:cs="Arial"/>
          <w:sz w:val="24"/>
          <w:szCs w:val="24"/>
        </w:rPr>
        <w:t xml:space="preserve"> the commencement of patient and stakeholder engagement in line with the Communications and Engagement Plan.</w:t>
      </w:r>
    </w:p>
    <w:p w14:paraId="175911CC" w14:textId="77777777" w:rsidR="009D26AA" w:rsidRDefault="009D26AA" w:rsidP="005C7DB3">
      <w:pPr>
        <w:spacing w:line="360" w:lineRule="auto"/>
        <w:rPr>
          <w:rFonts w:ascii="Arial" w:hAnsi="Arial" w:cs="Arial"/>
          <w:sz w:val="24"/>
          <w:szCs w:val="24"/>
        </w:rPr>
      </w:pPr>
    </w:p>
    <w:p w14:paraId="746A6F2A" w14:textId="60F91C8E" w:rsidR="005A27A8" w:rsidRPr="005A27A8" w:rsidRDefault="00CA1877" w:rsidP="00A11CBC">
      <w:pPr>
        <w:keepNext/>
        <w:keepLines/>
        <w:numPr>
          <w:ilvl w:val="0"/>
          <w:numId w:val="1"/>
        </w:numPr>
        <w:spacing w:after="0" w:line="360" w:lineRule="auto"/>
        <w:outlineLvl w:val="0"/>
        <w:rPr>
          <w:rFonts w:ascii="Arial" w:hAnsi="Arial" w:cs="Arial"/>
          <w:b/>
          <w:noProof/>
          <w:color w:val="0070C0"/>
          <w:sz w:val="32"/>
        </w:rPr>
      </w:pPr>
      <w:bookmarkStart w:id="47" w:name="_Ref40108040"/>
      <w:bookmarkStart w:id="48" w:name="_Toc52964910"/>
      <w:bookmarkStart w:id="49" w:name="_Toc52977273"/>
      <w:bookmarkStart w:id="50" w:name="_Toc63683195"/>
      <w:bookmarkStart w:id="51" w:name="_Toc72746302"/>
      <w:r>
        <w:rPr>
          <w:rFonts w:ascii="Arial" w:hAnsi="Arial" w:cs="Arial"/>
          <w:b/>
          <w:noProof/>
          <w:color w:val="0070C0"/>
          <w:sz w:val="32"/>
        </w:rPr>
        <w:t xml:space="preserve">Review </w:t>
      </w:r>
      <w:r w:rsidR="005A27A8" w:rsidRPr="005A27A8">
        <w:rPr>
          <w:rFonts w:ascii="Arial" w:hAnsi="Arial" w:cs="Arial"/>
          <w:b/>
          <w:noProof/>
          <w:color w:val="0070C0"/>
          <w:sz w:val="32"/>
        </w:rPr>
        <w:t>of existing engagement</w:t>
      </w:r>
      <w:bookmarkEnd w:id="47"/>
      <w:bookmarkEnd w:id="48"/>
      <w:bookmarkEnd w:id="49"/>
      <w:bookmarkEnd w:id="50"/>
      <w:bookmarkEnd w:id="51"/>
    </w:p>
    <w:p w14:paraId="179CA79D" w14:textId="40677C60" w:rsidR="00EF3CE4" w:rsidRDefault="00EF3CE4" w:rsidP="00EF3CE4">
      <w:pPr>
        <w:spacing w:after="0" w:line="360" w:lineRule="auto"/>
        <w:rPr>
          <w:rFonts w:ascii="Arial" w:hAnsi="Arial" w:cs="Arial"/>
          <w:sz w:val="24"/>
          <w:szCs w:val="24"/>
        </w:rPr>
      </w:pPr>
      <w:bookmarkStart w:id="52" w:name="_Ref40108552"/>
      <w:bookmarkStart w:id="53" w:name="_Toc52964911"/>
      <w:bookmarkStart w:id="54" w:name="_Toc52977274"/>
      <w:r w:rsidRPr="0093313C">
        <w:rPr>
          <w:rFonts w:ascii="Arial" w:hAnsi="Arial" w:cs="Arial"/>
          <w:sz w:val="24"/>
          <w:szCs w:val="24"/>
        </w:rPr>
        <w:t>To support the development of the engagement plan, a review of existing engagement / patient feedback was undertaken</w:t>
      </w:r>
      <w:r w:rsidR="00CA1877">
        <w:rPr>
          <w:rFonts w:ascii="Arial" w:hAnsi="Arial" w:cs="Arial"/>
          <w:sz w:val="24"/>
          <w:szCs w:val="24"/>
        </w:rPr>
        <w:t>, to establish if there were any common themes raised, and the type of questions asked</w:t>
      </w:r>
      <w:r w:rsidRPr="0093313C">
        <w:rPr>
          <w:rFonts w:ascii="Arial" w:hAnsi="Arial" w:cs="Arial"/>
          <w:sz w:val="24"/>
          <w:szCs w:val="24"/>
        </w:rPr>
        <w:t>. The reports reviewed were:</w:t>
      </w:r>
    </w:p>
    <w:p w14:paraId="6FD6F7CA" w14:textId="77777777" w:rsidR="00EF3CE4" w:rsidRPr="0093313C" w:rsidRDefault="00EF3CE4" w:rsidP="00EF3CE4">
      <w:pPr>
        <w:spacing w:after="0" w:line="360" w:lineRule="auto"/>
        <w:rPr>
          <w:rFonts w:ascii="Arial" w:hAnsi="Arial" w:cs="Arial"/>
          <w:sz w:val="24"/>
          <w:szCs w:val="24"/>
        </w:rPr>
      </w:pPr>
    </w:p>
    <w:p w14:paraId="24ED04B5" w14:textId="7FC55DE9" w:rsidR="00EF3CE4" w:rsidRPr="00167DBE" w:rsidRDefault="00EF3CE4" w:rsidP="00121FA1">
      <w:pPr>
        <w:pStyle w:val="ListParagraph"/>
        <w:numPr>
          <w:ilvl w:val="0"/>
          <w:numId w:val="35"/>
        </w:numPr>
        <w:tabs>
          <w:tab w:val="left" w:pos="284"/>
        </w:tabs>
        <w:spacing w:after="0" w:line="360" w:lineRule="auto"/>
        <w:rPr>
          <w:rFonts w:cs="Arial"/>
          <w:color w:val="000000" w:themeColor="text1"/>
          <w:szCs w:val="24"/>
        </w:rPr>
      </w:pPr>
      <w:r w:rsidRPr="00167DBE">
        <w:rPr>
          <w:rFonts w:cs="Arial"/>
          <w:color w:val="000000" w:themeColor="text1"/>
          <w:szCs w:val="24"/>
        </w:rPr>
        <w:t>Healthwatch Kirklees- (Oct 2020</w:t>
      </w:r>
      <w:r w:rsidR="002B3ECA" w:rsidRPr="00167DBE">
        <w:rPr>
          <w:rFonts w:cs="Arial"/>
          <w:color w:val="000000" w:themeColor="text1"/>
          <w:szCs w:val="24"/>
        </w:rPr>
        <w:t>) Covid</w:t>
      </w:r>
      <w:r w:rsidRPr="00167DBE">
        <w:rPr>
          <w:rFonts w:cs="Arial"/>
          <w:color w:val="000000" w:themeColor="text1"/>
          <w:szCs w:val="24"/>
        </w:rPr>
        <w:t xml:space="preserve">-19 Engagement Report </w:t>
      </w:r>
    </w:p>
    <w:p w14:paraId="2E45813B" w14:textId="77777777" w:rsidR="00121FA1" w:rsidRDefault="00121FA1" w:rsidP="00121FA1">
      <w:pPr>
        <w:pStyle w:val="ListParagraph"/>
        <w:numPr>
          <w:ilvl w:val="0"/>
          <w:numId w:val="35"/>
        </w:numPr>
        <w:tabs>
          <w:tab w:val="left" w:pos="284"/>
        </w:tabs>
        <w:spacing w:after="0" w:line="360" w:lineRule="auto"/>
        <w:rPr>
          <w:rFonts w:cs="Arial"/>
          <w:color w:val="000000" w:themeColor="text1"/>
          <w:szCs w:val="24"/>
        </w:rPr>
      </w:pPr>
      <w:r>
        <w:rPr>
          <w:rFonts w:cs="Arial"/>
          <w:color w:val="000000" w:themeColor="text1"/>
          <w:szCs w:val="24"/>
        </w:rPr>
        <w:t>Ipsos Mori (July 2020) GP Patient Survey – Broughton House Surgery</w:t>
      </w:r>
    </w:p>
    <w:p w14:paraId="33DA6534" w14:textId="77777777" w:rsidR="00EF3CE4" w:rsidRPr="00167DBE" w:rsidRDefault="00EF3CE4" w:rsidP="00121FA1">
      <w:pPr>
        <w:pStyle w:val="ListParagraph"/>
        <w:numPr>
          <w:ilvl w:val="0"/>
          <w:numId w:val="35"/>
        </w:numPr>
        <w:spacing w:after="0" w:line="360" w:lineRule="auto"/>
        <w:rPr>
          <w:rFonts w:cs="Arial"/>
          <w:color w:val="000000" w:themeColor="text1"/>
          <w:szCs w:val="24"/>
        </w:rPr>
      </w:pPr>
      <w:r w:rsidRPr="00167DBE">
        <w:rPr>
          <w:rFonts w:cs="Arial"/>
          <w:color w:val="000000" w:themeColor="text1"/>
          <w:szCs w:val="24"/>
        </w:rPr>
        <w:t>Healthwatch Kirklees reviews (2020) Broughton House Surgery</w:t>
      </w:r>
    </w:p>
    <w:p w14:paraId="5C694060" w14:textId="77777777" w:rsidR="00EF3CE4" w:rsidRPr="00167DBE" w:rsidRDefault="00EF3CE4" w:rsidP="00121FA1">
      <w:pPr>
        <w:pStyle w:val="ListParagraph"/>
        <w:numPr>
          <w:ilvl w:val="0"/>
          <w:numId w:val="35"/>
        </w:numPr>
        <w:tabs>
          <w:tab w:val="left" w:pos="284"/>
        </w:tabs>
        <w:spacing w:after="0" w:line="360" w:lineRule="auto"/>
        <w:rPr>
          <w:rFonts w:cs="Arial"/>
          <w:color w:val="000000" w:themeColor="text1"/>
          <w:szCs w:val="24"/>
        </w:rPr>
      </w:pPr>
      <w:r w:rsidRPr="00167DBE">
        <w:rPr>
          <w:rFonts w:cs="Arial"/>
          <w:color w:val="000000" w:themeColor="text1"/>
          <w:szCs w:val="24"/>
        </w:rPr>
        <w:t xml:space="preserve">Care Quality Commission (March 2016) Broughton House GP Practice Quality Report </w:t>
      </w:r>
    </w:p>
    <w:p w14:paraId="4CD77D76" w14:textId="77777777" w:rsidR="00EF3CE4" w:rsidRPr="00167DBE" w:rsidRDefault="00EF3CE4" w:rsidP="00121FA1">
      <w:pPr>
        <w:pStyle w:val="ListParagraph"/>
        <w:numPr>
          <w:ilvl w:val="0"/>
          <w:numId w:val="35"/>
        </w:numPr>
        <w:tabs>
          <w:tab w:val="left" w:pos="9180"/>
        </w:tabs>
        <w:spacing w:after="0" w:line="360" w:lineRule="auto"/>
        <w:ind w:right="43"/>
        <w:rPr>
          <w:rFonts w:cs="Arial"/>
          <w:noProof/>
          <w:color w:val="000000" w:themeColor="text1"/>
          <w:szCs w:val="24"/>
          <w:lang w:eastAsia="en-GB"/>
        </w:rPr>
      </w:pPr>
      <w:r w:rsidRPr="00167DBE">
        <w:rPr>
          <w:rFonts w:cs="Arial"/>
          <w:color w:val="000000" w:themeColor="text1"/>
          <w:szCs w:val="24"/>
        </w:rPr>
        <w:t>NHS Greater Huddersfield CCG</w:t>
      </w:r>
      <w:r w:rsidRPr="00167DBE">
        <w:rPr>
          <w:rFonts w:cs="Arial"/>
          <w:noProof/>
          <w:color w:val="000000" w:themeColor="text1"/>
          <w:szCs w:val="24"/>
          <w:lang w:eastAsia="en-GB"/>
        </w:rPr>
        <w:t xml:space="preserve"> (November 2019) The Nook Group Practice, </w:t>
      </w:r>
      <w:r w:rsidRPr="00167DBE">
        <w:rPr>
          <w:rFonts w:cs="Arial"/>
          <w:szCs w:val="24"/>
        </w:rPr>
        <w:t>Consultation report of findings</w:t>
      </w:r>
    </w:p>
    <w:p w14:paraId="01F508DD" w14:textId="77777777" w:rsidR="00EF3CE4" w:rsidRPr="00167DBE" w:rsidRDefault="00EF3CE4" w:rsidP="00121FA1">
      <w:pPr>
        <w:pStyle w:val="ListParagraph"/>
        <w:numPr>
          <w:ilvl w:val="0"/>
          <w:numId w:val="35"/>
        </w:numPr>
        <w:tabs>
          <w:tab w:val="left" w:pos="9180"/>
        </w:tabs>
        <w:spacing w:after="0" w:line="360" w:lineRule="auto"/>
        <w:ind w:right="43"/>
        <w:rPr>
          <w:rFonts w:cs="Arial"/>
          <w:noProof/>
          <w:color w:val="000000" w:themeColor="text1"/>
          <w:szCs w:val="24"/>
          <w:lang w:eastAsia="en-GB"/>
        </w:rPr>
      </w:pPr>
      <w:r w:rsidRPr="00167DBE">
        <w:rPr>
          <w:rFonts w:cs="Arial"/>
          <w:color w:val="000000" w:themeColor="text1"/>
          <w:szCs w:val="24"/>
        </w:rPr>
        <w:t>NHS Greater Huddersfield CCG</w:t>
      </w:r>
      <w:r w:rsidRPr="00167DBE">
        <w:rPr>
          <w:rFonts w:cs="Arial"/>
          <w:noProof/>
          <w:color w:val="000000" w:themeColor="text1"/>
          <w:szCs w:val="24"/>
          <w:lang w:eastAsia="en-GB"/>
        </w:rPr>
        <w:t xml:space="preserve"> (May 2019) Report of Findings on the engagement for, The Nook Group Practice</w:t>
      </w:r>
    </w:p>
    <w:p w14:paraId="3061B677" w14:textId="77777777" w:rsidR="00EF3CE4" w:rsidRPr="00167DBE" w:rsidRDefault="00EF3CE4" w:rsidP="00121FA1">
      <w:pPr>
        <w:pStyle w:val="ListParagraph"/>
        <w:numPr>
          <w:ilvl w:val="0"/>
          <w:numId w:val="35"/>
        </w:numPr>
        <w:tabs>
          <w:tab w:val="left" w:pos="9180"/>
        </w:tabs>
        <w:spacing w:after="0" w:line="360" w:lineRule="auto"/>
        <w:ind w:right="43"/>
        <w:rPr>
          <w:rFonts w:cs="Arial"/>
          <w:noProof/>
          <w:color w:val="000000" w:themeColor="text1"/>
          <w:szCs w:val="24"/>
          <w:lang w:eastAsia="en-GB"/>
        </w:rPr>
      </w:pPr>
      <w:r w:rsidRPr="00167DBE">
        <w:rPr>
          <w:rFonts w:cs="Arial"/>
          <w:color w:val="000000" w:themeColor="text1"/>
          <w:szCs w:val="24"/>
        </w:rPr>
        <w:t>NHS North Kirklees and Greater Huddersfield CCGs</w:t>
      </w:r>
      <w:r w:rsidRPr="00167DBE">
        <w:rPr>
          <w:rFonts w:cs="Arial"/>
          <w:noProof/>
          <w:color w:val="000000" w:themeColor="text1"/>
          <w:szCs w:val="24"/>
          <w:lang w:eastAsia="en-GB"/>
        </w:rPr>
        <w:t xml:space="preserve"> (November 2017) Extended Access to GP services </w:t>
      </w:r>
    </w:p>
    <w:p w14:paraId="2FA1C535" w14:textId="77777777" w:rsidR="00EF3CE4" w:rsidRPr="00167DBE" w:rsidRDefault="00EF3CE4" w:rsidP="00121FA1">
      <w:pPr>
        <w:pStyle w:val="ListParagraph"/>
        <w:numPr>
          <w:ilvl w:val="0"/>
          <w:numId w:val="35"/>
        </w:numPr>
        <w:spacing w:after="0" w:line="360" w:lineRule="auto"/>
        <w:rPr>
          <w:rFonts w:cs="Arial"/>
          <w:szCs w:val="24"/>
          <w:lang w:eastAsia="en-GB"/>
        </w:rPr>
      </w:pPr>
      <w:r w:rsidRPr="00167DBE">
        <w:rPr>
          <w:rFonts w:cs="Arial"/>
          <w:szCs w:val="24"/>
          <w:lang w:eastAsia="en-GB"/>
        </w:rPr>
        <w:t>West Yorkshire and Harrogate Health and Care Partnership (March 2017) Engagement and consultation mapping</w:t>
      </w:r>
    </w:p>
    <w:p w14:paraId="6C1741CA" w14:textId="77777777" w:rsidR="00EF3CE4" w:rsidRPr="00167DBE" w:rsidRDefault="00EF3CE4" w:rsidP="00121FA1">
      <w:pPr>
        <w:pStyle w:val="ListParagraph"/>
        <w:numPr>
          <w:ilvl w:val="0"/>
          <w:numId w:val="35"/>
        </w:numPr>
        <w:spacing w:after="0" w:line="360" w:lineRule="auto"/>
        <w:rPr>
          <w:rFonts w:cs="Arial"/>
          <w:szCs w:val="24"/>
        </w:rPr>
      </w:pPr>
      <w:r w:rsidRPr="00167DBE">
        <w:rPr>
          <w:rFonts w:cs="Arial"/>
          <w:szCs w:val="24"/>
        </w:rPr>
        <w:t xml:space="preserve">NHS Greater Huddersfield CCG (Jan 2016) Greater Huddersfield Co-commissioning in Primary Care: Findings from the engagement with Community Voices </w:t>
      </w:r>
    </w:p>
    <w:p w14:paraId="64D390E2" w14:textId="72844757" w:rsidR="00695097" w:rsidRDefault="00695097" w:rsidP="005A27A8">
      <w:pPr>
        <w:rPr>
          <w:rFonts w:ascii="Arial" w:eastAsia="Cambria" w:hAnsi="Arial" w:cs="Arial"/>
          <w:sz w:val="24"/>
          <w:szCs w:val="40"/>
        </w:rPr>
      </w:pPr>
    </w:p>
    <w:p w14:paraId="57B1CA51" w14:textId="10506107" w:rsidR="004C4546" w:rsidRDefault="004C4546" w:rsidP="005A27A8">
      <w:pPr>
        <w:rPr>
          <w:rFonts w:ascii="Arial" w:eastAsia="Cambria" w:hAnsi="Arial" w:cs="Arial"/>
          <w:sz w:val="24"/>
          <w:szCs w:val="40"/>
        </w:rPr>
      </w:pPr>
      <w:r>
        <w:rPr>
          <w:rFonts w:ascii="Arial" w:eastAsia="Cambria" w:hAnsi="Arial" w:cs="Arial"/>
          <w:sz w:val="24"/>
          <w:szCs w:val="40"/>
        </w:rPr>
        <w:t xml:space="preserve">A summary of </w:t>
      </w:r>
      <w:r w:rsidR="003517D5">
        <w:rPr>
          <w:rFonts w:ascii="Arial" w:eastAsia="Cambria" w:hAnsi="Arial" w:cs="Arial"/>
          <w:sz w:val="24"/>
          <w:szCs w:val="40"/>
        </w:rPr>
        <w:t xml:space="preserve">the key themes from </w:t>
      </w:r>
      <w:r>
        <w:rPr>
          <w:rFonts w:ascii="Arial" w:eastAsia="Cambria" w:hAnsi="Arial" w:cs="Arial"/>
          <w:sz w:val="24"/>
          <w:szCs w:val="40"/>
        </w:rPr>
        <w:t>each of these reports can be viewed in Appendix A.</w:t>
      </w:r>
    </w:p>
    <w:p w14:paraId="216D3076" w14:textId="77777777" w:rsidR="004C4546" w:rsidRPr="005A27A8" w:rsidRDefault="004C4546" w:rsidP="005A27A8">
      <w:pPr>
        <w:rPr>
          <w:rFonts w:ascii="Arial" w:eastAsia="Cambria" w:hAnsi="Arial" w:cs="Arial"/>
          <w:sz w:val="24"/>
          <w:szCs w:val="40"/>
        </w:rPr>
      </w:pPr>
    </w:p>
    <w:p w14:paraId="7B5CC2F8" w14:textId="77777777" w:rsidR="005A27A8" w:rsidRPr="005A27A8" w:rsidRDefault="005A27A8" w:rsidP="00A11CBC">
      <w:pPr>
        <w:keepNext/>
        <w:keepLines/>
        <w:numPr>
          <w:ilvl w:val="0"/>
          <w:numId w:val="1"/>
        </w:numPr>
        <w:spacing w:after="0" w:line="360" w:lineRule="auto"/>
        <w:outlineLvl w:val="0"/>
        <w:rPr>
          <w:rFonts w:ascii="Arial" w:hAnsi="Arial" w:cs="Arial"/>
          <w:b/>
          <w:noProof/>
          <w:color w:val="0070C0"/>
          <w:sz w:val="32"/>
        </w:rPr>
      </w:pPr>
      <w:bookmarkStart w:id="55" w:name="_Toc63683199"/>
      <w:bookmarkStart w:id="56" w:name="_Toc72746303"/>
      <w:r w:rsidRPr="005A27A8">
        <w:rPr>
          <w:rFonts w:ascii="Arial" w:hAnsi="Arial" w:cs="Arial"/>
          <w:b/>
          <w:noProof/>
          <w:color w:val="0070C0"/>
          <w:sz w:val="32"/>
        </w:rPr>
        <w:t>Analysis of engagement feedback</w:t>
      </w:r>
      <w:bookmarkEnd w:id="52"/>
      <w:bookmarkEnd w:id="53"/>
      <w:bookmarkEnd w:id="54"/>
      <w:bookmarkEnd w:id="55"/>
      <w:bookmarkEnd w:id="56"/>
    </w:p>
    <w:p w14:paraId="44E989D9" w14:textId="1C894D40" w:rsidR="005A27A8" w:rsidRPr="005A27A8" w:rsidRDefault="005A27A8" w:rsidP="005A27A8">
      <w:pPr>
        <w:tabs>
          <w:tab w:val="left" w:pos="1920"/>
        </w:tabs>
        <w:spacing w:after="0" w:line="360" w:lineRule="auto"/>
        <w:rPr>
          <w:rFonts w:ascii="Arial" w:hAnsi="Arial" w:cs="Arial"/>
          <w:sz w:val="24"/>
          <w:szCs w:val="24"/>
        </w:rPr>
      </w:pPr>
      <w:r w:rsidRPr="005A27A8">
        <w:rPr>
          <w:rFonts w:ascii="Arial" w:hAnsi="Arial" w:cs="Arial"/>
          <w:sz w:val="24"/>
          <w:szCs w:val="24"/>
        </w:rPr>
        <w:t xml:space="preserve">We received feedback on the engagement via </w:t>
      </w:r>
      <w:r w:rsidR="00695097">
        <w:rPr>
          <w:rFonts w:ascii="Arial" w:hAnsi="Arial" w:cs="Arial"/>
          <w:b/>
          <w:sz w:val="24"/>
          <w:szCs w:val="24"/>
        </w:rPr>
        <w:t>419</w:t>
      </w:r>
      <w:r w:rsidRPr="005A27A8">
        <w:rPr>
          <w:rFonts w:ascii="Arial" w:hAnsi="Arial" w:cs="Arial"/>
          <w:sz w:val="24"/>
          <w:szCs w:val="24"/>
        </w:rPr>
        <w:t xml:space="preserve"> completed surveys. Appendix </w:t>
      </w:r>
      <w:r w:rsidR="00695097">
        <w:rPr>
          <w:rFonts w:ascii="Arial" w:hAnsi="Arial" w:cs="Arial"/>
          <w:sz w:val="24"/>
          <w:szCs w:val="24"/>
        </w:rPr>
        <w:t xml:space="preserve">F </w:t>
      </w:r>
      <w:r w:rsidRPr="005A27A8">
        <w:rPr>
          <w:rFonts w:ascii="Arial" w:hAnsi="Arial" w:cs="Arial"/>
          <w:sz w:val="24"/>
          <w:szCs w:val="24"/>
        </w:rPr>
        <w:t>provides a breakdown of the protected characteristics of the survey respondents.</w:t>
      </w:r>
    </w:p>
    <w:p w14:paraId="4E5A28C4" w14:textId="77777777" w:rsidR="005A27A8" w:rsidRPr="005A27A8" w:rsidRDefault="005A27A8" w:rsidP="005A27A8">
      <w:pPr>
        <w:spacing w:after="0" w:line="360" w:lineRule="auto"/>
        <w:rPr>
          <w:rFonts w:ascii="Arial" w:hAnsi="Arial"/>
          <w:b/>
          <w:sz w:val="24"/>
        </w:rPr>
      </w:pPr>
    </w:p>
    <w:p w14:paraId="01310A62" w14:textId="58DD0AC1" w:rsidR="005A27A8" w:rsidRPr="00F25D07" w:rsidRDefault="00F25D07" w:rsidP="005A27A8">
      <w:pPr>
        <w:spacing w:after="0" w:line="360" w:lineRule="auto"/>
        <w:rPr>
          <w:rFonts w:ascii="Arial" w:hAnsi="Arial"/>
          <w:b/>
          <w:bCs/>
          <w:noProof/>
          <w:sz w:val="24"/>
        </w:rPr>
      </w:pPr>
      <w:r>
        <w:rPr>
          <w:rFonts w:ascii="Arial" w:hAnsi="Arial"/>
          <w:b/>
          <w:bCs/>
          <w:noProof/>
          <w:sz w:val="24"/>
        </w:rPr>
        <w:t xml:space="preserve">Q1. </w:t>
      </w:r>
      <w:r w:rsidRPr="00F25D07">
        <w:rPr>
          <w:rFonts w:ascii="Arial" w:hAnsi="Arial"/>
          <w:b/>
          <w:bCs/>
          <w:noProof/>
          <w:sz w:val="24"/>
        </w:rPr>
        <w:t>I am answering this survey as…</w:t>
      </w:r>
    </w:p>
    <w:p w14:paraId="30A3EA71" w14:textId="06E9830C" w:rsidR="00F25D07" w:rsidRDefault="00DB7FC4" w:rsidP="005A27A8">
      <w:pPr>
        <w:spacing w:after="0" w:line="360" w:lineRule="auto"/>
        <w:rPr>
          <w:rFonts w:ascii="Arial" w:hAnsi="Arial"/>
          <w:noProof/>
          <w:sz w:val="24"/>
        </w:rPr>
      </w:pPr>
      <w:r>
        <w:rPr>
          <w:rFonts w:ascii="Arial" w:hAnsi="Arial"/>
          <w:noProof/>
          <w:sz w:val="24"/>
        </w:rPr>
        <w:t>97.1% of people that responded to the survey were patients.</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5D07" w:rsidRPr="00F25D07" w14:paraId="76A68B63" w14:textId="77777777" w:rsidTr="00F25D07">
        <w:trPr>
          <w:tblHeader/>
        </w:trPr>
        <w:tc>
          <w:tcPr>
            <w:tcW w:w="4928" w:type="dxa"/>
            <w:shd w:val="clear" w:color="auto" w:fill="C6D9F1" w:themeFill="text2" w:themeFillTint="33"/>
          </w:tcPr>
          <w:p w14:paraId="1531FD90" w14:textId="77777777" w:rsidR="00F25D07" w:rsidRPr="00F25D07" w:rsidRDefault="00F25D07" w:rsidP="00F25D07">
            <w:pPr>
              <w:spacing w:line="360" w:lineRule="auto"/>
              <w:rPr>
                <w:rFonts w:ascii="Arial" w:hAnsi="Arial"/>
                <w:b/>
                <w:sz w:val="24"/>
              </w:rPr>
            </w:pPr>
            <w:bookmarkStart w:id="57" w:name="_Hlk70405394"/>
          </w:p>
        </w:tc>
        <w:tc>
          <w:tcPr>
            <w:tcW w:w="1123" w:type="dxa"/>
            <w:shd w:val="clear" w:color="auto" w:fill="C6D9F1" w:themeFill="text2" w:themeFillTint="33"/>
          </w:tcPr>
          <w:p w14:paraId="39D93FED" w14:textId="39337CAC" w:rsidR="00F25D07" w:rsidRPr="00F25D07" w:rsidRDefault="00F26056" w:rsidP="00F25D07">
            <w:pPr>
              <w:spacing w:line="360" w:lineRule="auto"/>
              <w:jc w:val="center"/>
              <w:rPr>
                <w:rFonts w:ascii="Arial" w:hAnsi="Arial"/>
                <w:b/>
                <w:sz w:val="24"/>
              </w:rPr>
            </w:pPr>
            <w:r w:rsidRPr="00F25D07">
              <w:rPr>
                <w:rFonts w:ascii="Arial" w:hAnsi="Arial"/>
                <w:b/>
                <w:sz w:val="24"/>
              </w:rPr>
              <w:t>%</w:t>
            </w:r>
          </w:p>
        </w:tc>
        <w:tc>
          <w:tcPr>
            <w:tcW w:w="992" w:type="dxa"/>
            <w:shd w:val="clear" w:color="auto" w:fill="C6D9F1" w:themeFill="text2" w:themeFillTint="33"/>
          </w:tcPr>
          <w:p w14:paraId="5E762CEE" w14:textId="15A36A58" w:rsidR="00F25D07" w:rsidRPr="00F25D07" w:rsidRDefault="00F26056" w:rsidP="00F25D07">
            <w:pPr>
              <w:spacing w:line="360" w:lineRule="auto"/>
              <w:jc w:val="center"/>
              <w:rPr>
                <w:rFonts w:ascii="Arial" w:hAnsi="Arial"/>
                <w:b/>
                <w:sz w:val="24"/>
              </w:rPr>
            </w:pPr>
            <w:r w:rsidRPr="00F25D07">
              <w:rPr>
                <w:rFonts w:ascii="Arial" w:hAnsi="Arial"/>
                <w:b/>
                <w:sz w:val="24"/>
              </w:rPr>
              <w:t xml:space="preserve">Number </w:t>
            </w:r>
          </w:p>
        </w:tc>
      </w:tr>
      <w:bookmarkEnd w:id="57"/>
      <w:tr w:rsidR="00F26056" w:rsidRPr="00F25D07" w14:paraId="158E3ED4" w14:textId="77777777" w:rsidTr="00695097">
        <w:trPr>
          <w:tblHeader/>
        </w:trPr>
        <w:tc>
          <w:tcPr>
            <w:tcW w:w="4928" w:type="dxa"/>
            <w:shd w:val="clear" w:color="auto" w:fill="auto"/>
          </w:tcPr>
          <w:p w14:paraId="6E3E4880" w14:textId="01ABC6A2" w:rsidR="00F26056" w:rsidRPr="00F25D07" w:rsidRDefault="00F26056" w:rsidP="00F26056">
            <w:pPr>
              <w:spacing w:line="360" w:lineRule="auto"/>
              <w:rPr>
                <w:rFonts w:ascii="Arial" w:hAnsi="Arial"/>
                <w:sz w:val="24"/>
              </w:rPr>
            </w:pPr>
            <w:r w:rsidRPr="00F25D07">
              <w:rPr>
                <w:rFonts w:ascii="Arial" w:hAnsi="Arial"/>
                <w:sz w:val="24"/>
              </w:rPr>
              <w:t xml:space="preserve">A </w:t>
            </w:r>
            <w:r>
              <w:rPr>
                <w:rFonts w:ascii="Arial" w:hAnsi="Arial"/>
                <w:sz w:val="24"/>
              </w:rPr>
              <w:t>patient</w:t>
            </w:r>
          </w:p>
        </w:tc>
        <w:tc>
          <w:tcPr>
            <w:tcW w:w="1123" w:type="dxa"/>
            <w:shd w:val="clear" w:color="auto" w:fill="auto"/>
          </w:tcPr>
          <w:p w14:paraId="66705A4C" w14:textId="4E527DC7"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97.1%</w:t>
            </w:r>
          </w:p>
        </w:tc>
        <w:tc>
          <w:tcPr>
            <w:tcW w:w="992" w:type="dxa"/>
            <w:shd w:val="clear" w:color="auto" w:fill="auto"/>
          </w:tcPr>
          <w:p w14:paraId="7F4502ED" w14:textId="74478EAA"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40</w:t>
            </w:r>
            <w:r w:rsidR="0087244C">
              <w:rPr>
                <w:rFonts w:ascii="Arial" w:hAnsi="Arial" w:cs="Arial"/>
                <w:sz w:val="24"/>
                <w:szCs w:val="24"/>
              </w:rPr>
              <w:t>2</w:t>
            </w:r>
          </w:p>
        </w:tc>
      </w:tr>
      <w:tr w:rsidR="00F26056" w:rsidRPr="00F25D07" w14:paraId="51A4AA8D" w14:textId="77777777" w:rsidTr="00F25D07">
        <w:trPr>
          <w:tblHeader/>
        </w:trPr>
        <w:tc>
          <w:tcPr>
            <w:tcW w:w="4928" w:type="dxa"/>
          </w:tcPr>
          <w:p w14:paraId="0D0D00E4" w14:textId="62D644C7" w:rsidR="00F26056" w:rsidRPr="00F25D07" w:rsidRDefault="00F26056" w:rsidP="00F26056">
            <w:pPr>
              <w:spacing w:line="360" w:lineRule="auto"/>
              <w:rPr>
                <w:rFonts w:ascii="Arial" w:hAnsi="Arial"/>
                <w:sz w:val="24"/>
              </w:rPr>
            </w:pPr>
            <w:r>
              <w:rPr>
                <w:rFonts w:ascii="Arial" w:hAnsi="Arial"/>
                <w:sz w:val="24"/>
              </w:rPr>
              <w:t>A carer</w:t>
            </w:r>
          </w:p>
        </w:tc>
        <w:tc>
          <w:tcPr>
            <w:tcW w:w="1123" w:type="dxa"/>
          </w:tcPr>
          <w:p w14:paraId="46E7F54F" w14:textId="77022CB4"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1.7%</w:t>
            </w:r>
          </w:p>
        </w:tc>
        <w:tc>
          <w:tcPr>
            <w:tcW w:w="992" w:type="dxa"/>
          </w:tcPr>
          <w:p w14:paraId="4BBAA04E" w14:textId="2979DDFE"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7</w:t>
            </w:r>
          </w:p>
        </w:tc>
      </w:tr>
      <w:tr w:rsidR="00F26056" w:rsidRPr="00F25D07" w14:paraId="3D7F8D49" w14:textId="77777777" w:rsidTr="00F25D07">
        <w:trPr>
          <w:tblHeader/>
        </w:trPr>
        <w:tc>
          <w:tcPr>
            <w:tcW w:w="4928" w:type="dxa"/>
          </w:tcPr>
          <w:p w14:paraId="352FB160" w14:textId="714F199C" w:rsidR="00F26056" w:rsidRPr="00F25D07" w:rsidRDefault="00F26056" w:rsidP="00F26056">
            <w:pPr>
              <w:spacing w:line="360" w:lineRule="auto"/>
              <w:rPr>
                <w:rFonts w:ascii="Arial" w:hAnsi="Arial"/>
                <w:sz w:val="24"/>
              </w:rPr>
            </w:pPr>
            <w:r>
              <w:rPr>
                <w:rFonts w:ascii="Arial" w:hAnsi="Arial"/>
                <w:sz w:val="24"/>
              </w:rPr>
              <w:t>A member of staff</w:t>
            </w:r>
          </w:p>
        </w:tc>
        <w:tc>
          <w:tcPr>
            <w:tcW w:w="1123" w:type="dxa"/>
          </w:tcPr>
          <w:p w14:paraId="01B474AA" w14:textId="434622A1"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0.0%</w:t>
            </w:r>
          </w:p>
        </w:tc>
        <w:tc>
          <w:tcPr>
            <w:tcW w:w="992" w:type="dxa"/>
          </w:tcPr>
          <w:p w14:paraId="02EC477F" w14:textId="74AB4DA8"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0</w:t>
            </w:r>
          </w:p>
        </w:tc>
      </w:tr>
      <w:tr w:rsidR="00F26056" w:rsidRPr="00F25D07" w14:paraId="6E23AEAC" w14:textId="77777777" w:rsidTr="00F25D07">
        <w:trPr>
          <w:tblHeader/>
        </w:trPr>
        <w:tc>
          <w:tcPr>
            <w:tcW w:w="4928" w:type="dxa"/>
          </w:tcPr>
          <w:p w14:paraId="166EDAF8" w14:textId="090CB4EA" w:rsidR="00F26056" w:rsidRPr="00F25D07" w:rsidRDefault="00F26056" w:rsidP="00F26056">
            <w:pPr>
              <w:spacing w:line="360" w:lineRule="auto"/>
              <w:rPr>
                <w:rFonts w:ascii="Arial" w:hAnsi="Arial"/>
                <w:sz w:val="24"/>
              </w:rPr>
            </w:pPr>
            <w:r w:rsidRPr="00F25D07">
              <w:rPr>
                <w:rFonts w:ascii="Arial" w:hAnsi="Arial"/>
                <w:sz w:val="24"/>
              </w:rPr>
              <w:t xml:space="preserve">Other (please </w:t>
            </w:r>
            <w:r>
              <w:rPr>
                <w:rFonts w:ascii="Arial" w:hAnsi="Arial"/>
                <w:sz w:val="24"/>
              </w:rPr>
              <w:t>tell us</w:t>
            </w:r>
            <w:r w:rsidRPr="00F25D07">
              <w:rPr>
                <w:rFonts w:ascii="Arial" w:hAnsi="Arial"/>
                <w:sz w:val="24"/>
              </w:rPr>
              <w:t>):</w:t>
            </w:r>
          </w:p>
        </w:tc>
        <w:tc>
          <w:tcPr>
            <w:tcW w:w="1123" w:type="dxa"/>
          </w:tcPr>
          <w:p w14:paraId="35D3297F" w14:textId="6ACF17B2"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1.2%</w:t>
            </w:r>
          </w:p>
        </w:tc>
        <w:tc>
          <w:tcPr>
            <w:tcW w:w="992" w:type="dxa"/>
          </w:tcPr>
          <w:p w14:paraId="00EBB8F8" w14:textId="25CCF6A3"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5</w:t>
            </w:r>
          </w:p>
        </w:tc>
      </w:tr>
      <w:tr w:rsidR="00F25D07" w:rsidRPr="00F25D07" w14:paraId="0957961C" w14:textId="77777777" w:rsidTr="00F25D07">
        <w:trPr>
          <w:tblHeader/>
        </w:trPr>
        <w:tc>
          <w:tcPr>
            <w:tcW w:w="4928" w:type="dxa"/>
            <w:shd w:val="clear" w:color="auto" w:fill="C6D9F1" w:themeFill="text2" w:themeFillTint="33"/>
          </w:tcPr>
          <w:p w14:paraId="69F0FF9C"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5D8AE41A" w14:textId="47AACB2E" w:rsidR="00F25D07" w:rsidRPr="00F25D07" w:rsidRDefault="00F25D07" w:rsidP="00F25D07">
            <w:pPr>
              <w:spacing w:line="360" w:lineRule="auto"/>
              <w:rPr>
                <w:rFonts w:ascii="Arial" w:hAnsi="Arial"/>
                <w:b/>
                <w:bCs/>
                <w:sz w:val="24"/>
              </w:rPr>
            </w:pPr>
          </w:p>
        </w:tc>
        <w:tc>
          <w:tcPr>
            <w:tcW w:w="992" w:type="dxa"/>
            <w:shd w:val="clear" w:color="auto" w:fill="C6D9F1" w:themeFill="text2" w:themeFillTint="33"/>
          </w:tcPr>
          <w:p w14:paraId="345DB0E2" w14:textId="3C2C8FE5" w:rsidR="00F25D07" w:rsidRPr="00F25D07" w:rsidRDefault="00F26056" w:rsidP="00F26056">
            <w:pPr>
              <w:spacing w:line="360" w:lineRule="auto"/>
              <w:jc w:val="center"/>
              <w:rPr>
                <w:rFonts w:ascii="Arial" w:hAnsi="Arial"/>
                <w:sz w:val="24"/>
              </w:rPr>
            </w:pPr>
            <w:r>
              <w:rPr>
                <w:rFonts w:ascii="Arial" w:hAnsi="Arial"/>
                <w:b/>
                <w:bCs/>
                <w:sz w:val="24"/>
              </w:rPr>
              <w:t>41</w:t>
            </w:r>
            <w:r w:rsidR="0087244C">
              <w:rPr>
                <w:rFonts w:ascii="Arial" w:hAnsi="Arial"/>
                <w:b/>
                <w:bCs/>
                <w:sz w:val="24"/>
              </w:rPr>
              <w:t>4</w:t>
            </w:r>
          </w:p>
        </w:tc>
      </w:tr>
      <w:tr w:rsidR="00F25D07" w:rsidRPr="00F25D07" w14:paraId="6A8E3604" w14:textId="77777777" w:rsidTr="00F25D07">
        <w:trPr>
          <w:tblHeader/>
        </w:trPr>
        <w:tc>
          <w:tcPr>
            <w:tcW w:w="4928" w:type="dxa"/>
            <w:shd w:val="clear" w:color="auto" w:fill="C6D9F1" w:themeFill="text2" w:themeFillTint="33"/>
          </w:tcPr>
          <w:p w14:paraId="00267902"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5EFCE41E" w14:textId="20659ABF" w:rsidR="00F25D07" w:rsidRPr="00F25D07" w:rsidRDefault="00F25D07" w:rsidP="00F25D07">
            <w:pPr>
              <w:spacing w:line="360" w:lineRule="auto"/>
              <w:rPr>
                <w:rFonts w:ascii="Arial" w:hAnsi="Arial"/>
                <w:b/>
                <w:bCs/>
                <w:sz w:val="24"/>
              </w:rPr>
            </w:pPr>
          </w:p>
        </w:tc>
        <w:tc>
          <w:tcPr>
            <w:tcW w:w="992" w:type="dxa"/>
            <w:shd w:val="clear" w:color="auto" w:fill="C6D9F1" w:themeFill="text2" w:themeFillTint="33"/>
          </w:tcPr>
          <w:p w14:paraId="26C83B0D" w14:textId="74EE4D07" w:rsidR="00F25D07" w:rsidRPr="00F25D07" w:rsidRDefault="00F26056" w:rsidP="00F26056">
            <w:pPr>
              <w:spacing w:line="360" w:lineRule="auto"/>
              <w:jc w:val="center"/>
              <w:rPr>
                <w:rFonts w:ascii="Arial" w:hAnsi="Arial"/>
                <w:sz w:val="24"/>
              </w:rPr>
            </w:pPr>
            <w:r>
              <w:rPr>
                <w:rFonts w:ascii="Arial" w:hAnsi="Arial"/>
                <w:b/>
                <w:bCs/>
                <w:sz w:val="24"/>
              </w:rPr>
              <w:t>5</w:t>
            </w:r>
          </w:p>
        </w:tc>
      </w:tr>
    </w:tbl>
    <w:p w14:paraId="78F61C3A" w14:textId="32F2658E" w:rsidR="00F25D07" w:rsidRDefault="00F25D07" w:rsidP="005A27A8">
      <w:pPr>
        <w:spacing w:after="0" w:line="360" w:lineRule="auto"/>
        <w:rPr>
          <w:rFonts w:ascii="Arial" w:hAnsi="Arial"/>
          <w:noProof/>
          <w:sz w:val="24"/>
        </w:rPr>
      </w:pPr>
    </w:p>
    <w:p w14:paraId="182ED174" w14:textId="76A6F380" w:rsidR="00F25D07" w:rsidRDefault="00F25D07" w:rsidP="005A27A8">
      <w:pPr>
        <w:spacing w:after="0" w:line="360" w:lineRule="auto"/>
        <w:rPr>
          <w:rFonts w:ascii="Arial" w:hAnsi="Arial"/>
          <w:noProof/>
          <w:sz w:val="24"/>
        </w:rPr>
      </w:pPr>
    </w:p>
    <w:p w14:paraId="7DD86AE9" w14:textId="3820667F" w:rsidR="003517D5" w:rsidRDefault="003517D5" w:rsidP="005A27A8">
      <w:pPr>
        <w:spacing w:after="0" w:line="360" w:lineRule="auto"/>
        <w:rPr>
          <w:rFonts w:ascii="Arial" w:hAnsi="Arial"/>
          <w:noProof/>
          <w:sz w:val="24"/>
        </w:rPr>
      </w:pPr>
    </w:p>
    <w:p w14:paraId="4E08D839" w14:textId="4563EB35" w:rsidR="009E39B6" w:rsidRDefault="009E39B6" w:rsidP="005A27A8">
      <w:pPr>
        <w:spacing w:after="0" w:line="360" w:lineRule="auto"/>
        <w:rPr>
          <w:rFonts w:ascii="Arial" w:hAnsi="Arial"/>
          <w:noProof/>
          <w:sz w:val="24"/>
        </w:rPr>
      </w:pPr>
    </w:p>
    <w:p w14:paraId="25431FD4" w14:textId="1B28DE1C" w:rsidR="009E39B6" w:rsidRDefault="009E39B6" w:rsidP="005A27A8">
      <w:pPr>
        <w:spacing w:after="0" w:line="360" w:lineRule="auto"/>
        <w:rPr>
          <w:rFonts w:ascii="Arial" w:hAnsi="Arial"/>
          <w:noProof/>
          <w:sz w:val="24"/>
        </w:rPr>
      </w:pPr>
    </w:p>
    <w:p w14:paraId="09DDA6B3" w14:textId="1750E24B" w:rsidR="009E39B6" w:rsidRDefault="009E39B6" w:rsidP="005A27A8">
      <w:pPr>
        <w:spacing w:after="0" w:line="360" w:lineRule="auto"/>
        <w:rPr>
          <w:rFonts w:ascii="Arial" w:hAnsi="Arial"/>
          <w:noProof/>
          <w:sz w:val="24"/>
        </w:rPr>
      </w:pPr>
    </w:p>
    <w:p w14:paraId="150612BE" w14:textId="77777777" w:rsidR="009E39B6" w:rsidRDefault="009E39B6" w:rsidP="005A27A8">
      <w:pPr>
        <w:spacing w:after="0" w:line="360" w:lineRule="auto"/>
        <w:rPr>
          <w:rFonts w:ascii="Arial" w:hAnsi="Arial"/>
          <w:noProof/>
          <w:sz w:val="24"/>
        </w:rPr>
      </w:pPr>
    </w:p>
    <w:p w14:paraId="5C327989" w14:textId="6C43B070" w:rsidR="00F25D07" w:rsidRDefault="00F25D07" w:rsidP="00F25D07">
      <w:pPr>
        <w:spacing w:line="360" w:lineRule="auto"/>
        <w:rPr>
          <w:rFonts w:ascii="Arial" w:hAnsi="Arial" w:cs="Arial"/>
          <w:b/>
          <w:bCs/>
          <w:noProof/>
          <w:sz w:val="24"/>
        </w:rPr>
      </w:pPr>
      <w:r w:rsidRPr="00F25D07">
        <w:rPr>
          <w:rFonts w:ascii="Arial" w:hAnsi="Arial" w:cs="Arial"/>
          <w:b/>
          <w:bCs/>
          <w:noProof/>
          <w:sz w:val="24"/>
        </w:rPr>
        <w:t>Q2. How do you normally travel to Broughton House Surgery?</w:t>
      </w:r>
    </w:p>
    <w:p w14:paraId="7BD4A33B" w14:textId="2396E570" w:rsidR="00C4629A" w:rsidRPr="00C4629A" w:rsidRDefault="00C4629A" w:rsidP="00F25D07">
      <w:pPr>
        <w:spacing w:line="360" w:lineRule="auto"/>
        <w:rPr>
          <w:rFonts w:ascii="Arial" w:hAnsi="Arial" w:cs="Arial"/>
          <w:noProof/>
          <w:sz w:val="24"/>
        </w:rPr>
      </w:pPr>
      <w:r w:rsidRPr="00C4629A">
        <w:rPr>
          <w:rFonts w:ascii="Arial" w:hAnsi="Arial" w:cs="Arial"/>
          <w:noProof/>
          <w:sz w:val="24"/>
        </w:rPr>
        <w:t>The major</w:t>
      </w:r>
      <w:r w:rsidR="004770C8">
        <w:rPr>
          <w:rFonts w:ascii="Arial" w:hAnsi="Arial" w:cs="Arial"/>
          <w:noProof/>
          <w:sz w:val="24"/>
        </w:rPr>
        <w:t>i</w:t>
      </w:r>
      <w:r w:rsidRPr="00C4629A">
        <w:rPr>
          <w:rFonts w:ascii="Arial" w:hAnsi="Arial" w:cs="Arial"/>
          <w:noProof/>
          <w:sz w:val="24"/>
        </w:rPr>
        <w:t>ty of people travel to the surgery by car (71.5%), with 12.8% walking.</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167697BC" w14:textId="77777777" w:rsidTr="00F26056">
        <w:trPr>
          <w:tblHeader/>
        </w:trPr>
        <w:tc>
          <w:tcPr>
            <w:tcW w:w="4928" w:type="dxa"/>
            <w:shd w:val="clear" w:color="auto" w:fill="C6D9F1" w:themeFill="text2" w:themeFillTint="33"/>
          </w:tcPr>
          <w:p w14:paraId="3F6B3ED7"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1056837E" w14:textId="7E9E4C3D"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61FF33E4" w14:textId="39AF6CD7"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F26056" w:rsidRPr="00F25D07" w14:paraId="275594B7" w14:textId="77777777" w:rsidTr="00695097">
        <w:trPr>
          <w:tblHeader/>
        </w:trPr>
        <w:tc>
          <w:tcPr>
            <w:tcW w:w="4928" w:type="dxa"/>
            <w:shd w:val="clear" w:color="auto" w:fill="auto"/>
          </w:tcPr>
          <w:p w14:paraId="5EA7BBF8" w14:textId="7A8A5CC2" w:rsidR="00F26056" w:rsidRPr="00F25D07" w:rsidRDefault="00F26056" w:rsidP="00F26056">
            <w:pPr>
              <w:spacing w:line="360" w:lineRule="auto"/>
              <w:rPr>
                <w:rFonts w:ascii="Arial" w:hAnsi="Arial"/>
                <w:sz w:val="24"/>
              </w:rPr>
            </w:pPr>
            <w:r>
              <w:rPr>
                <w:rFonts w:ascii="Arial" w:hAnsi="Arial"/>
                <w:sz w:val="24"/>
              </w:rPr>
              <w:t>Bus / train</w:t>
            </w:r>
          </w:p>
        </w:tc>
        <w:tc>
          <w:tcPr>
            <w:tcW w:w="1123" w:type="dxa"/>
            <w:shd w:val="clear" w:color="auto" w:fill="auto"/>
          </w:tcPr>
          <w:p w14:paraId="63E30D88" w14:textId="07889CE4"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3.1%</w:t>
            </w:r>
          </w:p>
        </w:tc>
        <w:tc>
          <w:tcPr>
            <w:tcW w:w="1123" w:type="dxa"/>
            <w:shd w:val="clear" w:color="auto" w:fill="auto"/>
          </w:tcPr>
          <w:p w14:paraId="188AFE97" w14:textId="1EF7903A"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13</w:t>
            </w:r>
          </w:p>
        </w:tc>
      </w:tr>
      <w:tr w:rsidR="00F26056" w:rsidRPr="00F25D07" w14:paraId="2A50687F" w14:textId="77777777" w:rsidTr="00695097">
        <w:trPr>
          <w:tblHeader/>
        </w:trPr>
        <w:tc>
          <w:tcPr>
            <w:tcW w:w="4928" w:type="dxa"/>
            <w:shd w:val="clear" w:color="auto" w:fill="auto"/>
          </w:tcPr>
          <w:p w14:paraId="1936EA41" w14:textId="501E8A35" w:rsidR="00F26056" w:rsidRPr="00F25D07" w:rsidRDefault="00F26056" w:rsidP="00F26056">
            <w:pPr>
              <w:spacing w:line="360" w:lineRule="auto"/>
              <w:rPr>
                <w:rFonts w:ascii="Arial" w:hAnsi="Arial"/>
                <w:sz w:val="24"/>
              </w:rPr>
            </w:pPr>
            <w:r>
              <w:rPr>
                <w:rFonts w:ascii="Arial" w:hAnsi="Arial"/>
                <w:sz w:val="24"/>
              </w:rPr>
              <w:t>Car</w:t>
            </w:r>
          </w:p>
        </w:tc>
        <w:tc>
          <w:tcPr>
            <w:tcW w:w="1123" w:type="dxa"/>
            <w:shd w:val="clear" w:color="auto" w:fill="auto"/>
          </w:tcPr>
          <w:p w14:paraId="6AC574CF" w14:textId="4DA10670"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71.</w:t>
            </w:r>
            <w:r w:rsidR="0087244C">
              <w:rPr>
                <w:rFonts w:ascii="Arial" w:hAnsi="Arial" w:cs="Arial"/>
                <w:sz w:val="24"/>
                <w:szCs w:val="24"/>
              </w:rPr>
              <w:t>5</w:t>
            </w:r>
            <w:r w:rsidRPr="00F26056">
              <w:rPr>
                <w:rFonts w:ascii="Arial" w:hAnsi="Arial" w:cs="Arial"/>
                <w:sz w:val="24"/>
                <w:szCs w:val="24"/>
              </w:rPr>
              <w:t>%</w:t>
            </w:r>
          </w:p>
        </w:tc>
        <w:tc>
          <w:tcPr>
            <w:tcW w:w="1123" w:type="dxa"/>
            <w:shd w:val="clear" w:color="auto" w:fill="auto"/>
          </w:tcPr>
          <w:p w14:paraId="341F280E" w14:textId="52471D63"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29</w:t>
            </w:r>
            <w:r w:rsidR="0087244C">
              <w:rPr>
                <w:rFonts w:ascii="Arial" w:hAnsi="Arial" w:cs="Arial"/>
                <w:sz w:val="24"/>
                <w:szCs w:val="24"/>
              </w:rPr>
              <w:t>6</w:t>
            </w:r>
          </w:p>
        </w:tc>
      </w:tr>
      <w:tr w:rsidR="00F26056" w:rsidRPr="00F25D07" w14:paraId="3B0F106A" w14:textId="77777777" w:rsidTr="00695097">
        <w:trPr>
          <w:tblHeader/>
        </w:trPr>
        <w:tc>
          <w:tcPr>
            <w:tcW w:w="4928" w:type="dxa"/>
            <w:shd w:val="clear" w:color="auto" w:fill="auto"/>
          </w:tcPr>
          <w:p w14:paraId="69C58795" w14:textId="7FF8649E" w:rsidR="00F26056" w:rsidRPr="00F25D07" w:rsidRDefault="00F26056" w:rsidP="00F26056">
            <w:pPr>
              <w:spacing w:line="360" w:lineRule="auto"/>
              <w:rPr>
                <w:rFonts w:ascii="Arial" w:hAnsi="Arial"/>
                <w:sz w:val="24"/>
              </w:rPr>
            </w:pPr>
            <w:r>
              <w:rPr>
                <w:rFonts w:ascii="Arial" w:hAnsi="Arial"/>
                <w:sz w:val="24"/>
              </w:rPr>
              <w:t>Taxi</w:t>
            </w:r>
          </w:p>
        </w:tc>
        <w:tc>
          <w:tcPr>
            <w:tcW w:w="1123" w:type="dxa"/>
            <w:shd w:val="clear" w:color="auto" w:fill="auto"/>
          </w:tcPr>
          <w:p w14:paraId="59EF48DA" w14:textId="7FE69F23"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3.4%</w:t>
            </w:r>
          </w:p>
        </w:tc>
        <w:tc>
          <w:tcPr>
            <w:tcW w:w="1123" w:type="dxa"/>
            <w:shd w:val="clear" w:color="auto" w:fill="auto"/>
          </w:tcPr>
          <w:p w14:paraId="4BCAB859" w14:textId="4D741087"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14</w:t>
            </w:r>
          </w:p>
        </w:tc>
      </w:tr>
      <w:tr w:rsidR="00F26056" w:rsidRPr="00F25D07" w14:paraId="78803935" w14:textId="77777777" w:rsidTr="00695097">
        <w:trPr>
          <w:tblHeader/>
        </w:trPr>
        <w:tc>
          <w:tcPr>
            <w:tcW w:w="4928" w:type="dxa"/>
            <w:shd w:val="clear" w:color="auto" w:fill="auto"/>
          </w:tcPr>
          <w:p w14:paraId="4BF5836E" w14:textId="25E40D33" w:rsidR="00F26056" w:rsidRPr="00F25D07" w:rsidRDefault="00F26056" w:rsidP="00F26056">
            <w:pPr>
              <w:spacing w:line="360" w:lineRule="auto"/>
              <w:rPr>
                <w:rFonts w:ascii="Arial" w:hAnsi="Arial"/>
                <w:sz w:val="24"/>
              </w:rPr>
            </w:pPr>
            <w:r>
              <w:rPr>
                <w:rFonts w:ascii="Arial" w:hAnsi="Arial"/>
                <w:sz w:val="24"/>
              </w:rPr>
              <w:t>Access bus</w:t>
            </w:r>
          </w:p>
        </w:tc>
        <w:tc>
          <w:tcPr>
            <w:tcW w:w="1123" w:type="dxa"/>
            <w:shd w:val="clear" w:color="auto" w:fill="auto"/>
          </w:tcPr>
          <w:p w14:paraId="24BFF365" w14:textId="78AAECF9"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0.0%</w:t>
            </w:r>
          </w:p>
        </w:tc>
        <w:tc>
          <w:tcPr>
            <w:tcW w:w="1123" w:type="dxa"/>
            <w:shd w:val="clear" w:color="auto" w:fill="auto"/>
          </w:tcPr>
          <w:p w14:paraId="72E93AC3" w14:textId="5051F5CE"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0</w:t>
            </w:r>
          </w:p>
        </w:tc>
      </w:tr>
      <w:tr w:rsidR="00F26056" w:rsidRPr="00F25D07" w14:paraId="4010C622" w14:textId="77777777" w:rsidTr="00695097">
        <w:trPr>
          <w:tblHeader/>
        </w:trPr>
        <w:tc>
          <w:tcPr>
            <w:tcW w:w="4928" w:type="dxa"/>
            <w:shd w:val="clear" w:color="auto" w:fill="auto"/>
          </w:tcPr>
          <w:p w14:paraId="0DCE0EE9" w14:textId="3FDDFB55" w:rsidR="00F26056" w:rsidRDefault="00F26056" w:rsidP="00F26056">
            <w:pPr>
              <w:spacing w:line="360" w:lineRule="auto"/>
              <w:rPr>
                <w:rFonts w:ascii="Arial" w:hAnsi="Arial"/>
                <w:sz w:val="24"/>
              </w:rPr>
            </w:pPr>
            <w:r>
              <w:rPr>
                <w:rFonts w:ascii="Arial" w:hAnsi="Arial"/>
                <w:sz w:val="24"/>
              </w:rPr>
              <w:t>Cycle</w:t>
            </w:r>
          </w:p>
        </w:tc>
        <w:tc>
          <w:tcPr>
            <w:tcW w:w="1123" w:type="dxa"/>
            <w:shd w:val="clear" w:color="auto" w:fill="auto"/>
          </w:tcPr>
          <w:p w14:paraId="351EABF4" w14:textId="734FC8A8"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0.0%</w:t>
            </w:r>
          </w:p>
        </w:tc>
        <w:tc>
          <w:tcPr>
            <w:tcW w:w="1123" w:type="dxa"/>
            <w:shd w:val="clear" w:color="auto" w:fill="auto"/>
          </w:tcPr>
          <w:p w14:paraId="74B78907" w14:textId="56D1D9A7"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0</w:t>
            </w:r>
          </w:p>
        </w:tc>
      </w:tr>
      <w:tr w:rsidR="00F26056" w:rsidRPr="00F25D07" w14:paraId="0CC4752F" w14:textId="77777777" w:rsidTr="00695097">
        <w:trPr>
          <w:tblHeader/>
        </w:trPr>
        <w:tc>
          <w:tcPr>
            <w:tcW w:w="4928" w:type="dxa"/>
            <w:shd w:val="clear" w:color="auto" w:fill="auto"/>
          </w:tcPr>
          <w:p w14:paraId="09209F89" w14:textId="59627E7F" w:rsidR="00F26056" w:rsidRDefault="00F26056" w:rsidP="00F26056">
            <w:pPr>
              <w:spacing w:line="360" w:lineRule="auto"/>
              <w:rPr>
                <w:rFonts w:ascii="Arial" w:hAnsi="Arial"/>
                <w:sz w:val="24"/>
              </w:rPr>
            </w:pPr>
            <w:r>
              <w:rPr>
                <w:rFonts w:ascii="Arial" w:hAnsi="Arial"/>
                <w:sz w:val="24"/>
              </w:rPr>
              <w:t>Walk</w:t>
            </w:r>
          </w:p>
        </w:tc>
        <w:tc>
          <w:tcPr>
            <w:tcW w:w="1123" w:type="dxa"/>
            <w:shd w:val="clear" w:color="auto" w:fill="auto"/>
          </w:tcPr>
          <w:p w14:paraId="4394F780" w14:textId="4B97C8FD"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12.8%</w:t>
            </w:r>
          </w:p>
        </w:tc>
        <w:tc>
          <w:tcPr>
            <w:tcW w:w="1123" w:type="dxa"/>
            <w:shd w:val="clear" w:color="auto" w:fill="auto"/>
          </w:tcPr>
          <w:p w14:paraId="44E7D433" w14:textId="19066C47"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53</w:t>
            </w:r>
          </w:p>
        </w:tc>
      </w:tr>
      <w:tr w:rsidR="00F26056" w:rsidRPr="00F25D07" w14:paraId="1951DAC8" w14:textId="77777777" w:rsidTr="00695097">
        <w:trPr>
          <w:tblHeader/>
        </w:trPr>
        <w:tc>
          <w:tcPr>
            <w:tcW w:w="4928" w:type="dxa"/>
            <w:shd w:val="clear" w:color="auto" w:fill="auto"/>
          </w:tcPr>
          <w:p w14:paraId="0AF65EBB" w14:textId="1B123515" w:rsidR="00F26056" w:rsidRPr="00F25D07" w:rsidRDefault="00F26056" w:rsidP="00F26056">
            <w:pPr>
              <w:spacing w:line="360" w:lineRule="auto"/>
              <w:rPr>
                <w:rFonts w:ascii="Arial" w:hAnsi="Arial"/>
                <w:sz w:val="24"/>
              </w:rPr>
            </w:pPr>
            <w:r w:rsidRPr="00F25D07">
              <w:rPr>
                <w:rFonts w:ascii="Arial" w:hAnsi="Arial"/>
                <w:sz w:val="24"/>
              </w:rPr>
              <w:t xml:space="preserve">Other (please </w:t>
            </w:r>
            <w:r>
              <w:rPr>
                <w:rFonts w:ascii="Arial" w:hAnsi="Arial"/>
                <w:sz w:val="24"/>
              </w:rPr>
              <w:t>tell us</w:t>
            </w:r>
            <w:r w:rsidRPr="00F25D07">
              <w:rPr>
                <w:rFonts w:ascii="Arial" w:hAnsi="Arial"/>
                <w:sz w:val="24"/>
              </w:rPr>
              <w:t>):</w:t>
            </w:r>
          </w:p>
        </w:tc>
        <w:tc>
          <w:tcPr>
            <w:tcW w:w="1123" w:type="dxa"/>
            <w:shd w:val="clear" w:color="auto" w:fill="auto"/>
          </w:tcPr>
          <w:p w14:paraId="289CD213" w14:textId="26749585"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9.2%</w:t>
            </w:r>
          </w:p>
        </w:tc>
        <w:tc>
          <w:tcPr>
            <w:tcW w:w="1123" w:type="dxa"/>
            <w:shd w:val="clear" w:color="auto" w:fill="auto"/>
          </w:tcPr>
          <w:p w14:paraId="2333E7D7" w14:textId="6198CBDB" w:rsidR="00F26056" w:rsidRPr="00F26056" w:rsidRDefault="00F26056" w:rsidP="00F26056">
            <w:pPr>
              <w:spacing w:line="360" w:lineRule="auto"/>
              <w:jc w:val="center"/>
              <w:rPr>
                <w:rFonts w:ascii="Arial" w:hAnsi="Arial" w:cs="Arial"/>
                <w:sz w:val="24"/>
                <w:szCs w:val="24"/>
              </w:rPr>
            </w:pPr>
            <w:r w:rsidRPr="00F26056">
              <w:rPr>
                <w:rFonts w:ascii="Arial" w:hAnsi="Arial" w:cs="Arial"/>
                <w:sz w:val="24"/>
                <w:szCs w:val="24"/>
              </w:rPr>
              <w:t>38</w:t>
            </w:r>
          </w:p>
        </w:tc>
      </w:tr>
      <w:tr w:rsidR="00F25D07" w:rsidRPr="00F25D07" w14:paraId="562D7FF3" w14:textId="77777777" w:rsidTr="00F26056">
        <w:trPr>
          <w:tblHeader/>
        </w:trPr>
        <w:tc>
          <w:tcPr>
            <w:tcW w:w="4928" w:type="dxa"/>
            <w:shd w:val="clear" w:color="auto" w:fill="C6D9F1" w:themeFill="text2" w:themeFillTint="33"/>
          </w:tcPr>
          <w:p w14:paraId="6A1F9585"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58B8057A"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26B70452" w14:textId="2B594ADF" w:rsidR="00F25D07" w:rsidRPr="00F26056" w:rsidRDefault="00F26056" w:rsidP="00F26056">
            <w:pPr>
              <w:spacing w:line="360" w:lineRule="auto"/>
              <w:jc w:val="center"/>
              <w:rPr>
                <w:rFonts w:ascii="Arial" w:hAnsi="Arial"/>
                <w:b/>
                <w:bCs/>
                <w:sz w:val="24"/>
              </w:rPr>
            </w:pPr>
            <w:r w:rsidRPr="00F26056">
              <w:rPr>
                <w:rFonts w:ascii="Arial" w:hAnsi="Arial"/>
                <w:b/>
                <w:bCs/>
                <w:sz w:val="24"/>
              </w:rPr>
              <w:t>41</w:t>
            </w:r>
            <w:r w:rsidR="0087244C">
              <w:rPr>
                <w:rFonts w:ascii="Arial" w:hAnsi="Arial"/>
                <w:b/>
                <w:bCs/>
                <w:sz w:val="24"/>
              </w:rPr>
              <w:t>4</w:t>
            </w:r>
          </w:p>
        </w:tc>
      </w:tr>
      <w:tr w:rsidR="00F25D07" w:rsidRPr="00F25D07" w14:paraId="01A5078A" w14:textId="77777777" w:rsidTr="00F26056">
        <w:trPr>
          <w:tblHeader/>
        </w:trPr>
        <w:tc>
          <w:tcPr>
            <w:tcW w:w="4928" w:type="dxa"/>
            <w:shd w:val="clear" w:color="auto" w:fill="C6D9F1" w:themeFill="text2" w:themeFillTint="33"/>
          </w:tcPr>
          <w:p w14:paraId="2A927607"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4FC6C1D5"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1706F9AC" w14:textId="04F42BB5" w:rsidR="00F25D07" w:rsidRPr="00F26056" w:rsidRDefault="00F26056" w:rsidP="00F26056">
            <w:pPr>
              <w:spacing w:line="360" w:lineRule="auto"/>
              <w:jc w:val="center"/>
              <w:rPr>
                <w:rFonts w:ascii="Arial" w:hAnsi="Arial"/>
                <w:b/>
                <w:bCs/>
                <w:sz w:val="24"/>
              </w:rPr>
            </w:pPr>
            <w:r w:rsidRPr="00F26056">
              <w:rPr>
                <w:rFonts w:ascii="Arial" w:hAnsi="Arial"/>
                <w:b/>
                <w:bCs/>
                <w:sz w:val="24"/>
              </w:rPr>
              <w:t>5</w:t>
            </w:r>
          </w:p>
        </w:tc>
      </w:tr>
    </w:tbl>
    <w:p w14:paraId="6AB1DCE0" w14:textId="422F0890" w:rsidR="00F25D07" w:rsidRDefault="00F25D07" w:rsidP="005A27A8">
      <w:pPr>
        <w:spacing w:after="0" w:line="360" w:lineRule="auto"/>
        <w:rPr>
          <w:rFonts w:ascii="Arial" w:hAnsi="Arial"/>
          <w:noProof/>
          <w:sz w:val="24"/>
        </w:rPr>
      </w:pPr>
    </w:p>
    <w:p w14:paraId="216845AB" w14:textId="77777777" w:rsidR="006E2563" w:rsidRDefault="006E2563" w:rsidP="005A27A8">
      <w:pPr>
        <w:spacing w:after="0" w:line="360" w:lineRule="auto"/>
        <w:rPr>
          <w:rFonts w:ascii="Arial" w:hAnsi="Arial"/>
          <w:noProof/>
          <w:sz w:val="24"/>
        </w:rPr>
      </w:pPr>
    </w:p>
    <w:p w14:paraId="12DEDF3A" w14:textId="5747649F" w:rsidR="00F25D07" w:rsidRDefault="00F25D07" w:rsidP="005A27A8">
      <w:pPr>
        <w:spacing w:after="0" w:line="360" w:lineRule="auto"/>
        <w:rPr>
          <w:rFonts w:ascii="Arial" w:hAnsi="Arial"/>
          <w:b/>
          <w:bCs/>
          <w:noProof/>
          <w:sz w:val="24"/>
        </w:rPr>
      </w:pPr>
      <w:r w:rsidRPr="00F25D07">
        <w:rPr>
          <w:rFonts w:ascii="Arial" w:hAnsi="Arial"/>
          <w:b/>
          <w:bCs/>
          <w:noProof/>
          <w:sz w:val="24"/>
        </w:rPr>
        <w:t>Q3. Thinking about the service you receive at Broughton House Surgery, please tell us how you feel about the following statements.</w:t>
      </w:r>
    </w:p>
    <w:p w14:paraId="68EBFC94" w14:textId="4045AB48" w:rsidR="00F25D07" w:rsidRDefault="00F25D07" w:rsidP="005A27A8">
      <w:pPr>
        <w:spacing w:after="0" w:line="360" w:lineRule="auto"/>
        <w:rPr>
          <w:rFonts w:ascii="Arial" w:hAnsi="Arial"/>
          <w:b/>
          <w:bCs/>
          <w:noProof/>
          <w:sz w:val="24"/>
        </w:rPr>
      </w:pPr>
    </w:p>
    <w:p w14:paraId="4BC8CA1D" w14:textId="79CFF330" w:rsidR="00F25D07" w:rsidRDefault="00F25D07" w:rsidP="00121FA1">
      <w:pPr>
        <w:pStyle w:val="ListParagraph"/>
        <w:numPr>
          <w:ilvl w:val="0"/>
          <w:numId w:val="50"/>
        </w:numPr>
        <w:spacing w:after="0" w:line="360" w:lineRule="auto"/>
        <w:rPr>
          <w:b/>
          <w:bCs/>
          <w:noProof/>
        </w:rPr>
      </w:pPr>
      <w:r w:rsidRPr="00F25D07">
        <w:rPr>
          <w:b/>
          <w:bCs/>
          <w:noProof/>
        </w:rPr>
        <w:t>The surgery is easy for me to get to</w:t>
      </w:r>
    </w:p>
    <w:p w14:paraId="39B175B8" w14:textId="5CA6D845" w:rsidR="00695097" w:rsidRPr="00F25D07" w:rsidRDefault="00695097" w:rsidP="002A6E3A">
      <w:pPr>
        <w:spacing w:after="0" w:line="360" w:lineRule="auto"/>
        <w:rPr>
          <w:b/>
          <w:bCs/>
          <w:noProof/>
        </w:rPr>
      </w:pPr>
      <w:r w:rsidRPr="00695097">
        <w:rPr>
          <w:rFonts w:ascii="Arial" w:hAnsi="Arial" w:cs="Arial"/>
          <w:noProof/>
          <w:sz w:val="24"/>
          <w:szCs w:val="24"/>
        </w:rPr>
        <w:t xml:space="preserve">The majority of people (92%) stated that they either strongly agreed (47%) or agreed (45%) with the statement that ‘the surgery is easy for me to get to’. </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336E66E0" w14:textId="77777777" w:rsidTr="00F25D07">
        <w:trPr>
          <w:tblHeader/>
        </w:trPr>
        <w:tc>
          <w:tcPr>
            <w:tcW w:w="4928" w:type="dxa"/>
            <w:shd w:val="clear" w:color="auto" w:fill="C6D9F1" w:themeFill="text2" w:themeFillTint="33"/>
          </w:tcPr>
          <w:p w14:paraId="17B72327"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67CC5A52" w14:textId="6EE76482"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992" w:type="dxa"/>
            <w:shd w:val="clear" w:color="auto" w:fill="C6D9F1" w:themeFill="text2" w:themeFillTint="33"/>
          </w:tcPr>
          <w:p w14:paraId="25B1DCC0" w14:textId="4954E73F"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F25D07" w:rsidRPr="00F25D07" w14:paraId="4E41CB2B" w14:textId="77777777" w:rsidTr="00695097">
        <w:trPr>
          <w:tblHeader/>
        </w:trPr>
        <w:tc>
          <w:tcPr>
            <w:tcW w:w="4928" w:type="dxa"/>
            <w:shd w:val="clear" w:color="auto" w:fill="auto"/>
          </w:tcPr>
          <w:p w14:paraId="2D6D70E6" w14:textId="2B0924BA" w:rsidR="00F25D07" w:rsidRPr="00F25D07" w:rsidRDefault="00F25D07" w:rsidP="00F25D07">
            <w:pPr>
              <w:spacing w:line="360" w:lineRule="auto"/>
              <w:rPr>
                <w:rFonts w:ascii="Arial" w:hAnsi="Arial"/>
                <w:sz w:val="24"/>
              </w:rPr>
            </w:pPr>
            <w:r>
              <w:rPr>
                <w:rFonts w:ascii="Arial" w:hAnsi="Arial"/>
                <w:sz w:val="24"/>
              </w:rPr>
              <w:t>Strongly agree</w:t>
            </w:r>
          </w:p>
        </w:tc>
        <w:tc>
          <w:tcPr>
            <w:tcW w:w="1123" w:type="dxa"/>
            <w:shd w:val="clear" w:color="auto" w:fill="auto"/>
          </w:tcPr>
          <w:p w14:paraId="5A90F302" w14:textId="51FD3D7A" w:rsidR="00F25D07" w:rsidRPr="00F25D07" w:rsidRDefault="0087244C" w:rsidP="00F25D07">
            <w:pPr>
              <w:spacing w:line="360" w:lineRule="auto"/>
              <w:rPr>
                <w:rFonts w:ascii="Arial" w:hAnsi="Arial"/>
                <w:sz w:val="24"/>
              </w:rPr>
            </w:pPr>
            <w:r>
              <w:rPr>
                <w:rFonts w:ascii="Arial" w:hAnsi="Arial"/>
                <w:sz w:val="24"/>
              </w:rPr>
              <w:t>47.0</w:t>
            </w:r>
            <w:r w:rsidR="00F26056">
              <w:rPr>
                <w:rFonts w:ascii="Arial" w:hAnsi="Arial"/>
                <w:sz w:val="24"/>
              </w:rPr>
              <w:t>%</w:t>
            </w:r>
          </w:p>
        </w:tc>
        <w:tc>
          <w:tcPr>
            <w:tcW w:w="992" w:type="dxa"/>
            <w:shd w:val="clear" w:color="auto" w:fill="auto"/>
          </w:tcPr>
          <w:p w14:paraId="05C76A33" w14:textId="7F030237" w:rsidR="00F25D07" w:rsidRPr="00F25D07" w:rsidRDefault="00F26056" w:rsidP="00F25D07">
            <w:pPr>
              <w:spacing w:line="360" w:lineRule="auto"/>
              <w:rPr>
                <w:rFonts w:ascii="Arial" w:hAnsi="Arial"/>
                <w:sz w:val="24"/>
              </w:rPr>
            </w:pPr>
            <w:r>
              <w:rPr>
                <w:rFonts w:ascii="Arial" w:hAnsi="Arial"/>
                <w:sz w:val="24"/>
              </w:rPr>
              <w:t>19</w:t>
            </w:r>
            <w:r w:rsidR="0087244C">
              <w:rPr>
                <w:rFonts w:ascii="Arial" w:hAnsi="Arial"/>
                <w:sz w:val="24"/>
              </w:rPr>
              <w:t>4</w:t>
            </w:r>
          </w:p>
        </w:tc>
      </w:tr>
      <w:tr w:rsidR="00F25D07" w:rsidRPr="00F25D07" w14:paraId="3B071D74" w14:textId="77777777" w:rsidTr="00695097">
        <w:trPr>
          <w:tblHeader/>
        </w:trPr>
        <w:tc>
          <w:tcPr>
            <w:tcW w:w="4928" w:type="dxa"/>
            <w:shd w:val="clear" w:color="auto" w:fill="auto"/>
          </w:tcPr>
          <w:p w14:paraId="4D1C03A4" w14:textId="3E389343" w:rsidR="00F25D07" w:rsidRPr="00F25D07" w:rsidRDefault="00F25D07" w:rsidP="00F25D07">
            <w:pPr>
              <w:spacing w:line="360" w:lineRule="auto"/>
              <w:rPr>
                <w:rFonts w:ascii="Arial" w:hAnsi="Arial"/>
                <w:sz w:val="24"/>
              </w:rPr>
            </w:pPr>
            <w:r>
              <w:rPr>
                <w:rFonts w:ascii="Arial" w:hAnsi="Arial"/>
                <w:sz w:val="24"/>
              </w:rPr>
              <w:t>Agree</w:t>
            </w:r>
          </w:p>
        </w:tc>
        <w:tc>
          <w:tcPr>
            <w:tcW w:w="1123" w:type="dxa"/>
            <w:shd w:val="clear" w:color="auto" w:fill="auto"/>
          </w:tcPr>
          <w:p w14:paraId="46C48E4F" w14:textId="707C9C4D" w:rsidR="00F25D07" w:rsidRPr="00F25D07" w:rsidRDefault="00F26056" w:rsidP="00F25D07">
            <w:pPr>
              <w:spacing w:line="360" w:lineRule="auto"/>
              <w:rPr>
                <w:rFonts w:ascii="Arial" w:hAnsi="Arial"/>
                <w:sz w:val="24"/>
              </w:rPr>
            </w:pPr>
            <w:r>
              <w:rPr>
                <w:rFonts w:ascii="Arial" w:hAnsi="Arial"/>
                <w:sz w:val="24"/>
              </w:rPr>
              <w:t>45.</w:t>
            </w:r>
            <w:r w:rsidR="0087244C">
              <w:rPr>
                <w:rFonts w:ascii="Arial" w:hAnsi="Arial"/>
                <w:sz w:val="24"/>
              </w:rPr>
              <w:t>0</w:t>
            </w:r>
            <w:r>
              <w:rPr>
                <w:rFonts w:ascii="Arial" w:hAnsi="Arial"/>
                <w:sz w:val="24"/>
              </w:rPr>
              <w:t>%</w:t>
            </w:r>
          </w:p>
        </w:tc>
        <w:tc>
          <w:tcPr>
            <w:tcW w:w="992" w:type="dxa"/>
            <w:shd w:val="clear" w:color="auto" w:fill="auto"/>
          </w:tcPr>
          <w:p w14:paraId="7D943D78" w14:textId="577FBF77" w:rsidR="00F26056" w:rsidRPr="00F25D07" w:rsidRDefault="00F26056" w:rsidP="00F26056">
            <w:pPr>
              <w:spacing w:line="360" w:lineRule="auto"/>
              <w:rPr>
                <w:rFonts w:ascii="Arial" w:hAnsi="Arial"/>
                <w:sz w:val="24"/>
              </w:rPr>
            </w:pPr>
            <w:r>
              <w:rPr>
                <w:rFonts w:ascii="Arial" w:hAnsi="Arial"/>
                <w:sz w:val="24"/>
              </w:rPr>
              <w:t>186</w:t>
            </w:r>
          </w:p>
        </w:tc>
      </w:tr>
      <w:tr w:rsidR="00F25D07" w:rsidRPr="00F25D07" w14:paraId="4A314B49" w14:textId="77777777" w:rsidTr="00F25D07">
        <w:trPr>
          <w:tblHeader/>
        </w:trPr>
        <w:tc>
          <w:tcPr>
            <w:tcW w:w="4928" w:type="dxa"/>
          </w:tcPr>
          <w:p w14:paraId="1B01C488" w14:textId="1808919D" w:rsidR="00F25D07" w:rsidRPr="00F25D07" w:rsidRDefault="00F25D07" w:rsidP="00F25D07">
            <w:pPr>
              <w:spacing w:line="360" w:lineRule="auto"/>
              <w:rPr>
                <w:rFonts w:ascii="Arial" w:hAnsi="Arial"/>
                <w:sz w:val="24"/>
              </w:rPr>
            </w:pPr>
            <w:r w:rsidRPr="00F25D07">
              <w:rPr>
                <w:rFonts w:ascii="Arial" w:hAnsi="Arial"/>
                <w:sz w:val="24"/>
              </w:rPr>
              <w:t>Neither agree nor disagree</w:t>
            </w:r>
          </w:p>
        </w:tc>
        <w:tc>
          <w:tcPr>
            <w:tcW w:w="1123" w:type="dxa"/>
          </w:tcPr>
          <w:p w14:paraId="2DDD63A2" w14:textId="5BB946E4" w:rsidR="00F25D07" w:rsidRPr="00F25D07" w:rsidRDefault="00F26056" w:rsidP="00F25D07">
            <w:pPr>
              <w:spacing w:line="360" w:lineRule="auto"/>
              <w:rPr>
                <w:rFonts w:ascii="Arial" w:hAnsi="Arial"/>
                <w:sz w:val="24"/>
              </w:rPr>
            </w:pPr>
            <w:r>
              <w:rPr>
                <w:rFonts w:ascii="Arial" w:hAnsi="Arial"/>
                <w:sz w:val="24"/>
              </w:rPr>
              <w:t>4.6%</w:t>
            </w:r>
          </w:p>
        </w:tc>
        <w:tc>
          <w:tcPr>
            <w:tcW w:w="992" w:type="dxa"/>
          </w:tcPr>
          <w:p w14:paraId="2144099B" w14:textId="0AF47D63" w:rsidR="00F25D07" w:rsidRPr="00F25D07" w:rsidRDefault="00F26056" w:rsidP="00F25D07">
            <w:pPr>
              <w:spacing w:line="360" w:lineRule="auto"/>
              <w:rPr>
                <w:rFonts w:ascii="Arial" w:hAnsi="Arial"/>
                <w:sz w:val="24"/>
              </w:rPr>
            </w:pPr>
            <w:r>
              <w:rPr>
                <w:rFonts w:ascii="Arial" w:hAnsi="Arial"/>
                <w:sz w:val="24"/>
              </w:rPr>
              <w:t>19</w:t>
            </w:r>
          </w:p>
        </w:tc>
      </w:tr>
      <w:tr w:rsidR="00F25D07" w:rsidRPr="00F25D07" w14:paraId="447F009D" w14:textId="77777777" w:rsidTr="00F25D07">
        <w:trPr>
          <w:tblHeader/>
        </w:trPr>
        <w:tc>
          <w:tcPr>
            <w:tcW w:w="4928" w:type="dxa"/>
          </w:tcPr>
          <w:p w14:paraId="1F76A1E3" w14:textId="460E8712" w:rsidR="00F25D07" w:rsidRPr="00F25D07" w:rsidRDefault="00F25D07" w:rsidP="00F25D07">
            <w:pPr>
              <w:spacing w:line="360" w:lineRule="auto"/>
              <w:rPr>
                <w:rFonts w:ascii="Arial" w:hAnsi="Arial"/>
                <w:sz w:val="24"/>
              </w:rPr>
            </w:pPr>
            <w:r>
              <w:rPr>
                <w:rFonts w:ascii="Arial" w:hAnsi="Arial"/>
                <w:sz w:val="24"/>
              </w:rPr>
              <w:t>Disagree</w:t>
            </w:r>
          </w:p>
        </w:tc>
        <w:tc>
          <w:tcPr>
            <w:tcW w:w="1123" w:type="dxa"/>
          </w:tcPr>
          <w:p w14:paraId="252D3804" w14:textId="070C771A" w:rsidR="00F25D07" w:rsidRPr="00F25D07" w:rsidRDefault="00F26056" w:rsidP="00F25D07">
            <w:pPr>
              <w:spacing w:line="360" w:lineRule="auto"/>
              <w:rPr>
                <w:rFonts w:ascii="Arial" w:hAnsi="Arial"/>
                <w:sz w:val="24"/>
              </w:rPr>
            </w:pPr>
            <w:r>
              <w:rPr>
                <w:rFonts w:ascii="Arial" w:hAnsi="Arial"/>
                <w:sz w:val="24"/>
              </w:rPr>
              <w:t>1.5%</w:t>
            </w:r>
          </w:p>
        </w:tc>
        <w:tc>
          <w:tcPr>
            <w:tcW w:w="992" w:type="dxa"/>
          </w:tcPr>
          <w:p w14:paraId="52CAADEB" w14:textId="607AE5A0" w:rsidR="00F25D07" w:rsidRPr="00F25D07" w:rsidRDefault="00F26056" w:rsidP="00F25D07">
            <w:pPr>
              <w:spacing w:line="360" w:lineRule="auto"/>
              <w:rPr>
                <w:rFonts w:ascii="Arial" w:hAnsi="Arial"/>
                <w:sz w:val="24"/>
              </w:rPr>
            </w:pPr>
            <w:r>
              <w:rPr>
                <w:rFonts w:ascii="Arial" w:hAnsi="Arial"/>
                <w:sz w:val="24"/>
              </w:rPr>
              <w:t>6</w:t>
            </w:r>
          </w:p>
        </w:tc>
      </w:tr>
      <w:tr w:rsidR="00F25D07" w:rsidRPr="00F25D07" w14:paraId="0B00BD76" w14:textId="77777777" w:rsidTr="00F25D07">
        <w:trPr>
          <w:tblHeader/>
        </w:trPr>
        <w:tc>
          <w:tcPr>
            <w:tcW w:w="4928" w:type="dxa"/>
          </w:tcPr>
          <w:p w14:paraId="60221066" w14:textId="5B757820" w:rsidR="00F25D07" w:rsidRPr="00F25D07" w:rsidRDefault="00F25D07" w:rsidP="00F25D07">
            <w:pPr>
              <w:spacing w:line="360" w:lineRule="auto"/>
              <w:rPr>
                <w:rFonts w:ascii="Arial" w:hAnsi="Arial"/>
                <w:sz w:val="24"/>
              </w:rPr>
            </w:pPr>
            <w:r>
              <w:rPr>
                <w:rFonts w:ascii="Arial" w:hAnsi="Arial"/>
                <w:sz w:val="24"/>
              </w:rPr>
              <w:t>Strongly disagree</w:t>
            </w:r>
          </w:p>
        </w:tc>
        <w:tc>
          <w:tcPr>
            <w:tcW w:w="1123" w:type="dxa"/>
          </w:tcPr>
          <w:p w14:paraId="15DC13F1" w14:textId="7AC8757E" w:rsidR="00F25D07" w:rsidRPr="00F25D07" w:rsidRDefault="00F26056" w:rsidP="00F25D07">
            <w:pPr>
              <w:spacing w:line="360" w:lineRule="auto"/>
              <w:rPr>
                <w:rFonts w:ascii="Arial" w:hAnsi="Arial"/>
                <w:sz w:val="24"/>
              </w:rPr>
            </w:pPr>
            <w:r>
              <w:rPr>
                <w:rFonts w:ascii="Arial" w:hAnsi="Arial"/>
                <w:sz w:val="24"/>
              </w:rPr>
              <w:t>1.9%</w:t>
            </w:r>
          </w:p>
        </w:tc>
        <w:tc>
          <w:tcPr>
            <w:tcW w:w="992" w:type="dxa"/>
          </w:tcPr>
          <w:p w14:paraId="36F5B3D5" w14:textId="65C820D6" w:rsidR="00F25D07" w:rsidRPr="00F25D07" w:rsidRDefault="00F26056" w:rsidP="00F25D07">
            <w:pPr>
              <w:spacing w:line="360" w:lineRule="auto"/>
              <w:rPr>
                <w:rFonts w:ascii="Arial" w:hAnsi="Arial"/>
                <w:sz w:val="24"/>
              </w:rPr>
            </w:pPr>
            <w:r>
              <w:rPr>
                <w:rFonts w:ascii="Arial" w:hAnsi="Arial"/>
                <w:sz w:val="24"/>
              </w:rPr>
              <w:t>8</w:t>
            </w:r>
          </w:p>
        </w:tc>
      </w:tr>
      <w:tr w:rsidR="00F25D07" w:rsidRPr="00F25D07" w14:paraId="375FD4BA" w14:textId="77777777" w:rsidTr="00F25D07">
        <w:trPr>
          <w:tblHeader/>
        </w:trPr>
        <w:tc>
          <w:tcPr>
            <w:tcW w:w="4928" w:type="dxa"/>
            <w:shd w:val="clear" w:color="auto" w:fill="C6D9F1" w:themeFill="text2" w:themeFillTint="33"/>
          </w:tcPr>
          <w:p w14:paraId="36710B7E"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29D2C062" w14:textId="77777777" w:rsidR="00F25D07" w:rsidRPr="00F25D07" w:rsidRDefault="00F25D07" w:rsidP="00F25D07">
            <w:pPr>
              <w:spacing w:line="360" w:lineRule="auto"/>
              <w:rPr>
                <w:rFonts w:ascii="Arial" w:hAnsi="Arial"/>
                <w:b/>
                <w:bCs/>
                <w:sz w:val="24"/>
              </w:rPr>
            </w:pPr>
          </w:p>
        </w:tc>
        <w:tc>
          <w:tcPr>
            <w:tcW w:w="992" w:type="dxa"/>
            <w:shd w:val="clear" w:color="auto" w:fill="C6D9F1" w:themeFill="text2" w:themeFillTint="33"/>
          </w:tcPr>
          <w:p w14:paraId="152B40C0" w14:textId="451492C2" w:rsidR="00F25D07" w:rsidRPr="00F26056" w:rsidRDefault="00F26056" w:rsidP="00F25D07">
            <w:pPr>
              <w:spacing w:line="360" w:lineRule="auto"/>
              <w:rPr>
                <w:rFonts w:ascii="Arial" w:hAnsi="Arial"/>
                <w:b/>
                <w:bCs/>
                <w:sz w:val="24"/>
              </w:rPr>
            </w:pPr>
            <w:r w:rsidRPr="00F26056">
              <w:rPr>
                <w:rFonts w:ascii="Arial" w:hAnsi="Arial"/>
                <w:b/>
                <w:bCs/>
                <w:sz w:val="24"/>
              </w:rPr>
              <w:t>41</w:t>
            </w:r>
            <w:r w:rsidR="0087244C">
              <w:rPr>
                <w:rFonts w:ascii="Arial" w:hAnsi="Arial"/>
                <w:b/>
                <w:bCs/>
                <w:sz w:val="24"/>
              </w:rPr>
              <w:t>3</w:t>
            </w:r>
          </w:p>
        </w:tc>
      </w:tr>
      <w:tr w:rsidR="00F25D07" w:rsidRPr="00F25D07" w14:paraId="0DD59D79" w14:textId="77777777" w:rsidTr="00F25D07">
        <w:trPr>
          <w:tblHeader/>
        </w:trPr>
        <w:tc>
          <w:tcPr>
            <w:tcW w:w="4928" w:type="dxa"/>
            <w:shd w:val="clear" w:color="auto" w:fill="C6D9F1" w:themeFill="text2" w:themeFillTint="33"/>
          </w:tcPr>
          <w:p w14:paraId="7270A847"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66F49B49" w14:textId="77777777" w:rsidR="00F25D07" w:rsidRPr="00F25D07" w:rsidRDefault="00F25D07" w:rsidP="00F25D07">
            <w:pPr>
              <w:spacing w:line="360" w:lineRule="auto"/>
              <w:rPr>
                <w:rFonts w:ascii="Arial" w:hAnsi="Arial"/>
                <w:b/>
                <w:bCs/>
                <w:sz w:val="24"/>
              </w:rPr>
            </w:pPr>
          </w:p>
        </w:tc>
        <w:tc>
          <w:tcPr>
            <w:tcW w:w="992" w:type="dxa"/>
            <w:shd w:val="clear" w:color="auto" w:fill="C6D9F1" w:themeFill="text2" w:themeFillTint="33"/>
          </w:tcPr>
          <w:p w14:paraId="50F62426" w14:textId="77505ACE" w:rsidR="00F25D07" w:rsidRPr="00F26056" w:rsidRDefault="00F26056" w:rsidP="00F25D07">
            <w:pPr>
              <w:spacing w:line="360" w:lineRule="auto"/>
              <w:rPr>
                <w:rFonts w:ascii="Arial" w:hAnsi="Arial"/>
                <w:b/>
                <w:bCs/>
                <w:sz w:val="24"/>
              </w:rPr>
            </w:pPr>
            <w:r w:rsidRPr="00F26056">
              <w:rPr>
                <w:rFonts w:ascii="Arial" w:hAnsi="Arial"/>
                <w:b/>
                <w:bCs/>
                <w:sz w:val="24"/>
              </w:rPr>
              <w:t>6</w:t>
            </w:r>
          </w:p>
        </w:tc>
      </w:tr>
    </w:tbl>
    <w:p w14:paraId="6546CF09" w14:textId="48370BBB" w:rsidR="00F25D07" w:rsidRDefault="00F25D07" w:rsidP="005A27A8">
      <w:pPr>
        <w:spacing w:after="0" w:line="360" w:lineRule="auto"/>
        <w:rPr>
          <w:rFonts w:ascii="Arial" w:hAnsi="Arial"/>
          <w:noProof/>
          <w:sz w:val="24"/>
        </w:rPr>
      </w:pPr>
    </w:p>
    <w:p w14:paraId="02C9DACE" w14:textId="2509BF0B" w:rsidR="003517D5" w:rsidRDefault="003517D5" w:rsidP="005A27A8">
      <w:pPr>
        <w:spacing w:after="0" w:line="360" w:lineRule="auto"/>
        <w:rPr>
          <w:rFonts w:ascii="Arial" w:hAnsi="Arial"/>
          <w:noProof/>
          <w:sz w:val="24"/>
        </w:rPr>
      </w:pPr>
    </w:p>
    <w:p w14:paraId="01F2CF6F" w14:textId="5B0C7EE8" w:rsidR="009E39B6" w:rsidRDefault="009E39B6" w:rsidP="005A27A8">
      <w:pPr>
        <w:spacing w:after="0" w:line="360" w:lineRule="auto"/>
        <w:rPr>
          <w:rFonts w:ascii="Arial" w:hAnsi="Arial"/>
          <w:noProof/>
          <w:sz w:val="24"/>
        </w:rPr>
      </w:pPr>
    </w:p>
    <w:p w14:paraId="096D8339" w14:textId="494FCC44" w:rsidR="009E39B6" w:rsidRDefault="009E39B6" w:rsidP="005A27A8">
      <w:pPr>
        <w:spacing w:after="0" w:line="360" w:lineRule="auto"/>
        <w:rPr>
          <w:rFonts w:ascii="Arial" w:hAnsi="Arial"/>
          <w:noProof/>
          <w:sz w:val="24"/>
        </w:rPr>
      </w:pPr>
    </w:p>
    <w:p w14:paraId="155C2D24" w14:textId="77777777" w:rsidR="009E39B6" w:rsidRDefault="009E39B6" w:rsidP="005A27A8">
      <w:pPr>
        <w:spacing w:after="0" w:line="360" w:lineRule="auto"/>
        <w:rPr>
          <w:rFonts w:ascii="Arial" w:hAnsi="Arial"/>
          <w:noProof/>
          <w:sz w:val="24"/>
        </w:rPr>
      </w:pPr>
    </w:p>
    <w:p w14:paraId="4BF9DB02" w14:textId="3442E301" w:rsidR="00F25D07" w:rsidRDefault="00F25D07" w:rsidP="00121FA1">
      <w:pPr>
        <w:pStyle w:val="ListParagraph"/>
        <w:numPr>
          <w:ilvl w:val="0"/>
          <w:numId w:val="50"/>
        </w:numPr>
        <w:spacing w:after="0" w:line="360" w:lineRule="auto"/>
        <w:rPr>
          <w:b/>
          <w:bCs/>
          <w:noProof/>
        </w:rPr>
      </w:pPr>
      <w:r w:rsidRPr="00F25D07">
        <w:rPr>
          <w:b/>
          <w:bCs/>
          <w:noProof/>
        </w:rPr>
        <w:t>I find it easy to book an appointment</w:t>
      </w:r>
    </w:p>
    <w:p w14:paraId="6B854790" w14:textId="38F207B9" w:rsidR="00695097" w:rsidRPr="00695097" w:rsidRDefault="004355F1" w:rsidP="00695097">
      <w:pPr>
        <w:spacing w:after="0" w:line="360" w:lineRule="auto"/>
        <w:rPr>
          <w:rFonts w:ascii="Arial" w:hAnsi="Arial" w:cs="Arial"/>
          <w:noProof/>
          <w:sz w:val="24"/>
          <w:szCs w:val="28"/>
        </w:rPr>
      </w:pPr>
      <w:r>
        <w:rPr>
          <w:rFonts w:ascii="Arial" w:hAnsi="Arial" w:cs="Arial"/>
          <w:noProof/>
          <w:sz w:val="24"/>
          <w:szCs w:val="28"/>
        </w:rPr>
        <w:t>Over half</w:t>
      </w:r>
      <w:r w:rsidR="00695097" w:rsidRPr="00695097">
        <w:rPr>
          <w:rFonts w:ascii="Arial" w:hAnsi="Arial" w:cs="Arial"/>
          <w:noProof/>
          <w:sz w:val="24"/>
          <w:szCs w:val="28"/>
        </w:rPr>
        <w:t xml:space="preserve"> of people (56.5%) stated that they either strongly disagreed (29.6%) or disagreed (26.9%) with the statement ‘I find it easy to book an appointment’. </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1D5FFE10" w14:textId="77777777" w:rsidTr="002A6E3A">
        <w:trPr>
          <w:tblHeader/>
        </w:trPr>
        <w:tc>
          <w:tcPr>
            <w:tcW w:w="4928" w:type="dxa"/>
            <w:shd w:val="clear" w:color="auto" w:fill="C6D9F1" w:themeFill="text2" w:themeFillTint="33"/>
          </w:tcPr>
          <w:p w14:paraId="245A5243"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38129E5F" w14:textId="474595BA"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3D5267AC" w14:textId="03C46289"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F25D07" w:rsidRPr="00F25D07" w14:paraId="06F70A27" w14:textId="77777777" w:rsidTr="002A6E3A">
        <w:trPr>
          <w:tblHeader/>
        </w:trPr>
        <w:tc>
          <w:tcPr>
            <w:tcW w:w="4928" w:type="dxa"/>
          </w:tcPr>
          <w:p w14:paraId="06A277B8" w14:textId="77777777" w:rsidR="00F25D07" w:rsidRPr="00F25D07" w:rsidRDefault="00F25D07" w:rsidP="00F25D07">
            <w:pPr>
              <w:spacing w:line="360" w:lineRule="auto"/>
              <w:rPr>
                <w:rFonts w:ascii="Arial" w:hAnsi="Arial"/>
                <w:sz w:val="24"/>
              </w:rPr>
            </w:pPr>
            <w:r>
              <w:rPr>
                <w:rFonts w:ascii="Arial" w:hAnsi="Arial"/>
                <w:sz w:val="24"/>
              </w:rPr>
              <w:t>Strongly agree</w:t>
            </w:r>
          </w:p>
        </w:tc>
        <w:tc>
          <w:tcPr>
            <w:tcW w:w="1123" w:type="dxa"/>
          </w:tcPr>
          <w:p w14:paraId="21D78166" w14:textId="484EDE34" w:rsidR="00F25D07" w:rsidRPr="00F25D07" w:rsidRDefault="00314F6A" w:rsidP="00F25D07">
            <w:pPr>
              <w:spacing w:line="360" w:lineRule="auto"/>
              <w:rPr>
                <w:rFonts w:ascii="Arial" w:hAnsi="Arial"/>
                <w:sz w:val="24"/>
              </w:rPr>
            </w:pPr>
            <w:r>
              <w:rPr>
                <w:rFonts w:ascii="Arial" w:hAnsi="Arial"/>
                <w:sz w:val="24"/>
              </w:rPr>
              <w:t>10.</w:t>
            </w:r>
            <w:r w:rsidR="0087244C">
              <w:rPr>
                <w:rFonts w:ascii="Arial" w:hAnsi="Arial"/>
                <w:sz w:val="24"/>
              </w:rPr>
              <w:t>9</w:t>
            </w:r>
            <w:r>
              <w:rPr>
                <w:rFonts w:ascii="Arial" w:hAnsi="Arial"/>
                <w:sz w:val="24"/>
              </w:rPr>
              <w:t>%</w:t>
            </w:r>
          </w:p>
        </w:tc>
        <w:tc>
          <w:tcPr>
            <w:tcW w:w="1123" w:type="dxa"/>
          </w:tcPr>
          <w:p w14:paraId="638BD854" w14:textId="08A23727" w:rsidR="00F25D07" w:rsidRPr="00F25D07" w:rsidRDefault="00314F6A" w:rsidP="00F25D07">
            <w:pPr>
              <w:spacing w:line="360" w:lineRule="auto"/>
              <w:rPr>
                <w:rFonts w:ascii="Arial" w:hAnsi="Arial"/>
                <w:sz w:val="24"/>
              </w:rPr>
            </w:pPr>
            <w:r>
              <w:rPr>
                <w:rFonts w:ascii="Arial" w:hAnsi="Arial"/>
                <w:sz w:val="24"/>
              </w:rPr>
              <w:t>4</w:t>
            </w:r>
            <w:r w:rsidR="0087244C">
              <w:rPr>
                <w:rFonts w:ascii="Arial" w:hAnsi="Arial"/>
                <w:sz w:val="24"/>
              </w:rPr>
              <w:t>5</w:t>
            </w:r>
          </w:p>
        </w:tc>
      </w:tr>
      <w:tr w:rsidR="00F25D07" w:rsidRPr="00F25D07" w14:paraId="15A0096A" w14:textId="77777777" w:rsidTr="002A6E3A">
        <w:trPr>
          <w:tblHeader/>
        </w:trPr>
        <w:tc>
          <w:tcPr>
            <w:tcW w:w="4928" w:type="dxa"/>
          </w:tcPr>
          <w:p w14:paraId="4E4D2267" w14:textId="77777777" w:rsidR="00F25D07" w:rsidRPr="00F25D07" w:rsidRDefault="00F25D07" w:rsidP="00F25D07">
            <w:pPr>
              <w:spacing w:line="360" w:lineRule="auto"/>
              <w:rPr>
                <w:rFonts w:ascii="Arial" w:hAnsi="Arial"/>
                <w:sz w:val="24"/>
              </w:rPr>
            </w:pPr>
            <w:r>
              <w:rPr>
                <w:rFonts w:ascii="Arial" w:hAnsi="Arial"/>
                <w:sz w:val="24"/>
              </w:rPr>
              <w:t>Agree</w:t>
            </w:r>
          </w:p>
        </w:tc>
        <w:tc>
          <w:tcPr>
            <w:tcW w:w="1123" w:type="dxa"/>
          </w:tcPr>
          <w:p w14:paraId="002DB804" w14:textId="249630D0" w:rsidR="00F25D07" w:rsidRPr="00F25D07" w:rsidRDefault="00314F6A" w:rsidP="00F25D07">
            <w:pPr>
              <w:spacing w:line="360" w:lineRule="auto"/>
              <w:rPr>
                <w:rFonts w:ascii="Arial" w:hAnsi="Arial"/>
                <w:sz w:val="24"/>
              </w:rPr>
            </w:pPr>
            <w:r>
              <w:rPr>
                <w:rFonts w:ascii="Arial" w:hAnsi="Arial"/>
                <w:sz w:val="24"/>
              </w:rPr>
              <w:t>18.</w:t>
            </w:r>
            <w:r w:rsidR="0087244C">
              <w:rPr>
                <w:rFonts w:ascii="Arial" w:hAnsi="Arial"/>
                <w:sz w:val="24"/>
              </w:rPr>
              <w:t>4</w:t>
            </w:r>
            <w:r>
              <w:rPr>
                <w:rFonts w:ascii="Arial" w:hAnsi="Arial"/>
                <w:sz w:val="24"/>
              </w:rPr>
              <w:t>%</w:t>
            </w:r>
          </w:p>
        </w:tc>
        <w:tc>
          <w:tcPr>
            <w:tcW w:w="1123" w:type="dxa"/>
          </w:tcPr>
          <w:p w14:paraId="74F928D2" w14:textId="11BACC12" w:rsidR="00F25D07" w:rsidRPr="00F25D07" w:rsidRDefault="00314F6A" w:rsidP="00F25D07">
            <w:pPr>
              <w:spacing w:line="360" w:lineRule="auto"/>
              <w:rPr>
                <w:rFonts w:ascii="Arial" w:hAnsi="Arial"/>
                <w:sz w:val="24"/>
              </w:rPr>
            </w:pPr>
            <w:r>
              <w:rPr>
                <w:rFonts w:ascii="Arial" w:hAnsi="Arial"/>
                <w:sz w:val="24"/>
              </w:rPr>
              <w:t>76</w:t>
            </w:r>
          </w:p>
        </w:tc>
      </w:tr>
      <w:tr w:rsidR="00F25D07" w:rsidRPr="00F25D07" w14:paraId="54E7AB68" w14:textId="77777777" w:rsidTr="002A6E3A">
        <w:trPr>
          <w:tblHeader/>
        </w:trPr>
        <w:tc>
          <w:tcPr>
            <w:tcW w:w="4928" w:type="dxa"/>
          </w:tcPr>
          <w:p w14:paraId="3795D271" w14:textId="77777777" w:rsidR="00F25D07" w:rsidRPr="00F25D07" w:rsidRDefault="00F25D07" w:rsidP="00F25D07">
            <w:pPr>
              <w:spacing w:line="360" w:lineRule="auto"/>
              <w:rPr>
                <w:rFonts w:ascii="Arial" w:hAnsi="Arial"/>
                <w:sz w:val="24"/>
              </w:rPr>
            </w:pPr>
            <w:r w:rsidRPr="00F25D07">
              <w:rPr>
                <w:rFonts w:ascii="Arial" w:hAnsi="Arial"/>
                <w:sz w:val="24"/>
              </w:rPr>
              <w:t>Neither agree nor disagree</w:t>
            </w:r>
          </w:p>
        </w:tc>
        <w:tc>
          <w:tcPr>
            <w:tcW w:w="1123" w:type="dxa"/>
          </w:tcPr>
          <w:p w14:paraId="09B715F7" w14:textId="581D0B59" w:rsidR="00F25D07" w:rsidRPr="00F25D07" w:rsidRDefault="00314F6A" w:rsidP="00F25D07">
            <w:pPr>
              <w:spacing w:line="360" w:lineRule="auto"/>
              <w:rPr>
                <w:rFonts w:ascii="Arial" w:hAnsi="Arial"/>
                <w:sz w:val="24"/>
              </w:rPr>
            </w:pPr>
            <w:r>
              <w:rPr>
                <w:rFonts w:ascii="Arial" w:hAnsi="Arial"/>
                <w:sz w:val="24"/>
              </w:rPr>
              <w:t>14.1%</w:t>
            </w:r>
          </w:p>
        </w:tc>
        <w:tc>
          <w:tcPr>
            <w:tcW w:w="1123" w:type="dxa"/>
          </w:tcPr>
          <w:p w14:paraId="4FD26132" w14:textId="3F57D8EA" w:rsidR="00F25D07" w:rsidRPr="00F25D07" w:rsidRDefault="00314F6A" w:rsidP="00F25D07">
            <w:pPr>
              <w:spacing w:line="360" w:lineRule="auto"/>
              <w:rPr>
                <w:rFonts w:ascii="Arial" w:hAnsi="Arial"/>
                <w:sz w:val="24"/>
              </w:rPr>
            </w:pPr>
            <w:r>
              <w:rPr>
                <w:rFonts w:ascii="Arial" w:hAnsi="Arial"/>
                <w:sz w:val="24"/>
              </w:rPr>
              <w:t>58</w:t>
            </w:r>
          </w:p>
        </w:tc>
      </w:tr>
      <w:tr w:rsidR="00F25D07" w:rsidRPr="00F25D07" w14:paraId="14D3E6EC" w14:textId="77777777" w:rsidTr="002A6E3A">
        <w:trPr>
          <w:tblHeader/>
        </w:trPr>
        <w:tc>
          <w:tcPr>
            <w:tcW w:w="4928" w:type="dxa"/>
            <w:shd w:val="clear" w:color="auto" w:fill="auto"/>
          </w:tcPr>
          <w:p w14:paraId="56A7925E" w14:textId="77777777" w:rsidR="00F25D07" w:rsidRPr="00F25D07" w:rsidRDefault="00F25D07" w:rsidP="00F25D07">
            <w:pPr>
              <w:spacing w:line="360" w:lineRule="auto"/>
              <w:rPr>
                <w:rFonts w:ascii="Arial" w:hAnsi="Arial"/>
                <w:sz w:val="24"/>
              </w:rPr>
            </w:pPr>
            <w:r>
              <w:rPr>
                <w:rFonts w:ascii="Arial" w:hAnsi="Arial"/>
                <w:sz w:val="24"/>
              </w:rPr>
              <w:t>Disagree</w:t>
            </w:r>
          </w:p>
        </w:tc>
        <w:tc>
          <w:tcPr>
            <w:tcW w:w="1123" w:type="dxa"/>
            <w:shd w:val="clear" w:color="auto" w:fill="auto"/>
          </w:tcPr>
          <w:p w14:paraId="75A6F4F7" w14:textId="3FC93DD7" w:rsidR="00F25D07" w:rsidRPr="00F25D07" w:rsidRDefault="00314F6A" w:rsidP="00F25D07">
            <w:pPr>
              <w:spacing w:line="360" w:lineRule="auto"/>
              <w:rPr>
                <w:rFonts w:ascii="Arial" w:hAnsi="Arial"/>
                <w:sz w:val="24"/>
              </w:rPr>
            </w:pPr>
            <w:r>
              <w:rPr>
                <w:rFonts w:ascii="Arial" w:hAnsi="Arial"/>
                <w:sz w:val="24"/>
              </w:rPr>
              <w:t>2</w:t>
            </w:r>
            <w:r w:rsidR="0087244C">
              <w:rPr>
                <w:rFonts w:ascii="Arial" w:hAnsi="Arial"/>
                <w:sz w:val="24"/>
              </w:rPr>
              <w:t>6</w:t>
            </w:r>
            <w:r>
              <w:rPr>
                <w:rFonts w:ascii="Arial" w:hAnsi="Arial"/>
                <w:sz w:val="24"/>
              </w:rPr>
              <w:t>.</w:t>
            </w:r>
            <w:r w:rsidR="0087244C">
              <w:rPr>
                <w:rFonts w:ascii="Arial" w:hAnsi="Arial"/>
                <w:sz w:val="24"/>
              </w:rPr>
              <w:t>9</w:t>
            </w:r>
            <w:r>
              <w:rPr>
                <w:rFonts w:ascii="Arial" w:hAnsi="Arial"/>
                <w:sz w:val="24"/>
              </w:rPr>
              <w:t>%</w:t>
            </w:r>
          </w:p>
        </w:tc>
        <w:tc>
          <w:tcPr>
            <w:tcW w:w="1123" w:type="dxa"/>
            <w:shd w:val="clear" w:color="auto" w:fill="auto"/>
          </w:tcPr>
          <w:p w14:paraId="21109940" w14:textId="56105882" w:rsidR="00F25D07" w:rsidRPr="00F25D07" w:rsidRDefault="00314F6A" w:rsidP="00F25D07">
            <w:pPr>
              <w:spacing w:line="360" w:lineRule="auto"/>
              <w:rPr>
                <w:rFonts w:ascii="Arial" w:hAnsi="Arial"/>
                <w:sz w:val="24"/>
              </w:rPr>
            </w:pPr>
            <w:r>
              <w:rPr>
                <w:rFonts w:ascii="Arial" w:hAnsi="Arial"/>
                <w:sz w:val="24"/>
              </w:rPr>
              <w:t>111</w:t>
            </w:r>
          </w:p>
        </w:tc>
      </w:tr>
      <w:tr w:rsidR="00F25D07" w:rsidRPr="00F25D07" w14:paraId="20E28EFA" w14:textId="77777777" w:rsidTr="002A6E3A">
        <w:trPr>
          <w:tblHeader/>
        </w:trPr>
        <w:tc>
          <w:tcPr>
            <w:tcW w:w="4928" w:type="dxa"/>
            <w:shd w:val="clear" w:color="auto" w:fill="auto"/>
          </w:tcPr>
          <w:p w14:paraId="204EA7D4" w14:textId="77777777" w:rsidR="00F25D07" w:rsidRPr="00F25D07" w:rsidRDefault="00F25D07" w:rsidP="00F25D07">
            <w:pPr>
              <w:spacing w:line="360" w:lineRule="auto"/>
              <w:rPr>
                <w:rFonts w:ascii="Arial" w:hAnsi="Arial"/>
                <w:sz w:val="24"/>
              </w:rPr>
            </w:pPr>
            <w:r>
              <w:rPr>
                <w:rFonts w:ascii="Arial" w:hAnsi="Arial"/>
                <w:sz w:val="24"/>
              </w:rPr>
              <w:t>Strongly disagree</w:t>
            </w:r>
          </w:p>
        </w:tc>
        <w:tc>
          <w:tcPr>
            <w:tcW w:w="1123" w:type="dxa"/>
            <w:shd w:val="clear" w:color="auto" w:fill="auto"/>
          </w:tcPr>
          <w:p w14:paraId="04893D6C" w14:textId="53515C68" w:rsidR="00F25D07" w:rsidRPr="00F25D07" w:rsidRDefault="00314F6A" w:rsidP="00F25D07">
            <w:pPr>
              <w:spacing w:line="360" w:lineRule="auto"/>
              <w:rPr>
                <w:rFonts w:ascii="Arial" w:hAnsi="Arial"/>
                <w:sz w:val="24"/>
              </w:rPr>
            </w:pPr>
            <w:r>
              <w:rPr>
                <w:rFonts w:ascii="Arial" w:hAnsi="Arial"/>
                <w:sz w:val="24"/>
              </w:rPr>
              <w:t>29.</w:t>
            </w:r>
            <w:r w:rsidR="0087244C">
              <w:rPr>
                <w:rFonts w:ascii="Arial" w:hAnsi="Arial"/>
                <w:sz w:val="24"/>
              </w:rPr>
              <w:t>6</w:t>
            </w:r>
            <w:r>
              <w:rPr>
                <w:rFonts w:ascii="Arial" w:hAnsi="Arial"/>
                <w:sz w:val="24"/>
              </w:rPr>
              <w:t>%</w:t>
            </w:r>
          </w:p>
        </w:tc>
        <w:tc>
          <w:tcPr>
            <w:tcW w:w="1123" w:type="dxa"/>
            <w:shd w:val="clear" w:color="auto" w:fill="auto"/>
          </w:tcPr>
          <w:p w14:paraId="2005FDB3" w14:textId="4AEABA80" w:rsidR="00F25D07" w:rsidRPr="00F25D07" w:rsidRDefault="00314F6A" w:rsidP="00F25D07">
            <w:pPr>
              <w:spacing w:line="360" w:lineRule="auto"/>
              <w:rPr>
                <w:rFonts w:ascii="Arial" w:hAnsi="Arial"/>
                <w:sz w:val="24"/>
              </w:rPr>
            </w:pPr>
            <w:r>
              <w:rPr>
                <w:rFonts w:ascii="Arial" w:hAnsi="Arial"/>
                <w:sz w:val="24"/>
              </w:rPr>
              <w:t>122</w:t>
            </w:r>
          </w:p>
        </w:tc>
      </w:tr>
      <w:tr w:rsidR="00F25D07" w:rsidRPr="00F25D07" w14:paraId="3C8F94FE" w14:textId="77777777" w:rsidTr="002A6E3A">
        <w:trPr>
          <w:tblHeader/>
        </w:trPr>
        <w:tc>
          <w:tcPr>
            <w:tcW w:w="4928" w:type="dxa"/>
            <w:shd w:val="clear" w:color="auto" w:fill="C6D9F1" w:themeFill="text2" w:themeFillTint="33"/>
          </w:tcPr>
          <w:p w14:paraId="2E93C338"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75B5103C"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3E3CC648" w14:textId="0EFE5F93" w:rsidR="00F25D07" w:rsidRPr="00314F6A" w:rsidRDefault="00314F6A" w:rsidP="00F25D07">
            <w:pPr>
              <w:spacing w:line="360" w:lineRule="auto"/>
              <w:rPr>
                <w:rFonts w:ascii="Arial" w:hAnsi="Arial"/>
                <w:b/>
                <w:bCs/>
                <w:sz w:val="24"/>
              </w:rPr>
            </w:pPr>
            <w:r w:rsidRPr="00314F6A">
              <w:rPr>
                <w:rFonts w:ascii="Arial" w:hAnsi="Arial"/>
                <w:b/>
                <w:bCs/>
                <w:sz w:val="24"/>
              </w:rPr>
              <w:t>41</w:t>
            </w:r>
            <w:r w:rsidR="0087244C">
              <w:rPr>
                <w:rFonts w:ascii="Arial" w:hAnsi="Arial"/>
                <w:b/>
                <w:bCs/>
                <w:sz w:val="24"/>
              </w:rPr>
              <w:t>2</w:t>
            </w:r>
          </w:p>
        </w:tc>
      </w:tr>
      <w:tr w:rsidR="00F25D07" w:rsidRPr="00F25D07" w14:paraId="05CC9F84" w14:textId="77777777" w:rsidTr="002A6E3A">
        <w:trPr>
          <w:tblHeader/>
        </w:trPr>
        <w:tc>
          <w:tcPr>
            <w:tcW w:w="4928" w:type="dxa"/>
            <w:shd w:val="clear" w:color="auto" w:fill="C6D9F1" w:themeFill="text2" w:themeFillTint="33"/>
          </w:tcPr>
          <w:p w14:paraId="6B53B022"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0498FCB8"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7C23D5C3" w14:textId="07E6040C" w:rsidR="00F25D07" w:rsidRPr="00314F6A" w:rsidRDefault="00314F6A" w:rsidP="00F25D07">
            <w:pPr>
              <w:spacing w:line="360" w:lineRule="auto"/>
              <w:rPr>
                <w:rFonts w:ascii="Arial" w:hAnsi="Arial"/>
                <w:b/>
                <w:bCs/>
                <w:sz w:val="24"/>
              </w:rPr>
            </w:pPr>
            <w:r w:rsidRPr="00314F6A">
              <w:rPr>
                <w:rFonts w:ascii="Arial" w:hAnsi="Arial"/>
                <w:b/>
                <w:bCs/>
                <w:sz w:val="24"/>
              </w:rPr>
              <w:t>7</w:t>
            </w:r>
          </w:p>
        </w:tc>
      </w:tr>
    </w:tbl>
    <w:p w14:paraId="247A062B" w14:textId="14DBCA75" w:rsidR="00F25D07" w:rsidRDefault="00F25D07" w:rsidP="00F25D07">
      <w:pPr>
        <w:spacing w:after="0" w:line="360" w:lineRule="auto"/>
        <w:rPr>
          <w:noProof/>
        </w:rPr>
      </w:pPr>
    </w:p>
    <w:p w14:paraId="4EF2B822" w14:textId="77777777" w:rsidR="003517D5" w:rsidRDefault="003517D5" w:rsidP="00F25D07">
      <w:pPr>
        <w:spacing w:after="0" w:line="360" w:lineRule="auto"/>
        <w:rPr>
          <w:noProof/>
        </w:rPr>
      </w:pPr>
    </w:p>
    <w:p w14:paraId="68C5AC18" w14:textId="4302EFF8" w:rsidR="00F25D07" w:rsidRDefault="00F25D07" w:rsidP="00121FA1">
      <w:pPr>
        <w:pStyle w:val="ListParagraph"/>
        <w:numPr>
          <w:ilvl w:val="0"/>
          <w:numId w:val="50"/>
        </w:numPr>
        <w:spacing w:after="0" w:line="360" w:lineRule="auto"/>
        <w:rPr>
          <w:b/>
          <w:bCs/>
          <w:noProof/>
        </w:rPr>
      </w:pPr>
      <w:bookmarkStart w:id="58" w:name="_Hlk72141356"/>
      <w:r w:rsidRPr="00F25D07">
        <w:rPr>
          <w:b/>
          <w:bCs/>
          <w:noProof/>
        </w:rPr>
        <w:t>I can usually have an appointment at a time that suits me</w:t>
      </w:r>
    </w:p>
    <w:p w14:paraId="7DABA0B4" w14:textId="0F647D3E" w:rsidR="00695097" w:rsidRPr="00695097" w:rsidRDefault="00695097" w:rsidP="00695097">
      <w:pPr>
        <w:spacing w:after="0" w:line="360" w:lineRule="auto"/>
        <w:rPr>
          <w:rFonts w:ascii="Arial" w:hAnsi="Arial" w:cs="Arial"/>
          <w:noProof/>
          <w:sz w:val="24"/>
          <w:szCs w:val="32"/>
        </w:rPr>
      </w:pPr>
      <w:bookmarkStart w:id="59" w:name="_Hlk72141418"/>
      <w:bookmarkEnd w:id="58"/>
      <w:r>
        <w:rPr>
          <w:rFonts w:ascii="Arial" w:hAnsi="Arial" w:cs="Arial"/>
          <w:noProof/>
          <w:sz w:val="24"/>
          <w:szCs w:val="32"/>
        </w:rPr>
        <w:t>Just over half</w:t>
      </w:r>
      <w:r w:rsidRPr="00695097">
        <w:rPr>
          <w:rFonts w:ascii="Arial" w:hAnsi="Arial" w:cs="Arial"/>
          <w:noProof/>
          <w:sz w:val="24"/>
          <w:szCs w:val="32"/>
        </w:rPr>
        <w:t xml:space="preserve"> of people (5</w:t>
      </w:r>
      <w:r>
        <w:rPr>
          <w:rFonts w:ascii="Arial" w:hAnsi="Arial" w:cs="Arial"/>
          <w:noProof/>
          <w:sz w:val="24"/>
          <w:szCs w:val="32"/>
        </w:rPr>
        <w:t>1</w:t>
      </w:r>
      <w:r w:rsidRPr="00695097">
        <w:rPr>
          <w:rFonts w:ascii="Arial" w:hAnsi="Arial" w:cs="Arial"/>
          <w:noProof/>
          <w:sz w:val="24"/>
          <w:szCs w:val="32"/>
        </w:rPr>
        <w:t>.5%) stated that they either strongly disagreed (</w:t>
      </w:r>
      <w:r>
        <w:rPr>
          <w:rFonts w:ascii="Arial" w:hAnsi="Arial" w:cs="Arial"/>
          <w:noProof/>
          <w:sz w:val="24"/>
          <w:szCs w:val="32"/>
        </w:rPr>
        <w:t>22.2</w:t>
      </w:r>
      <w:r w:rsidRPr="00695097">
        <w:rPr>
          <w:rFonts w:ascii="Arial" w:hAnsi="Arial" w:cs="Arial"/>
          <w:noProof/>
          <w:sz w:val="24"/>
          <w:szCs w:val="32"/>
        </w:rPr>
        <w:t>%) or disagreed (</w:t>
      </w:r>
      <w:r>
        <w:rPr>
          <w:rFonts w:ascii="Arial" w:hAnsi="Arial" w:cs="Arial"/>
          <w:noProof/>
          <w:sz w:val="24"/>
          <w:szCs w:val="32"/>
        </w:rPr>
        <w:t>29.3</w:t>
      </w:r>
      <w:r w:rsidRPr="00695097">
        <w:rPr>
          <w:rFonts w:ascii="Arial" w:hAnsi="Arial" w:cs="Arial"/>
          <w:noProof/>
          <w:sz w:val="24"/>
          <w:szCs w:val="32"/>
        </w:rPr>
        <w:t>%) with the statement ‘I can usually have an appointment at a time that suits me</w:t>
      </w:r>
      <w:r>
        <w:rPr>
          <w:rFonts w:ascii="Arial" w:hAnsi="Arial" w:cs="Arial"/>
          <w:noProof/>
          <w:sz w:val="24"/>
          <w:szCs w:val="32"/>
        </w:rPr>
        <w:t>’</w:t>
      </w:r>
      <w:r w:rsidRPr="00695097">
        <w:rPr>
          <w:rFonts w:ascii="Arial" w:hAnsi="Arial" w:cs="Arial"/>
          <w:noProof/>
          <w:sz w:val="24"/>
          <w:szCs w:val="32"/>
        </w:rPr>
        <w:t xml:space="preserve">. </w:t>
      </w:r>
    </w:p>
    <w:bookmarkEnd w:id="59"/>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72A9A92A" w14:textId="77777777" w:rsidTr="002A6E3A">
        <w:trPr>
          <w:tblHeader/>
        </w:trPr>
        <w:tc>
          <w:tcPr>
            <w:tcW w:w="4928" w:type="dxa"/>
            <w:shd w:val="clear" w:color="auto" w:fill="C6D9F1" w:themeFill="text2" w:themeFillTint="33"/>
          </w:tcPr>
          <w:p w14:paraId="2D7720E1"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4E35273D" w14:textId="42403317"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682F1E48" w14:textId="510F4594"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F25D07" w:rsidRPr="00F25D07" w14:paraId="3C913E09" w14:textId="77777777" w:rsidTr="002A6E3A">
        <w:trPr>
          <w:tblHeader/>
        </w:trPr>
        <w:tc>
          <w:tcPr>
            <w:tcW w:w="4928" w:type="dxa"/>
          </w:tcPr>
          <w:p w14:paraId="71CB9782" w14:textId="77777777" w:rsidR="00F25D07" w:rsidRPr="00F25D07" w:rsidRDefault="00F25D07" w:rsidP="00F25D07">
            <w:pPr>
              <w:spacing w:line="360" w:lineRule="auto"/>
              <w:rPr>
                <w:rFonts w:ascii="Arial" w:hAnsi="Arial"/>
                <w:sz w:val="24"/>
              </w:rPr>
            </w:pPr>
            <w:r>
              <w:rPr>
                <w:rFonts w:ascii="Arial" w:hAnsi="Arial"/>
                <w:sz w:val="24"/>
              </w:rPr>
              <w:t>Strongly agree</w:t>
            </w:r>
          </w:p>
        </w:tc>
        <w:tc>
          <w:tcPr>
            <w:tcW w:w="1123" w:type="dxa"/>
          </w:tcPr>
          <w:p w14:paraId="2A803BC2" w14:textId="24AA0095" w:rsidR="00F25D07" w:rsidRPr="00F25D07" w:rsidRDefault="00314F6A" w:rsidP="00F25D07">
            <w:pPr>
              <w:spacing w:line="360" w:lineRule="auto"/>
              <w:rPr>
                <w:rFonts w:ascii="Arial" w:hAnsi="Arial"/>
                <w:sz w:val="24"/>
              </w:rPr>
            </w:pPr>
            <w:r>
              <w:rPr>
                <w:rFonts w:ascii="Arial" w:hAnsi="Arial"/>
                <w:sz w:val="24"/>
              </w:rPr>
              <w:t>9.</w:t>
            </w:r>
            <w:r w:rsidR="0087244C">
              <w:rPr>
                <w:rFonts w:ascii="Arial" w:hAnsi="Arial"/>
                <w:sz w:val="24"/>
              </w:rPr>
              <w:t>5</w:t>
            </w:r>
            <w:r>
              <w:rPr>
                <w:rFonts w:ascii="Arial" w:hAnsi="Arial"/>
                <w:sz w:val="24"/>
              </w:rPr>
              <w:t>%</w:t>
            </w:r>
          </w:p>
        </w:tc>
        <w:tc>
          <w:tcPr>
            <w:tcW w:w="1123" w:type="dxa"/>
          </w:tcPr>
          <w:p w14:paraId="148139C0" w14:textId="17176792" w:rsidR="00F25D07" w:rsidRPr="00F25D07" w:rsidRDefault="00314F6A" w:rsidP="00F25D07">
            <w:pPr>
              <w:spacing w:line="360" w:lineRule="auto"/>
              <w:rPr>
                <w:rFonts w:ascii="Arial" w:hAnsi="Arial"/>
                <w:sz w:val="24"/>
              </w:rPr>
            </w:pPr>
            <w:r>
              <w:rPr>
                <w:rFonts w:ascii="Arial" w:hAnsi="Arial"/>
                <w:sz w:val="24"/>
              </w:rPr>
              <w:t>39</w:t>
            </w:r>
          </w:p>
        </w:tc>
      </w:tr>
      <w:tr w:rsidR="00F25D07" w:rsidRPr="00F25D07" w14:paraId="4745E4E8" w14:textId="77777777" w:rsidTr="002A6E3A">
        <w:trPr>
          <w:tblHeader/>
        </w:trPr>
        <w:tc>
          <w:tcPr>
            <w:tcW w:w="4928" w:type="dxa"/>
          </w:tcPr>
          <w:p w14:paraId="2B05BD75" w14:textId="77777777" w:rsidR="00F25D07" w:rsidRPr="00F25D07" w:rsidRDefault="00F25D07" w:rsidP="00F25D07">
            <w:pPr>
              <w:spacing w:line="360" w:lineRule="auto"/>
              <w:rPr>
                <w:rFonts w:ascii="Arial" w:hAnsi="Arial"/>
                <w:sz w:val="24"/>
              </w:rPr>
            </w:pPr>
            <w:r>
              <w:rPr>
                <w:rFonts w:ascii="Arial" w:hAnsi="Arial"/>
                <w:sz w:val="24"/>
              </w:rPr>
              <w:t>Agree</w:t>
            </w:r>
          </w:p>
        </w:tc>
        <w:tc>
          <w:tcPr>
            <w:tcW w:w="1123" w:type="dxa"/>
          </w:tcPr>
          <w:p w14:paraId="1641F158" w14:textId="7AE7D759" w:rsidR="00F25D07" w:rsidRPr="00F25D07" w:rsidRDefault="00314F6A" w:rsidP="00F25D07">
            <w:pPr>
              <w:spacing w:line="360" w:lineRule="auto"/>
              <w:rPr>
                <w:rFonts w:ascii="Arial" w:hAnsi="Arial"/>
                <w:sz w:val="24"/>
              </w:rPr>
            </w:pPr>
            <w:r>
              <w:rPr>
                <w:rFonts w:ascii="Arial" w:hAnsi="Arial"/>
                <w:sz w:val="24"/>
              </w:rPr>
              <w:t>22.</w:t>
            </w:r>
            <w:r w:rsidR="0087244C">
              <w:rPr>
                <w:rFonts w:ascii="Arial" w:hAnsi="Arial"/>
                <w:sz w:val="24"/>
              </w:rPr>
              <w:t>7</w:t>
            </w:r>
            <w:r>
              <w:rPr>
                <w:rFonts w:ascii="Arial" w:hAnsi="Arial"/>
                <w:sz w:val="24"/>
              </w:rPr>
              <w:t>%</w:t>
            </w:r>
          </w:p>
        </w:tc>
        <w:tc>
          <w:tcPr>
            <w:tcW w:w="1123" w:type="dxa"/>
          </w:tcPr>
          <w:p w14:paraId="7AD48D83" w14:textId="4E6101AE" w:rsidR="00F25D07" w:rsidRPr="00F25D07" w:rsidRDefault="00314F6A" w:rsidP="00F25D07">
            <w:pPr>
              <w:spacing w:line="360" w:lineRule="auto"/>
              <w:rPr>
                <w:rFonts w:ascii="Arial" w:hAnsi="Arial"/>
                <w:sz w:val="24"/>
              </w:rPr>
            </w:pPr>
            <w:r>
              <w:rPr>
                <w:rFonts w:ascii="Arial" w:hAnsi="Arial"/>
                <w:sz w:val="24"/>
              </w:rPr>
              <w:t>9</w:t>
            </w:r>
            <w:r w:rsidR="0087244C">
              <w:rPr>
                <w:rFonts w:ascii="Arial" w:hAnsi="Arial"/>
                <w:sz w:val="24"/>
              </w:rPr>
              <w:t>3</w:t>
            </w:r>
          </w:p>
        </w:tc>
      </w:tr>
      <w:tr w:rsidR="00F25D07" w:rsidRPr="00F25D07" w14:paraId="37ADCEA6" w14:textId="77777777" w:rsidTr="002A6E3A">
        <w:trPr>
          <w:tblHeader/>
        </w:trPr>
        <w:tc>
          <w:tcPr>
            <w:tcW w:w="4928" w:type="dxa"/>
          </w:tcPr>
          <w:p w14:paraId="5F6B7E1B" w14:textId="77777777" w:rsidR="00F25D07" w:rsidRPr="00F25D07" w:rsidRDefault="00F25D07" w:rsidP="00F25D07">
            <w:pPr>
              <w:spacing w:line="360" w:lineRule="auto"/>
              <w:rPr>
                <w:rFonts w:ascii="Arial" w:hAnsi="Arial"/>
                <w:sz w:val="24"/>
              </w:rPr>
            </w:pPr>
            <w:r w:rsidRPr="00F25D07">
              <w:rPr>
                <w:rFonts w:ascii="Arial" w:hAnsi="Arial"/>
                <w:sz w:val="24"/>
              </w:rPr>
              <w:t>Neither agree nor disagree</w:t>
            </w:r>
          </w:p>
        </w:tc>
        <w:tc>
          <w:tcPr>
            <w:tcW w:w="1123" w:type="dxa"/>
          </w:tcPr>
          <w:p w14:paraId="39D1CC3E" w14:textId="70029D76" w:rsidR="00F25D07" w:rsidRPr="00F25D07" w:rsidRDefault="00314F6A" w:rsidP="00F25D07">
            <w:pPr>
              <w:spacing w:line="360" w:lineRule="auto"/>
              <w:rPr>
                <w:rFonts w:ascii="Arial" w:hAnsi="Arial"/>
                <w:sz w:val="24"/>
              </w:rPr>
            </w:pPr>
            <w:r>
              <w:rPr>
                <w:rFonts w:ascii="Arial" w:hAnsi="Arial"/>
                <w:sz w:val="24"/>
              </w:rPr>
              <w:t>16.</w:t>
            </w:r>
            <w:r w:rsidR="0087244C">
              <w:rPr>
                <w:rFonts w:ascii="Arial" w:hAnsi="Arial"/>
                <w:sz w:val="24"/>
              </w:rPr>
              <w:t>1</w:t>
            </w:r>
            <w:r>
              <w:rPr>
                <w:rFonts w:ascii="Arial" w:hAnsi="Arial"/>
                <w:sz w:val="24"/>
              </w:rPr>
              <w:t>%</w:t>
            </w:r>
          </w:p>
        </w:tc>
        <w:tc>
          <w:tcPr>
            <w:tcW w:w="1123" w:type="dxa"/>
          </w:tcPr>
          <w:p w14:paraId="409538B8" w14:textId="3EA359CE" w:rsidR="00F25D07" w:rsidRPr="00F25D07" w:rsidRDefault="00314F6A" w:rsidP="00F25D07">
            <w:pPr>
              <w:spacing w:line="360" w:lineRule="auto"/>
              <w:rPr>
                <w:rFonts w:ascii="Arial" w:hAnsi="Arial"/>
                <w:sz w:val="24"/>
              </w:rPr>
            </w:pPr>
            <w:r>
              <w:rPr>
                <w:rFonts w:ascii="Arial" w:hAnsi="Arial"/>
                <w:sz w:val="24"/>
              </w:rPr>
              <w:t>66</w:t>
            </w:r>
          </w:p>
        </w:tc>
      </w:tr>
      <w:tr w:rsidR="00F25D07" w:rsidRPr="00F25D07" w14:paraId="46442EA5" w14:textId="77777777" w:rsidTr="002A6E3A">
        <w:trPr>
          <w:tblHeader/>
        </w:trPr>
        <w:tc>
          <w:tcPr>
            <w:tcW w:w="4928" w:type="dxa"/>
            <w:shd w:val="clear" w:color="auto" w:fill="auto"/>
          </w:tcPr>
          <w:p w14:paraId="21DD8E0C" w14:textId="77777777" w:rsidR="00F25D07" w:rsidRPr="00F25D07" w:rsidRDefault="00F25D07" w:rsidP="00F25D07">
            <w:pPr>
              <w:spacing w:line="360" w:lineRule="auto"/>
              <w:rPr>
                <w:rFonts w:ascii="Arial" w:hAnsi="Arial"/>
                <w:sz w:val="24"/>
              </w:rPr>
            </w:pPr>
            <w:r>
              <w:rPr>
                <w:rFonts w:ascii="Arial" w:hAnsi="Arial"/>
                <w:sz w:val="24"/>
              </w:rPr>
              <w:t>Disagree</w:t>
            </w:r>
          </w:p>
        </w:tc>
        <w:tc>
          <w:tcPr>
            <w:tcW w:w="1123" w:type="dxa"/>
            <w:shd w:val="clear" w:color="auto" w:fill="auto"/>
          </w:tcPr>
          <w:p w14:paraId="4B9F30BC" w14:textId="0422D35D" w:rsidR="00F25D07" w:rsidRPr="00F25D07" w:rsidRDefault="00314F6A" w:rsidP="00F25D07">
            <w:pPr>
              <w:spacing w:line="360" w:lineRule="auto"/>
              <w:rPr>
                <w:rFonts w:ascii="Arial" w:hAnsi="Arial"/>
                <w:sz w:val="24"/>
              </w:rPr>
            </w:pPr>
            <w:r>
              <w:rPr>
                <w:rFonts w:ascii="Arial" w:hAnsi="Arial"/>
                <w:sz w:val="24"/>
              </w:rPr>
              <w:t>29.</w:t>
            </w:r>
            <w:r w:rsidR="0087244C">
              <w:rPr>
                <w:rFonts w:ascii="Arial" w:hAnsi="Arial"/>
                <w:sz w:val="24"/>
              </w:rPr>
              <w:t>3</w:t>
            </w:r>
            <w:r>
              <w:rPr>
                <w:rFonts w:ascii="Arial" w:hAnsi="Arial"/>
                <w:sz w:val="24"/>
              </w:rPr>
              <w:t>%</w:t>
            </w:r>
          </w:p>
        </w:tc>
        <w:tc>
          <w:tcPr>
            <w:tcW w:w="1123" w:type="dxa"/>
            <w:shd w:val="clear" w:color="auto" w:fill="auto"/>
          </w:tcPr>
          <w:p w14:paraId="351D75FD" w14:textId="48591C4D" w:rsidR="00F25D07" w:rsidRPr="00F25D07" w:rsidRDefault="00314F6A" w:rsidP="00F25D07">
            <w:pPr>
              <w:spacing w:line="360" w:lineRule="auto"/>
              <w:rPr>
                <w:rFonts w:ascii="Arial" w:hAnsi="Arial"/>
                <w:sz w:val="24"/>
              </w:rPr>
            </w:pPr>
            <w:r>
              <w:rPr>
                <w:rFonts w:ascii="Arial" w:hAnsi="Arial"/>
                <w:sz w:val="24"/>
              </w:rPr>
              <w:t>120</w:t>
            </w:r>
          </w:p>
        </w:tc>
      </w:tr>
      <w:tr w:rsidR="00F25D07" w:rsidRPr="00F25D07" w14:paraId="4A618198" w14:textId="77777777" w:rsidTr="002A6E3A">
        <w:trPr>
          <w:tblHeader/>
        </w:trPr>
        <w:tc>
          <w:tcPr>
            <w:tcW w:w="4928" w:type="dxa"/>
            <w:shd w:val="clear" w:color="auto" w:fill="auto"/>
          </w:tcPr>
          <w:p w14:paraId="40BE5193" w14:textId="77777777" w:rsidR="00F25D07" w:rsidRPr="00F25D07" w:rsidRDefault="00F25D07" w:rsidP="00F25D07">
            <w:pPr>
              <w:spacing w:line="360" w:lineRule="auto"/>
              <w:rPr>
                <w:rFonts w:ascii="Arial" w:hAnsi="Arial"/>
                <w:sz w:val="24"/>
              </w:rPr>
            </w:pPr>
            <w:r>
              <w:rPr>
                <w:rFonts w:ascii="Arial" w:hAnsi="Arial"/>
                <w:sz w:val="24"/>
              </w:rPr>
              <w:t>Strongly disagree</w:t>
            </w:r>
          </w:p>
        </w:tc>
        <w:tc>
          <w:tcPr>
            <w:tcW w:w="1123" w:type="dxa"/>
            <w:shd w:val="clear" w:color="auto" w:fill="auto"/>
          </w:tcPr>
          <w:p w14:paraId="604C41E0" w14:textId="4B53CFA8" w:rsidR="00F25D07" w:rsidRPr="00F25D07" w:rsidRDefault="00314F6A" w:rsidP="00F25D07">
            <w:pPr>
              <w:spacing w:line="360" w:lineRule="auto"/>
              <w:rPr>
                <w:rFonts w:ascii="Arial" w:hAnsi="Arial"/>
                <w:sz w:val="24"/>
              </w:rPr>
            </w:pPr>
            <w:r>
              <w:rPr>
                <w:rFonts w:ascii="Arial" w:hAnsi="Arial"/>
                <w:sz w:val="24"/>
              </w:rPr>
              <w:t>22.</w:t>
            </w:r>
            <w:r w:rsidR="0087244C">
              <w:rPr>
                <w:rFonts w:ascii="Arial" w:hAnsi="Arial"/>
                <w:sz w:val="24"/>
              </w:rPr>
              <w:t>2</w:t>
            </w:r>
            <w:r>
              <w:rPr>
                <w:rFonts w:ascii="Arial" w:hAnsi="Arial"/>
                <w:sz w:val="24"/>
              </w:rPr>
              <w:t>%</w:t>
            </w:r>
          </w:p>
        </w:tc>
        <w:tc>
          <w:tcPr>
            <w:tcW w:w="1123" w:type="dxa"/>
            <w:shd w:val="clear" w:color="auto" w:fill="auto"/>
          </w:tcPr>
          <w:p w14:paraId="68882788" w14:textId="0CDB960F" w:rsidR="00F25D07" w:rsidRPr="00F25D07" w:rsidRDefault="00314F6A" w:rsidP="00F25D07">
            <w:pPr>
              <w:spacing w:line="360" w:lineRule="auto"/>
              <w:rPr>
                <w:rFonts w:ascii="Arial" w:hAnsi="Arial"/>
                <w:sz w:val="24"/>
              </w:rPr>
            </w:pPr>
            <w:r>
              <w:rPr>
                <w:rFonts w:ascii="Arial" w:hAnsi="Arial"/>
                <w:sz w:val="24"/>
              </w:rPr>
              <w:t>91</w:t>
            </w:r>
          </w:p>
        </w:tc>
      </w:tr>
      <w:tr w:rsidR="00F25D07" w:rsidRPr="00F25D07" w14:paraId="4CAF32D0" w14:textId="77777777" w:rsidTr="002A6E3A">
        <w:trPr>
          <w:tblHeader/>
        </w:trPr>
        <w:tc>
          <w:tcPr>
            <w:tcW w:w="4928" w:type="dxa"/>
            <w:shd w:val="clear" w:color="auto" w:fill="C6D9F1" w:themeFill="text2" w:themeFillTint="33"/>
          </w:tcPr>
          <w:p w14:paraId="19B5815B"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6330516E"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4FB0CCD7" w14:textId="28A90AFB" w:rsidR="00F25D07" w:rsidRPr="00314F6A" w:rsidRDefault="00314F6A" w:rsidP="00F25D07">
            <w:pPr>
              <w:spacing w:line="360" w:lineRule="auto"/>
              <w:rPr>
                <w:rFonts w:ascii="Arial" w:hAnsi="Arial"/>
                <w:b/>
                <w:bCs/>
                <w:sz w:val="24"/>
              </w:rPr>
            </w:pPr>
            <w:r w:rsidRPr="00314F6A">
              <w:rPr>
                <w:rFonts w:ascii="Arial" w:hAnsi="Arial"/>
                <w:b/>
                <w:bCs/>
                <w:sz w:val="24"/>
              </w:rPr>
              <w:t>40</w:t>
            </w:r>
            <w:r w:rsidR="0087244C">
              <w:rPr>
                <w:rFonts w:ascii="Arial" w:hAnsi="Arial"/>
                <w:b/>
                <w:bCs/>
                <w:sz w:val="24"/>
              </w:rPr>
              <w:t>9</w:t>
            </w:r>
          </w:p>
        </w:tc>
      </w:tr>
      <w:tr w:rsidR="00F25D07" w:rsidRPr="00F25D07" w14:paraId="4CF19DFE" w14:textId="77777777" w:rsidTr="002A6E3A">
        <w:trPr>
          <w:tblHeader/>
        </w:trPr>
        <w:tc>
          <w:tcPr>
            <w:tcW w:w="4928" w:type="dxa"/>
            <w:shd w:val="clear" w:color="auto" w:fill="C6D9F1" w:themeFill="text2" w:themeFillTint="33"/>
          </w:tcPr>
          <w:p w14:paraId="783D462D"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61BA2CC6"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3E548EA8" w14:textId="09AB4C9C" w:rsidR="00F25D07" w:rsidRPr="00314F6A" w:rsidRDefault="00314F6A" w:rsidP="00F25D07">
            <w:pPr>
              <w:spacing w:line="360" w:lineRule="auto"/>
              <w:rPr>
                <w:rFonts w:ascii="Arial" w:hAnsi="Arial"/>
                <w:b/>
                <w:bCs/>
                <w:sz w:val="24"/>
              </w:rPr>
            </w:pPr>
            <w:r w:rsidRPr="00314F6A">
              <w:rPr>
                <w:rFonts w:ascii="Arial" w:hAnsi="Arial"/>
                <w:b/>
                <w:bCs/>
                <w:sz w:val="24"/>
              </w:rPr>
              <w:t>10</w:t>
            </w:r>
          </w:p>
        </w:tc>
      </w:tr>
    </w:tbl>
    <w:p w14:paraId="6BC4004A" w14:textId="508EC1B9" w:rsidR="00F25D07" w:rsidRDefault="00F25D07" w:rsidP="00F25D07">
      <w:pPr>
        <w:spacing w:after="0" w:line="360" w:lineRule="auto"/>
        <w:rPr>
          <w:noProof/>
        </w:rPr>
      </w:pPr>
    </w:p>
    <w:p w14:paraId="0FAABA17" w14:textId="77777777" w:rsidR="003517D5" w:rsidRDefault="003517D5" w:rsidP="00F25D07">
      <w:pPr>
        <w:spacing w:after="0" w:line="360" w:lineRule="auto"/>
        <w:rPr>
          <w:noProof/>
        </w:rPr>
      </w:pPr>
    </w:p>
    <w:p w14:paraId="27435949" w14:textId="1D256880" w:rsidR="00F25D07" w:rsidRDefault="00F25D07" w:rsidP="00121FA1">
      <w:pPr>
        <w:pStyle w:val="ListParagraph"/>
        <w:numPr>
          <w:ilvl w:val="0"/>
          <w:numId w:val="50"/>
        </w:numPr>
        <w:spacing w:after="0" w:line="360" w:lineRule="auto"/>
        <w:rPr>
          <w:b/>
          <w:bCs/>
          <w:noProof/>
        </w:rPr>
      </w:pPr>
      <w:bookmarkStart w:id="60" w:name="_Hlk72141437"/>
      <w:r w:rsidRPr="00F25D07">
        <w:rPr>
          <w:b/>
          <w:bCs/>
          <w:noProof/>
        </w:rPr>
        <w:t>I can usually see or speak with the same GP / nurse if I want to</w:t>
      </w:r>
    </w:p>
    <w:bookmarkEnd w:id="60"/>
    <w:p w14:paraId="6171C67F" w14:textId="6CEB0A3E" w:rsidR="00695097" w:rsidRPr="00695097" w:rsidRDefault="004355F1" w:rsidP="00695097">
      <w:pPr>
        <w:spacing w:after="0" w:line="360" w:lineRule="auto"/>
        <w:rPr>
          <w:rFonts w:ascii="Arial" w:hAnsi="Arial" w:cs="Arial"/>
          <w:noProof/>
          <w:sz w:val="24"/>
          <w:szCs w:val="32"/>
        </w:rPr>
      </w:pPr>
      <w:r>
        <w:rPr>
          <w:rFonts w:ascii="Arial" w:hAnsi="Arial" w:cs="Arial"/>
          <w:noProof/>
          <w:sz w:val="24"/>
          <w:szCs w:val="32"/>
        </w:rPr>
        <w:t>Over half</w:t>
      </w:r>
      <w:r w:rsidR="00695097">
        <w:rPr>
          <w:rFonts w:ascii="Arial" w:hAnsi="Arial" w:cs="Arial"/>
          <w:noProof/>
          <w:sz w:val="24"/>
          <w:szCs w:val="32"/>
        </w:rPr>
        <w:t xml:space="preserve"> of people</w:t>
      </w:r>
      <w:r w:rsidR="00695097" w:rsidRPr="00695097">
        <w:rPr>
          <w:rFonts w:ascii="Arial" w:hAnsi="Arial" w:cs="Arial"/>
          <w:noProof/>
          <w:sz w:val="24"/>
          <w:szCs w:val="32"/>
        </w:rPr>
        <w:t xml:space="preserve"> (5</w:t>
      </w:r>
      <w:r w:rsidR="00695097">
        <w:rPr>
          <w:rFonts w:ascii="Arial" w:hAnsi="Arial" w:cs="Arial"/>
          <w:noProof/>
          <w:sz w:val="24"/>
          <w:szCs w:val="32"/>
        </w:rPr>
        <w:t>6</w:t>
      </w:r>
      <w:r w:rsidR="00695097" w:rsidRPr="00695097">
        <w:rPr>
          <w:rFonts w:ascii="Arial" w:hAnsi="Arial" w:cs="Arial"/>
          <w:noProof/>
          <w:sz w:val="24"/>
          <w:szCs w:val="32"/>
        </w:rPr>
        <w:t>.5%) stated that they either strongly disagreed (</w:t>
      </w:r>
      <w:r w:rsidR="00695097">
        <w:rPr>
          <w:rFonts w:ascii="Arial" w:hAnsi="Arial" w:cs="Arial"/>
          <w:noProof/>
          <w:sz w:val="24"/>
          <w:szCs w:val="32"/>
        </w:rPr>
        <w:t>28.5</w:t>
      </w:r>
      <w:r w:rsidR="00695097" w:rsidRPr="00695097">
        <w:rPr>
          <w:rFonts w:ascii="Arial" w:hAnsi="Arial" w:cs="Arial"/>
          <w:noProof/>
          <w:sz w:val="24"/>
          <w:szCs w:val="32"/>
        </w:rPr>
        <w:t>%) or disagreed (</w:t>
      </w:r>
      <w:r w:rsidR="00695097">
        <w:rPr>
          <w:rFonts w:ascii="Arial" w:hAnsi="Arial" w:cs="Arial"/>
          <w:noProof/>
          <w:sz w:val="24"/>
          <w:szCs w:val="32"/>
        </w:rPr>
        <w:t>28.0</w:t>
      </w:r>
      <w:r w:rsidR="00695097" w:rsidRPr="00695097">
        <w:rPr>
          <w:rFonts w:ascii="Arial" w:hAnsi="Arial" w:cs="Arial"/>
          <w:noProof/>
          <w:sz w:val="24"/>
          <w:szCs w:val="32"/>
        </w:rPr>
        <w:t>%) with the statement ‘I can usually see or speak with the same GP / nurse if I want to</w:t>
      </w:r>
      <w:r w:rsidR="00695097">
        <w:rPr>
          <w:rFonts w:ascii="Arial" w:hAnsi="Arial" w:cs="Arial"/>
          <w:noProof/>
          <w:sz w:val="24"/>
          <w:szCs w:val="32"/>
        </w:rPr>
        <w:t>’</w:t>
      </w:r>
      <w:r w:rsidR="00695097" w:rsidRPr="00695097">
        <w:rPr>
          <w:rFonts w:ascii="Arial" w:hAnsi="Arial" w:cs="Arial"/>
          <w:noProof/>
          <w:sz w:val="24"/>
          <w:szCs w:val="32"/>
        </w:rPr>
        <w:t xml:space="preserve">. </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17B29DAC" w14:textId="77777777" w:rsidTr="002A6E3A">
        <w:trPr>
          <w:tblHeader/>
        </w:trPr>
        <w:tc>
          <w:tcPr>
            <w:tcW w:w="4928" w:type="dxa"/>
            <w:shd w:val="clear" w:color="auto" w:fill="C6D9F1" w:themeFill="text2" w:themeFillTint="33"/>
          </w:tcPr>
          <w:p w14:paraId="04487365"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6A7FA34F" w14:textId="18FED990"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3DA901B0" w14:textId="3B287B09"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F25D07" w:rsidRPr="00F25D07" w14:paraId="19F8DE1D" w14:textId="77777777" w:rsidTr="002A6E3A">
        <w:trPr>
          <w:tblHeader/>
        </w:trPr>
        <w:tc>
          <w:tcPr>
            <w:tcW w:w="4928" w:type="dxa"/>
          </w:tcPr>
          <w:p w14:paraId="3A579611" w14:textId="77777777" w:rsidR="00F25D07" w:rsidRPr="00F25D07" w:rsidRDefault="00F25D07" w:rsidP="00F25D07">
            <w:pPr>
              <w:spacing w:line="360" w:lineRule="auto"/>
              <w:rPr>
                <w:rFonts w:ascii="Arial" w:hAnsi="Arial"/>
                <w:sz w:val="24"/>
              </w:rPr>
            </w:pPr>
            <w:r>
              <w:rPr>
                <w:rFonts w:ascii="Arial" w:hAnsi="Arial"/>
                <w:sz w:val="24"/>
              </w:rPr>
              <w:t>Strongly agree</w:t>
            </w:r>
          </w:p>
        </w:tc>
        <w:tc>
          <w:tcPr>
            <w:tcW w:w="1123" w:type="dxa"/>
          </w:tcPr>
          <w:p w14:paraId="4D24E80F" w14:textId="0E4EC608" w:rsidR="00F25D07" w:rsidRPr="00F25D07" w:rsidRDefault="00314F6A" w:rsidP="00F25D07">
            <w:pPr>
              <w:spacing w:line="360" w:lineRule="auto"/>
              <w:rPr>
                <w:rFonts w:ascii="Arial" w:hAnsi="Arial"/>
                <w:sz w:val="24"/>
              </w:rPr>
            </w:pPr>
            <w:r>
              <w:rPr>
                <w:rFonts w:ascii="Arial" w:hAnsi="Arial"/>
                <w:sz w:val="24"/>
              </w:rPr>
              <w:t>7.</w:t>
            </w:r>
            <w:r w:rsidR="0087244C">
              <w:rPr>
                <w:rFonts w:ascii="Arial" w:hAnsi="Arial"/>
                <w:sz w:val="24"/>
              </w:rPr>
              <w:t>8</w:t>
            </w:r>
            <w:r>
              <w:rPr>
                <w:rFonts w:ascii="Arial" w:hAnsi="Arial"/>
                <w:sz w:val="24"/>
              </w:rPr>
              <w:t>%</w:t>
            </w:r>
          </w:p>
        </w:tc>
        <w:tc>
          <w:tcPr>
            <w:tcW w:w="1123" w:type="dxa"/>
          </w:tcPr>
          <w:p w14:paraId="1BE77825" w14:textId="12E1CD6B" w:rsidR="00F25D07" w:rsidRPr="00F25D07" w:rsidRDefault="00314F6A" w:rsidP="00F25D07">
            <w:pPr>
              <w:spacing w:line="360" w:lineRule="auto"/>
              <w:rPr>
                <w:rFonts w:ascii="Arial" w:hAnsi="Arial"/>
                <w:sz w:val="24"/>
              </w:rPr>
            </w:pPr>
            <w:r>
              <w:rPr>
                <w:rFonts w:ascii="Arial" w:hAnsi="Arial"/>
                <w:sz w:val="24"/>
              </w:rPr>
              <w:t>3</w:t>
            </w:r>
            <w:r w:rsidR="0087244C">
              <w:rPr>
                <w:rFonts w:ascii="Arial" w:hAnsi="Arial"/>
                <w:sz w:val="24"/>
              </w:rPr>
              <w:t>2</w:t>
            </w:r>
          </w:p>
        </w:tc>
      </w:tr>
      <w:tr w:rsidR="00F25D07" w:rsidRPr="00F25D07" w14:paraId="4A27F4D9" w14:textId="77777777" w:rsidTr="002A6E3A">
        <w:trPr>
          <w:tblHeader/>
        </w:trPr>
        <w:tc>
          <w:tcPr>
            <w:tcW w:w="4928" w:type="dxa"/>
          </w:tcPr>
          <w:p w14:paraId="7B6DBAA0" w14:textId="77777777" w:rsidR="00F25D07" w:rsidRPr="00F25D07" w:rsidRDefault="00F25D07" w:rsidP="00F25D07">
            <w:pPr>
              <w:spacing w:line="360" w:lineRule="auto"/>
              <w:rPr>
                <w:rFonts w:ascii="Arial" w:hAnsi="Arial"/>
                <w:sz w:val="24"/>
              </w:rPr>
            </w:pPr>
            <w:r>
              <w:rPr>
                <w:rFonts w:ascii="Arial" w:hAnsi="Arial"/>
                <w:sz w:val="24"/>
              </w:rPr>
              <w:t>Agree</w:t>
            </w:r>
          </w:p>
        </w:tc>
        <w:tc>
          <w:tcPr>
            <w:tcW w:w="1123" w:type="dxa"/>
          </w:tcPr>
          <w:p w14:paraId="3B9D7FE4" w14:textId="20FC9B1E" w:rsidR="00F25D07" w:rsidRPr="00F25D07" w:rsidRDefault="00314F6A" w:rsidP="00F25D07">
            <w:pPr>
              <w:spacing w:line="360" w:lineRule="auto"/>
              <w:rPr>
                <w:rFonts w:ascii="Arial" w:hAnsi="Arial"/>
                <w:sz w:val="24"/>
              </w:rPr>
            </w:pPr>
            <w:r>
              <w:rPr>
                <w:rFonts w:ascii="Arial" w:hAnsi="Arial"/>
                <w:sz w:val="24"/>
              </w:rPr>
              <w:t>13.</w:t>
            </w:r>
            <w:r w:rsidR="0087244C">
              <w:rPr>
                <w:rFonts w:ascii="Arial" w:hAnsi="Arial"/>
                <w:sz w:val="24"/>
              </w:rPr>
              <w:t>4</w:t>
            </w:r>
            <w:r>
              <w:rPr>
                <w:rFonts w:ascii="Arial" w:hAnsi="Arial"/>
                <w:sz w:val="24"/>
              </w:rPr>
              <w:t>%</w:t>
            </w:r>
          </w:p>
        </w:tc>
        <w:tc>
          <w:tcPr>
            <w:tcW w:w="1123" w:type="dxa"/>
          </w:tcPr>
          <w:p w14:paraId="244019BC" w14:textId="41B6DD1B" w:rsidR="00F25D07" w:rsidRPr="00F25D07" w:rsidRDefault="00314F6A" w:rsidP="00F25D07">
            <w:pPr>
              <w:spacing w:line="360" w:lineRule="auto"/>
              <w:rPr>
                <w:rFonts w:ascii="Arial" w:hAnsi="Arial"/>
                <w:sz w:val="24"/>
              </w:rPr>
            </w:pPr>
            <w:r>
              <w:rPr>
                <w:rFonts w:ascii="Arial" w:hAnsi="Arial"/>
                <w:sz w:val="24"/>
              </w:rPr>
              <w:t>55</w:t>
            </w:r>
          </w:p>
        </w:tc>
      </w:tr>
      <w:tr w:rsidR="00F25D07" w:rsidRPr="00F25D07" w14:paraId="50D56588" w14:textId="77777777" w:rsidTr="002A6E3A">
        <w:trPr>
          <w:tblHeader/>
        </w:trPr>
        <w:tc>
          <w:tcPr>
            <w:tcW w:w="4928" w:type="dxa"/>
          </w:tcPr>
          <w:p w14:paraId="79E90178" w14:textId="77777777" w:rsidR="00F25D07" w:rsidRPr="00F25D07" w:rsidRDefault="00F25D07" w:rsidP="00F25D07">
            <w:pPr>
              <w:spacing w:line="360" w:lineRule="auto"/>
              <w:rPr>
                <w:rFonts w:ascii="Arial" w:hAnsi="Arial"/>
                <w:sz w:val="24"/>
              </w:rPr>
            </w:pPr>
            <w:r w:rsidRPr="00F25D07">
              <w:rPr>
                <w:rFonts w:ascii="Arial" w:hAnsi="Arial"/>
                <w:sz w:val="24"/>
              </w:rPr>
              <w:t>Neither agree nor disagree</w:t>
            </w:r>
          </w:p>
        </w:tc>
        <w:tc>
          <w:tcPr>
            <w:tcW w:w="1123" w:type="dxa"/>
          </w:tcPr>
          <w:p w14:paraId="7AEA5439" w14:textId="075D139F" w:rsidR="00F25D07" w:rsidRPr="00F25D07" w:rsidRDefault="00314F6A" w:rsidP="00F25D07">
            <w:pPr>
              <w:spacing w:line="360" w:lineRule="auto"/>
              <w:rPr>
                <w:rFonts w:ascii="Arial" w:hAnsi="Arial"/>
                <w:sz w:val="24"/>
              </w:rPr>
            </w:pPr>
            <w:r>
              <w:rPr>
                <w:rFonts w:ascii="Arial" w:hAnsi="Arial"/>
                <w:sz w:val="24"/>
              </w:rPr>
              <w:t>22.</w:t>
            </w:r>
            <w:r w:rsidR="0087244C">
              <w:rPr>
                <w:rFonts w:ascii="Arial" w:hAnsi="Arial"/>
                <w:sz w:val="24"/>
              </w:rPr>
              <w:t>2</w:t>
            </w:r>
            <w:r>
              <w:rPr>
                <w:rFonts w:ascii="Arial" w:hAnsi="Arial"/>
                <w:sz w:val="24"/>
              </w:rPr>
              <w:t>%</w:t>
            </w:r>
          </w:p>
        </w:tc>
        <w:tc>
          <w:tcPr>
            <w:tcW w:w="1123" w:type="dxa"/>
          </w:tcPr>
          <w:p w14:paraId="0AAE03D3" w14:textId="71286F46" w:rsidR="00F25D07" w:rsidRPr="00F25D07" w:rsidRDefault="00314F6A" w:rsidP="00F25D07">
            <w:pPr>
              <w:spacing w:line="360" w:lineRule="auto"/>
              <w:rPr>
                <w:rFonts w:ascii="Arial" w:hAnsi="Arial"/>
                <w:sz w:val="24"/>
              </w:rPr>
            </w:pPr>
            <w:r>
              <w:rPr>
                <w:rFonts w:ascii="Arial" w:hAnsi="Arial"/>
                <w:sz w:val="24"/>
              </w:rPr>
              <w:t>91</w:t>
            </w:r>
          </w:p>
        </w:tc>
      </w:tr>
      <w:tr w:rsidR="00F25D07" w:rsidRPr="00F25D07" w14:paraId="0A5307EE" w14:textId="77777777" w:rsidTr="002A6E3A">
        <w:trPr>
          <w:tblHeader/>
        </w:trPr>
        <w:tc>
          <w:tcPr>
            <w:tcW w:w="4928" w:type="dxa"/>
            <w:shd w:val="clear" w:color="auto" w:fill="auto"/>
          </w:tcPr>
          <w:p w14:paraId="25A4EEDF" w14:textId="77777777" w:rsidR="00F25D07" w:rsidRPr="00F25D07" w:rsidRDefault="00F25D07" w:rsidP="00F25D07">
            <w:pPr>
              <w:spacing w:line="360" w:lineRule="auto"/>
              <w:rPr>
                <w:rFonts w:ascii="Arial" w:hAnsi="Arial"/>
                <w:sz w:val="24"/>
              </w:rPr>
            </w:pPr>
            <w:r>
              <w:rPr>
                <w:rFonts w:ascii="Arial" w:hAnsi="Arial"/>
                <w:sz w:val="24"/>
              </w:rPr>
              <w:t>Disagree</w:t>
            </w:r>
          </w:p>
        </w:tc>
        <w:tc>
          <w:tcPr>
            <w:tcW w:w="1123" w:type="dxa"/>
            <w:shd w:val="clear" w:color="auto" w:fill="auto"/>
          </w:tcPr>
          <w:p w14:paraId="436C9A08" w14:textId="0DD0BF3C" w:rsidR="00F25D07" w:rsidRPr="00F25D07" w:rsidRDefault="00314F6A" w:rsidP="00F25D07">
            <w:pPr>
              <w:spacing w:line="360" w:lineRule="auto"/>
              <w:rPr>
                <w:rFonts w:ascii="Arial" w:hAnsi="Arial"/>
                <w:sz w:val="24"/>
              </w:rPr>
            </w:pPr>
            <w:r>
              <w:rPr>
                <w:rFonts w:ascii="Arial" w:hAnsi="Arial"/>
                <w:sz w:val="24"/>
              </w:rPr>
              <w:t>28.</w:t>
            </w:r>
            <w:r w:rsidR="0087244C">
              <w:rPr>
                <w:rFonts w:ascii="Arial" w:hAnsi="Arial"/>
                <w:sz w:val="24"/>
              </w:rPr>
              <w:t>0</w:t>
            </w:r>
            <w:r>
              <w:rPr>
                <w:rFonts w:ascii="Arial" w:hAnsi="Arial"/>
                <w:sz w:val="24"/>
              </w:rPr>
              <w:t>%</w:t>
            </w:r>
          </w:p>
        </w:tc>
        <w:tc>
          <w:tcPr>
            <w:tcW w:w="1123" w:type="dxa"/>
            <w:shd w:val="clear" w:color="auto" w:fill="auto"/>
          </w:tcPr>
          <w:p w14:paraId="385E0783" w14:textId="65DCDDB3" w:rsidR="00F25D07" w:rsidRPr="00F25D07" w:rsidRDefault="00314F6A" w:rsidP="00F25D07">
            <w:pPr>
              <w:spacing w:line="360" w:lineRule="auto"/>
              <w:rPr>
                <w:rFonts w:ascii="Arial" w:hAnsi="Arial"/>
                <w:sz w:val="24"/>
              </w:rPr>
            </w:pPr>
            <w:r>
              <w:rPr>
                <w:rFonts w:ascii="Arial" w:hAnsi="Arial"/>
                <w:sz w:val="24"/>
              </w:rPr>
              <w:t>115</w:t>
            </w:r>
          </w:p>
        </w:tc>
      </w:tr>
      <w:tr w:rsidR="00F25D07" w:rsidRPr="00F25D07" w14:paraId="4F03A3E2" w14:textId="77777777" w:rsidTr="002A6E3A">
        <w:trPr>
          <w:tblHeader/>
        </w:trPr>
        <w:tc>
          <w:tcPr>
            <w:tcW w:w="4928" w:type="dxa"/>
            <w:shd w:val="clear" w:color="auto" w:fill="auto"/>
          </w:tcPr>
          <w:p w14:paraId="2E63F90C" w14:textId="77777777" w:rsidR="00F25D07" w:rsidRPr="00F25D07" w:rsidRDefault="00F25D07" w:rsidP="00F25D07">
            <w:pPr>
              <w:spacing w:line="360" w:lineRule="auto"/>
              <w:rPr>
                <w:rFonts w:ascii="Arial" w:hAnsi="Arial"/>
                <w:sz w:val="24"/>
              </w:rPr>
            </w:pPr>
            <w:r>
              <w:rPr>
                <w:rFonts w:ascii="Arial" w:hAnsi="Arial"/>
                <w:sz w:val="24"/>
              </w:rPr>
              <w:t>Strongly disagree</w:t>
            </w:r>
          </w:p>
        </w:tc>
        <w:tc>
          <w:tcPr>
            <w:tcW w:w="1123" w:type="dxa"/>
            <w:shd w:val="clear" w:color="auto" w:fill="auto"/>
          </w:tcPr>
          <w:p w14:paraId="4C56150E" w14:textId="21BD0C61" w:rsidR="00F25D07" w:rsidRPr="00F25D07" w:rsidRDefault="00314F6A" w:rsidP="00F25D07">
            <w:pPr>
              <w:spacing w:line="360" w:lineRule="auto"/>
              <w:rPr>
                <w:rFonts w:ascii="Arial" w:hAnsi="Arial"/>
                <w:sz w:val="24"/>
              </w:rPr>
            </w:pPr>
            <w:r>
              <w:rPr>
                <w:rFonts w:ascii="Arial" w:hAnsi="Arial"/>
                <w:sz w:val="24"/>
              </w:rPr>
              <w:t>28.</w:t>
            </w:r>
            <w:r w:rsidR="0087244C">
              <w:rPr>
                <w:rFonts w:ascii="Arial" w:hAnsi="Arial"/>
                <w:sz w:val="24"/>
              </w:rPr>
              <w:t>5</w:t>
            </w:r>
            <w:r>
              <w:rPr>
                <w:rFonts w:ascii="Arial" w:hAnsi="Arial"/>
                <w:sz w:val="24"/>
              </w:rPr>
              <w:t>%</w:t>
            </w:r>
          </w:p>
        </w:tc>
        <w:tc>
          <w:tcPr>
            <w:tcW w:w="1123" w:type="dxa"/>
            <w:shd w:val="clear" w:color="auto" w:fill="auto"/>
          </w:tcPr>
          <w:p w14:paraId="1D728FCE" w14:textId="02E9131F" w:rsidR="00F25D07" w:rsidRPr="00F25D07" w:rsidRDefault="00314F6A" w:rsidP="00F25D07">
            <w:pPr>
              <w:spacing w:line="360" w:lineRule="auto"/>
              <w:rPr>
                <w:rFonts w:ascii="Arial" w:hAnsi="Arial"/>
                <w:sz w:val="24"/>
              </w:rPr>
            </w:pPr>
            <w:r>
              <w:rPr>
                <w:rFonts w:ascii="Arial" w:hAnsi="Arial"/>
                <w:sz w:val="24"/>
              </w:rPr>
              <w:t>117</w:t>
            </w:r>
          </w:p>
        </w:tc>
      </w:tr>
      <w:tr w:rsidR="00F25D07" w:rsidRPr="00F25D07" w14:paraId="6F2E938F" w14:textId="77777777" w:rsidTr="002A6E3A">
        <w:trPr>
          <w:tblHeader/>
        </w:trPr>
        <w:tc>
          <w:tcPr>
            <w:tcW w:w="4928" w:type="dxa"/>
            <w:shd w:val="clear" w:color="auto" w:fill="C6D9F1" w:themeFill="text2" w:themeFillTint="33"/>
          </w:tcPr>
          <w:p w14:paraId="59B2EAF8"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3FED0C14"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03F528E5" w14:textId="1FDA0A03" w:rsidR="00F25D07" w:rsidRPr="00314F6A" w:rsidRDefault="00314F6A" w:rsidP="00F25D07">
            <w:pPr>
              <w:spacing w:line="360" w:lineRule="auto"/>
              <w:rPr>
                <w:rFonts w:ascii="Arial" w:hAnsi="Arial"/>
                <w:b/>
                <w:bCs/>
                <w:sz w:val="24"/>
              </w:rPr>
            </w:pPr>
            <w:r w:rsidRPr="00314F6A">
              <w:rPr>
                <w:rFonts w:ascii="Arial" w:hAnsi="Arial"/>
                <w:b/>
                <w:bCs/>
                <w:sz w:val="24"/>
              </w:rPr>
              <w:t>4</w:t>
            </w:r>
            <w:r w:rsidR="0087244C">
              <w:rPr>
                <w:rFonts w:ascii="Arial" w:hAnsi="Arial"/>
                <w:b/>
                <w:bCs/>
                <w:sz w:val="24"/>
              </w:rPr>
              <w:t>10</w:t>
            </w:r>
          </w:p>
        </w:tc>
      </w:tr>
      <w:tr w:rsidR="00F25D07" w:rsidRPr="00F25D07" w14:paraId="51282D2E" w14:textId="77777777" w:rsidTr="002A6E3A">
        <w:trPr>
          <w:tblHeader/>
        </w:trPr>
        <w:tc>
          <w:tcPr>
            <w:tcW w:w="4928" w:type="dxa"/>
            <w:shd w:val="clear" w:color="auto" w:fill="C6D9F1" w:themeFill="text2" w:themeFillTint="33"/>
          </w:tcPr>
          <w:p w14:paraId="68DFC1E5"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6B1E4C39"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045F2557" w14:textId="27E00732" w:rsidR="00F25D07" w:rsidRPr="00314F6A" w:rsidRDefault="00314F6A" w:rsidP="00F25D07">
            <w:pPr>
              <w:spacing w:line="360" w:lineRule="auto"/>
              <w:rPr>
                <w:rFonts w:ascii="Arial" w:hAnsi="Arial"/>
                <w:b/>
                <w:bCs/>
                <w:sz w:val="24"/>
              </w:rPr>
            </w:pPr>
            <w:r w:rsidRPr="00314F6A">
              <w:rPr>
                <w:rFonts w:ascii="Arial" w:hAnsi="Arial"/>
                <w:b/>
                <w:bCs/>
                <w:sz w:val="24"/>
              </w:rPr>
              <w:t>9</w:t>
            </w:r>
          </w:p>
        </w:tc>
      </w:tr>
    </w:tbl>
    <w:p w14:paraId="37339817" w14:textId="1211767F" w:rsidR="003517D5" w:rsidRDefault="003517D5" w:rsidP="003517D5">
      <w:pPr>
        <w:pStyle w:val="ListParagraph"/>
        <w:spacing w:after="0" w:line="360" w:lineRule="auto"/>
        <w:ind w:left="360"/>
        <w:rPr>
          <w:b/>
          <w:bCs/>
          <w:noProof/>
        </w:rPr>
      </w:pPr>
      <w:bookmarkStart w:id="61" w:name="_Hlk72141539"/>
    </w:p>
    <w:p w14:paraId="42FB939E" w14:textId="77777777" w:rsidR="003517D5" w:rsidRDefault="003517D5" w:rsidP="003517D5">
      <w:pPr>
        <w:pStyle w:val="ListParagraph"/>
        <w:spacing w:after="0" w:line="360" w:lineRule="auto"/>
        <w:ind w:left="360"/>
        <w:rPr>
          <w:b/>
          <w:bCs/>
          <w:noProof/>
        </w:rPr>
      </w:pPr>
    </w:p>
    <w:p w14:paraId="57C445AC" w14:textId="61E20701" w:rsidR="00F25D07" w:rsidRDefault="00F25D07" w:rsidP="00121FA1">
      <w:pPr>
        <w:pStyle w:val="ListParagraph"/>
        <w:numPr>
          <w:ilvl w:val="0"/>
          <w:numId w:val="50"/>
        </w:numPr>
        <w:spacing w:after="0" w:line="360" w:lineRule="auto"/>
        <w:rPr>
          <w:b/>
          <w:bCs/>
          <w:noProof/>
        </w:rPr>
      </w:pPr>
      <w:r w:rsidRPr="00F25D07">
        <w:rPr>
          <w:b/>
          <w:bCs/>
          <w:noProof/>
        </w:rPr>
        <w:t>The surgery offers a wide range of services</w:t>
      </w:r>
    </w:p>
    <w:bookmarkEnd w:id="61"/>
    <w:p w14:paraId="6AD9C387" w14:textId="6EECB34E" w:rsidR="00695097" w:rsidRPr="00695097" w:rsidRDefault="004355F1" w:rsidP="00695097">
      <w:pPr>
        <w:spacing w:after="0" w:line="360" w:lineRule="auto"/>
        <w:rPr>
          <w:rFonts w:ascii="Arial" w:hAnsi="Arial" w:cs="Arial"/>
          <w:noProof/>
          <w:sz w:val="24"/>
          <w:szCs w:val="28"/>
        </w:rPr>
      </w:pPr>
      <w:r>
        <w:rPr>
          <w:rFonts w:ascii="Arial" w:hAnsi="Arial" w:cs="Arial"/>
          <w:noProof/>
          <w:sz w:val="24"/>
          <w:szCs w:val="28"/>
        </w:rPr>
        <w:t>43.4% of people stated that they neither agree nor disagreed with the</w:t>
      </w:r>
      <w:r w:rsidR="00695097" w:rsidRPr="00695097">
        <w:rPr>
          <w:rFonts w:ascii="Arial" w:hAnsi="Arial" w:cs="Arial"/>
          <w:noProof/>
          <w:sz w:val="24"/>
          <w:szCs w:val="28"/>
        </w:rPr>
        <w:t xml:space="preserve"> </w:t>
      </w:r>
      <w:r w:rsidRPr="00695097">
        <w:rPr>
          <w:rFonts w:ascii="Arial" w:hAnsi="Arial" w:cs="Arial"/>
          <w:noProof/>
          <w:sz w:val="24"/>
          <w:szCs w:val="28"/>
        </w:rPr>
        <w:t>statement that ‘</w:t>
      </w:r>
      <w:r>
        <w:rPr>
          <w:rFonts w:ascii="Arial" w:hAnsi="Arial" w:cs="Arial"/>
          <w:noProof/>
          <w:sz w:val="24"/>
          <w:szCs w:val="28"/>
        </w:rPr>
        <w:t>t</w:t>
      </w:r>
      <w:r w:rsidRPr="00695097">
        <w:rPr>
          <w:rFonts w:ascii="Arial" w:hAnsi="Arial" w:cs="Arial"/>
          <w:noProof/>
          <w:sz w:val="24"/>
          <w:szCs w:val="28"/>
        </w:rPr>
        <w:t>he surgery offers a wide range of services’.</w:t>
      </w:r>
      <w:r>
        <w:rPr>
          <w:rFonts w:ascii="Arial" w:hAnsi="Arial" w:cs="Arial"/>
          <w:noProof/>
          <w:sz w:val="24"/>
          <w:szCs w:val="28"/>
        </w:rPr>
        <w:t xml:space="preserve"> And 39.4% either </w:t>
      </w:r>
      <w:r w:rsidR="00695097" w:rsidRPr="00695097">
        <w:rPr>
          <w:rFonts w:ascii="Arial" w:hAnsi="Arial" w:cs="Arial"/>
          <w:noProof/>
          <w:sz w:val="24"/>
          <w:szCs w:val="28"/>
        </w:rPr>
        <w:t>strongly agreed (</w:t>
      </w:r>
      <w:r>
        <w:rPr>
          <w:rFonts w:ascii="Arial" w:hAnsi="Arial" w:cs="Arial"/>
          <w:noProof/>
          <w:sz w:val="24"/>
          <w:szCs w:val="28"/>
        </w:rPr>
        <w:t>10.9</w:t>
      </w:r>
      <w:r w:rsidR="00695097" w:rsidRPr="00695097">
        <w:rPr>
          <w:rFonts w:ascii="Arial" w:hAnsi="Arial" w:cs="Arial"/>
          <w:noProof/>
          <w:sz w:val="24"/>
          <w:szCs w:val="28"/>
        </w:rPr>
        <w:t>%) or agreed (</w:t>
      </w:r>
      <w:r>
        <w:rPr>
          <w:rFonts w:ascii="Arial" w:hAnsi="Arial" w:cs="Arial"/>
          <w:noProof/>
          <w:sz w:val="24"/>
          <w:szCs w:val="28"/>
        </w:rPr>
        <w:t>28.5</w:t>
      </w:r>
      <w:r w:rsidR="00695097" w:rsidRPr="00695097">
        <w:rPr>
          <w:rFonts w:ascii="Arial" w:hAnsi="Arial" w:cs="Arial"/>
          <w:noProof/>
          <w:sz w:val="24"/>
          <w:szCs w:val="28"/>
        </w:rPr>
        <w:t>%) with the</w:t>
      </w:r>
      <w:r>
        <w:rPr>
          <w:rFonts w:ascii="Arial" w:hAnsi="Arial" w:cs="Arial"/>
          <w:noProof/>
          <w:sz w:val="24"/>
          <w:szCs w:val="28"/>
        </w:rPr>
        <w:t xml:space="preserve"> statement.</w:t>
      </w:r>
      <w:r w:rsidR="00695097" w:rsidRPr="00695097">
        <w:rPr>
          <w:rFonts w:ascii="Arial" w:hAnsi="Arial" w:cs="Arial"/>
          <w:noProof/>
          <w:sz w:val="24"/>
          <w:szCs w:val="28"/>
        </w:rPr>
        <w:t xml:space="preserve"> </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1021F2E2" w14:textId="77777777" w:rsidTr="002A6E3A">
        <w:trPr>
          <w:tblHeader/>
        </w:trPr>
        <w:tc>
          <w:tcPr>
            <w:tcW w:w="4928" w:type="dxa"/>
            <w:shd w:val="clear" w:color="auto" w:fill="C6D9F1" w:themeFill="text2" w:themeFillTint="33"/>
          </w:tcPr>
          <w:p w14:paraId="7516455F"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7270544E" w14:textId="3137B131"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5A5F2BD8" w14:textId="3FF4C499"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F25D07" w:rsidRPr="00F25D07" w14:paraId="6A2B827C" w14:textId="77777777" w:rsidTr="002A6E3A">
        <w:trPr>
          <w:tblHeader/>
        </w:trPr>
        <w:tc>
          <w:tcPr>
            <w:tcW w:w="4928" w:type="dxa"/>
          </w:tcPr>
          <w:p w14:paraId="016F93C9" w14:textId="77777777" w:rsidR="00F25D07" w:rsidRPr="00F25D07" w:rsidRDefault="00F25D07" w:rsidP="00F25D07">
            <w:pPr>
              <w:spacing w:line="360" w:lineRule="auto"/>
              <w:rPr>
                <w:rFonts w:ascii="Arial" w:hAnsi="Arial"/>
                <w:sz w:val="24"/>
              </w:rPr>
            </w:pPr>
            <w:r>
              <w:rPr>
                <w:rFonts w:ascii="Arial" w:hAnsi="Arial"/>
                <w:sz w:val="24"/>
              </w:rPr>
              <w:t>Strongly agree</w:t>
            </w:r>
          </w:p>
        </w:tc>
        <w:tc>
          <w:tcPr>
            <w:tcW w:w="1123" w:type="dxa"/>
          </w:tcPr>
          <w:p w14:paraId="308524AB" w14:textId="048F9B84" w:rsidR="00F25D07" w:rsidRPr="00F25D07" w:rsidRDefault="00314F6A" w:rsidP="00F25D07">
            <w:pPr>
              <w:spacing w:line="360" w:lineRule="auto"/>
              <w:rPr>
                <w:rFonts w:ascii="Arial" w:hAnsi="Arial"/>
                <w:sz w:val="24"/>
              </w:rPr>
            </w:pPr>
            <w:r>
              <w:rPr>
                <w:rFonts w:ascii="Arial" w:hAnsi="Arial"/>
                <w:sz w:val="24"/>
              </w:rPr>
              <w:t>10.</w:t>
            </w:r>
            <w:r w:rsidR="0087244C">
              <w:rPr>
                <w:rFonts w:ascii="Arial" w:hAnsi="Arial"/>
                <w:sz w:val="24"/>
              </w:rPr>
              <w:t>9</w:t>
            </w:r>
            <w:r>
              <w:rPr>
                <w:rFonts w:ascii="Arial" w:hAnsi="Arial"/>
                <w:sz w:val="24"/>
              </w:rPr>
              <w:t>%</w:t>
            </w:r>
          </w:p>
        </w:tc>
        <w:tc>
          <w:tcPr>
            <w:tcW w:w="1123" w:type="dxa"/>
          </w:tcPr>
          <w:p w14:paraId="7EDC72C2" w14:textId="54AE0E02" w:rsidR="00F25D07" w:rsidRPr="00F25D07" w:rsidRDefault="00314F6A" w:rsidP="00F25D07">
            <w:pPr>
              <w:spacing w:line="360" w:lineRule="auto"/>
              <w:rPr>
                <w:rFonts w:ascii="Arial" w:hAnsi="Arial"/>
                <w:sz w:val="24"/>
              </w:rPr>
            </w:pPr>
            <w:r>
              <w:rPr>
                <w:rFonts w:ascii="Arial" w:hAnsi="Arial"/>
                <w:sz w:val="24"/>
              </w:rPr>
              <w:t>4</w:t>
            </w:r>
            <w:r w:rsidR="0087244C">
              <w:rPr>
                <w:rFonts w:ascii="Arial" w:hAnsi="Arial"/>
                <w:sz w:val="24"/>
              </w:rPr>
              <w:t>4</w:t>
            </w:r>
          </w:p>
        </w:tc>
      </w:tr>
      <w:tr w:rsidR="00F25D07" w:rsidRPr="00F25D07" w14:paraId="5062C627" w14:textId="77777777" w:rsidTr="002A6E3A">
        <w:trPr>
          <w:tblHeader/>
        </w:trPr>
        <w:tc>
          <w:tcPr>
            <w:tcW w:w="4928" w:type="dxa"/>
            <w:shd w:val="clear" w:color="auto" w:fill="auto"/>
          </w:tcPr>
          <w:p w14:paraId="2239B6F9" w14:textId="77777777" w:rsidR="00F25D07" w:rsidRPr="00F25D07" w:rsidRDefault="00F25D07" w:rsidP="00F25D07">
            <w:pPr>
              <w:spacing w:line="360" w:lineRule="auto"/>
              <w:rPr>
                <w:rFonts w:ascii="Arial" w:hAnsi="Arial"/>
                <w:sz w:val="24"/>
              </w:rPr>
            </w:pPr>
            <w:r>
              <w:rPr>
                <w:rFonts w:ascii="Arial" w:hAnsi="Arial"/>
                <w:sz w:val="24"/>
              </w:rPr>
              <w:t>Agree</w:t>
            </w:r>
          </w:p>
        </w:tc>
        <w:tc>
          <w:tcPr>
            <w:tcW w:w="1123" w:type="dxa"/>
            <w:shd w:val="clear" w:color="auto" w:fill="auto"/>
          </w:tcPr>
          <w:p w14:paraId="1B2D45D3" w14:textId="068CB8F3" w:rsidR="00F25D07" w:rsidRPr="00F25D07" w:rsidRDefault="00314F6A" w:rsidP="00F25D07">
            <w:pPr>
              <w:spacing w:line="360" w:lineRule="auto"/>
              <w:rPr>
                <w:rFonts w:ascii="Arial" w:hAnsi="Arial"/>
                <w:sz w:val="24"/>
              </w:rPr>
            </w:pPr>
            <w:r>
              <w:rPr>
                <w:rFonts w:ascii="Arial" w:hAnsi="Arial"/>
                <w:sz w:val="24"/>
              </w:rPr>
              <w:t>28.</w:t>
            </w:r>
            <w:r w:rsidR="0087244C">
              <w:rPr>
                <w:rFonts w:ascii="Arial" w:hAnsi="Arial"/>
                <w:sz w:val="24"/>
              </w:rPr>
              <w:t>5</w:t>
            </w:r>
            <w:r>
              <w:rPr>
                <w:rFonts w:ascii="Arial" w:hAnsi="Arial"/>
                <w:sz w:val="24"/>
              </w:rPr>
              <w:t>%</w:t>
            </w:r>
          </w:p>
        </w:tc>
        <w:tc>
          <w:tcPr>
            <w:tcW w:w="1123" w:type="dxa"/>
            <w:shd w:val="clear" w:color="auto" w:fill="auto"/>
          </w:tcPr>
          <w:p w14:paraId="32DC818D" w14:textId="54DD241F" w:rsidR="00F25D07" w:rsidRPr="00F25D07" w:rsidRDefault="00314F6A" w:rsidP="00F25D07">
            <w:pPr>
              <w:spacing w:line="360" w:lineRule="auto"/>
              <w:rPr>
                <w:rFonts w:ascii="Arial" w:hAnsi="Arial"/>
                <w:sz w:val="24"/>
              </w:rPr>
            </w:pPr>
            <w:r>
              <w:rPr>
                <w:rFonts w:ascii="Arial" w:hAnsi="Arial"/>
                <w:sz w:val="24"/>
              </w:rPr>
              <w:t>115</w:t>
            </w:r>
          </w:p>
        </w:tc>
      </w:tr>
      <w:tr w:rsidR="00F25D07" w:rsidRPr="00F25D07" w14:paraId="5FD1D263" w14:textId="77777777" w:rsidTr="002A6E3A">
        <w:trPr>
          <w:tblHeader/>
        </w:trPr>
        <w:tc>
          <w:tcPr>
            <w:tcW w:w="4928" w:type="dxa"/>
            <w:shd w:val="clear" w:color="auto" w:fill="auto"/>
          </w:tcPr>
          <w:p w14:paraId="7858AE64" w14:textId="77777777" w:rsidR="00F25D07" w:rsidRPr="00F25D07" w:rsidRDefault="00F25D07" w:rsidP="00F25D07">
            <w:pPr>
              <w:spacing w:line="360" w:lineRule="auto"/>
              <w:rPr>
                <w:rFonts w:ascii="Arial" w:hAnsi="Arial"/>
                <w:sz w:val="24"/>
              </w:rPr>
            </w:pPr>
            <w:r w:rsidRPr="00F25D07">
              <w:rPr>
                <w:rFonts w:ascii="Arial" w:hAnsi="Arial"/>
                <w:sz w:val="24"/>
              </w:rPr>
              <w:t>Neither agree nor disagree</w:t>
            </w:r>
          </w:p>
        </w:tc>
        <w:tc>
          <w:tcPr>
            <w:tcW w:w="1123" w:type="dxa"/>
            <w:shd w:val="clear" w:color="auto" w:fill="auto"/>
          </w:tcPr>
          <w:p w14:paraId="7D272590" w14:textId="150B9127" w:rsidR="00F25D07" w:rsidRPr="00F25D07" w:rsidRDefault="00314F6A" w:rsidP="00F25D07">
            <w:pPr>
              <w:spacing w:line="360" w:lineRule="auto"/>
              <w:rPr>
                <w:rFonts w:ascii="Arial" w:hAnsi="Arial"/>
                <w:sz w:val="24"/>
              </w:rPr>
            </w:pPr>
            <w:r>
              <w:rPr>
                <w:rFonts w:ascii="Arial" w:hAnsi="Arial"/>
                <w:sz w:val="24"/>
              </w:rPr>
              <w:t>43.</w:t>
            </w:r>
            <w:r w:rsidR="0087244C">
              <w:rPr>
                <w:rFonts w:ascii="Arial" w:hAnsi="Arial"/>
                <w:sz w:val="24"/>
              </w:rPr>
              <w:t>4</w:t>
            </w:r>
            <w:r>
              <w:rPr>
                <w:rFonts w:ascii="Arial" w:hAnsi="Arial"/>
                <w:sz w:val="24"/>
              </w:rPr>
              <w:t>%</w:t>
            </w:r>
          </w:p>
        </w:tc>
        <w:tc>
          <w:tcPr>
            <w:tcW w:w="1123" w:type="dxa"/>
            <w:shd w:val="clear" w:color="auto" w:fill="auto"/>
          </w:tcPr>
          <w:p w14:paraId="61D91399" w14:textId="2B5EE706" w:rsidR="00F25D07" w:rsidRPr="00F25D07" w:rsidRDefault="00314F6A" w:rsidP="00F25D07">
            <w:pPr>
              <w:spacing w:line="360" w:lineRule="auto"/>
              <w:rPr>
                <w:rFonts w:ascii="Arial" w:hAnsi="Arial"/>
                <w:sz w:val="24"/>
              </w:rPr>
            </w:pPr>
            <w:r>
              <w:rPr>
                <w:rFonts w:ascii="Arial" w:hAnsi="Arial"/>
                <w:sz w:val="24"/>
              </w:rPr>
              <w:t>175</w:t>
            </w:r>
          </w:p>
        </w:tc>
      </w:tr>
      <w:tr w:rsidR="00F25D07" w:rsidRPr="00F25D07" w14:paraId="48C4F9FD" w14:textId="77777777" w:rsidTr="002A6E3A">
        <w:trPr>
          <w:tblHeader/>
        </w:trPr>
        <w:tc>
          <w:tcPr>
            <w:tcW w:w="4928" w:type="dxa"/>
          </w:tcPr>
          <w:p w14:paraId="0F80F8D5" w14:textId="77777777" w:rsidR="00F25D07" w:rsidRPr="00F25D07" w:rsidRDefault="00F25D07" w:rsidP="00F25D07">
            <w:pPr>
              <w:spacing w:line="360" w:lineRule="auto"/>
              <w:rPr>
                <w:rFonts w:ascii="Arial" w:hAnsi="Arial"/>
                <w:sz w:val="24"/>
              </w:rPr>
            </w:pPr>
            <w:r>
              <w:rPr>
                <w:rFonts w:ascii="Arial" w:hAnsi="Arial"/>
                <w:sz w:val="24"/>
              </w:rPr>
              <w:t>Disagree</w:t>
            </w:r>
          </w:p>
        </w:tc>
        <w:tc>
          <w:tcPr>
            <w:tcW w:w="1123" w:type="dxa"/>
          </w:tcPr>
          <w:p w14:paraId="61D6C730" w14:textId="59212DD4" w:rsidR="00F25D07" w:rsidRPr="00F25D07" w:rsidRDefault="00314F6A" w:rsidP="00F25D07">
            <w:pPr>
              <w:spacing w:line="360" w:lineRule="auto"/>
              <w:rPr>
                <w:rFonts w:ascii="Arial" w:hAnsi="Arial"/>
                <w:sz w:val="24"/>
              </w:rPr>
            </w:pPr>
            <w:r>
              <w:rPr>
                <w:rFonts w:ascii="Arial" w:hAnsi="Arial"/>
                <w:sz w:val="24"/>
              </w:rPr>
              <w:t>9.7%</w:t>
            </w:r>
          </w:p>
        </w:tc>
        <w:tc>
          <w:tcPr>
            <w:tcW w:w="1123" w:type="dxa"/>
          </w:tcPr>
          <w:p w14:paraId="07A4650B" w14:textId="6D75D4B2" w:rsidR="00F25D07" w:rsidRPr="00F25D07" w:rsidRDefault="00314F6A" w:rsidP="00F25D07">
            <w:pPr>
              <w:spacing w:line="360" w:lineRule="auto"/>
              <w:rPr>
                <w:rFonts w:ascii="Arial" w:hAnsi="Arial"/>
                <w:sz w:val="24"/>
              </w:rPr>
            </w:pPr>
            <w:r>
              <w:rPr>
                <w:rFonts w:ascii="Arial" w:hAnsi="Arial"/>
                <w:sz w:val="24"/>
              </w:rPr>
              <w:t>39</w:t>
            </w:r>
          </w:p>
        </w:tc>
      </w:tr>
      <w:tr w:rsidR="00F25D07" w:rsidRPr="00F25D07" w14:paraId="01CF754F" w14:textId="77777777" w:rsidTr="002A6E3A">
        <w:trPr>
          <w:tblHeader/>
        </w:trPr>
        <w:tc>
          <w:tcPr>
            <w:tcW w:w="4928" w:type="dxa"/>
          </w:tcPr>
          <w:p w14:paraId="47B73215" w14:textId="77777777" w:rsidR="00F25D07" w:rsidRPr="00F25D07" w:rsidRDefault="00F25D07" w:rsidP="00F25D07">
            <w:pPr>
              <w:spacing w:line="360" w:lineRule="auto"/>
              <w:rPr>
                <w:rFonts w:ascii="Arial" w:hAnsi="Arial"/>
                <w:sz w:val="24"/>
              </w:rPr>
            </w:pPr>
            <w:r>
              <w:rPr>
                <w:rFonts w:ascii="Arial" w:hAnsi="Arial"/>
                <w:sz w:val="24"/>
              </w:rPr>
              <w:t>Strongly disagree</w:t>
            </w:r>
          </w:p>
        </w:tc>
        <w:tc>
          <w:tcPr>
            <w:tcW w:w="1123" w:type="dxa"/>
          </w:tcPr>
          <w:p w14:paraId="5A091AEE" w14:textId="720A5393" w:rsidR="00F25D07" w:rsidRPr="00F25D07" w:rsidRDefault="00314F6A" w:rsidP="00F25D07">
            <w:pPr>
              <w:spacing w:line="360" w:lineRule="auto"/>
              <w:rPr>
                <w:rFonts w:ascii="Arial" w:hAnsi="Arial"/>
                <w:sz w:val="24"/>
              </w:rPr>
            </w:pPr>
            <w:r>
              <w:rPr>
                <w:rFonts w:ascii="Arial" w:hAnsi="Arial"/>
                <w:sz w:val="24"/>
              </w:rPr>
              <w:t>7.</w:t>
            </w:r>
            <w:r w:rsidR="0087244C">
              <w:rPr>
                <w:rFonts w:ascii="Arial" w:hAnsi="Arial"/>
                <w:sz w:val="24"/>
              </w:rPr>
              <w:t>4</w:t>
            </w:r>
            <w:r>
              <w:rPr>
                <w:rFonts w:ascii="Arial" w:hAnsi="Arial"/>
                <w:sz w:val="24"/>
              </w:rPr>
              <w:t>%</w:t>
            </w:r>
          </w:p>
        </w:tc>
        <w:tc>
          <w:tcPr>
            <w:tcW w:w="1123" w:type="dxa"/>
          </w:tcPr>
          <w:p w14:paraId="2A5B0B5B" w14:textId="778E81BD" w:rsidR="00F25D07" w:rsidRPr="00F25D07" w:rsidRDefault="00314F6A" w:rsidP="00F25D07">
            <w:pPr>
              <w:spacing w:line="360" w:lineRule="auto"/>
              <w:rPr>
                <w:rFonts w:ascii="Arial" w:hAnsi="Arial"/>
                <w:sz w:val="24"/>
              </w:rPr>
            </w:pPr>
            <w:r>
              <w:rPr>
                <w:rFonts w:ascii="Arial" w:hAnsi="Arial"/>
                <w:sz w:val="24"/>
              </w:rPr>
              <w:t>30</w:t>
            </w:r>
          </w:p>
        </w:tc>
      </w:tr>
      <w:tr w:rsidR="00F25D07" w:rsidRPr="00F25D07" w14:paraId="517A6F5F" w14:textId="77777777" w:rsidTr="002A6E3A">
        <w:trPr>
          <w:tblHeader/>
        </w:trPr>
        <w:tc>
          <w:tcPr>
            <w:tcW w:w="4928" w:type="dxa"/>
            <w:shd w:val="clear" w:color="auto" w:fill="C6D9F1" w:themeFill="text2" w:themeFillTint="33"/>
          </w:tcPr>
          <w:p w14:paraId="0ED4039C"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769B3C15"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3C5CDC41" w14:textId="55B6C85E" w:rsidR="00F25D07" w:rsidRPr="00314F6A" w:rsidRDefault="00314F6A" w:rsidP="00F25D07">
            <w:pPr>
              <w:spacing w:line="360" w:lineRule="auto"/>
              <w:rPr>
                <w:rFonts w:ascii="Arial" w:hAnsi="Arial"/>
                <w:b/>
                <w:bCs/>
                <w:sz w:val="24"/>
              </w:rPr>
            </w:pPr>
            <w:r w:rsidRPr="00314F6A">
              <w:rPr>
                <w:rFonts w:ascii="Arial" w:hAnsi="Arial"/>
                <w:b/>
                <w:bCs/>
                <w:sz w:val="24"/>
              </w:rPr>
              <w:t>40</w:t>
            </w:r>
            <w:r w:rsidR="0087244C">
              <w:rPr>
                <w:rFonts w:ascii="Arial" w:hAnsi="Arial"/>
                <w:b/>
                <w:bCs/>
                <w:sz w:val="24"/>
              </w:rPr>
              <w:t>3</w:t>
            </w:r>
          </w:p>
        </w:tc>
      </w:tr>
      <w:tr w:rsidR="00F25D07" w:rsidRPr="00F25D07" w14:paraId="085BD584" w14:textId="77777777" w:rsidTr="002A6E3A">
        <w:trPr>
          <w:tblHeader/>
        </w:trPr>
        <w:tc>
          <w:tcPr>
            <w:tcW w:w="4928" w:type="dxa"/>
            <w:shd w:val="clear" w:color="auto" w:fill="C6D9F1" w:themeFill="text2" w:themeFillTint="33"/>
          </w:tcPr>
          <w:p w14:paraId="610F6D78"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27E78C42"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78FC7685" w14:textId="53344B77" w:rsidR="00F25D07" w:rsidRPr="00314F6A" w:rsidRDefault="00314F6A" w:rsidP="00F25D07">
            <w:pPr>
              <w:spacing w:line="360" w:lineRule="auto"/>
              <w:rPr>
                <w:rFonts w:ascii="Arial" w:hAnsi="Arial"/>
                <w:b/>
                <w:bCs/>
                <w:sz w:val="24"/>
              </w:rPr>
            </w:pPr>
            <w:r w:rsidRPr="00314F6A">
              <w:rPr>
                <w:rFonts w:ascii="Arial" w:hAnsi="Arial"/>
                <w:b/>
                <w:bCs/>
                <w:sz w:val="24"/>
              </w:rPr>
              <w:t>16</w:t>
            </w:r>
          </w:p>
        </w:tc>
      </w:tr>
    </w:tbl>
    <w:p w14:paraId="20E3ACE4" w14:textId="515E8551" w:rsidR="00F25D07" w:rsidRDefault="00F25D07" w:rsidP="00F25D07">
      <w:pPr>
        <w:spacing w:after="0" w:line="360" w:lineRule="auto"/>
        <w:rPr>
          <w:noProof/>
        </w:rPr>
      </w:pPr>
    </w:p>
    <w:p w14:paraId="322D61E6" w14:textId="77777777" w:rsidR="003517D5" w:rsidRDefault="003517D5" w:rsidP="00F25D07">
      <w:pPr>
        <w:spacing w:after="0" w:line="360" w:lineRule="auto"/>
        <w:rPr>
          <w:noProof/>
        </w:rPr>
      </w:pPr>
    </w:p>
    <w:p w14:paraId="6CE8E2C0" w14:textId="3921DD10" w:rsidR="00F25D07" w:rsidRDefault="00F25D07" w:rsidP="00121FA1">
      <w:pPr>
        <w:pStyle w:val="ListParagraph"/>
        <w:numPr>
          <w:ilvl w:val="0"/>
          <w:numId w:val="50"/>
        </w:numPr>
        <w:spacing w:after="0" w:line="360" w:lineRule="auto"/>
        <w:rPr>
          <w:b/>
          <w:bCs/>
          <w:noProof/>
        </w:rPr>
      </w:pPr>
      <w:bookmarkStart w:id="62" w:name="_Hlk72141750"/>
      <w:r w:rsidRPr="00F25D07">
        <w:rPr>
          <w:b/>
          <w:bCs/>
          <w:noProof/>
        </w:rPr>
        <w:t>The staff involve me in decisions about my care and treatment</w:t>
      </w:r>
    </w:p>
    <w:bookmarkEnd w:id="62"/>
    <w:p w14:paraId="31FCBD07" w14:textId="00646FE4" w:rsidR="004355F1" w:rsidRPr="004355F1" w:rsidRDefault="004355F1" w:rsidP="004355F1">
      <w:pPr>
        <w:spacing w:after="0" w:line="360" w:lineRule="auto"/>
        <w:rPr>
          <w:rFonts w:ascii="Arial" w:hAnsi="Arial" w:cs="Arial"/>
          <w:noProof/>
          <w:sz w:val="24"/>
          <w:szCs w:val="28"/>
        </w:rPr>
      </w:pPr>
      <w:r>
        <w:rPr>
          <w:rFonts w:ascii="Arial" w:hAnsi="Arial" w:cs="Arial"/>
          <w:noProof/>
          <w:sz w:val="24"/>
          <w:szCs w:val="28"/>
        </w:rPr>
        <w:t>47.6%</w:t>
      </w:r>
      <w:r w:rsidRPr="004355F1">
        <w:rPr>
          <w:rFonts w:ascii="Arial" w:hAnsi="Arial" w:cs="Arial"/>
          <w:noProof/>
          <w:sz w:val="24"/>
          <w:szCs w:val="28"/>
        </w:rPr>
        <w:t xml:space="preserve"> stated that they either strongly agreed (</w:t>
      </w:r>
      <w:r>
        <w:rPr>
          <w:rFonts w:ascii="Arial" w:hAnsi="Arial" w:cs="Arial"/>
          <w:noProof/>
          <w:sz w:val="24"/>
          <w:szCs w:val="28"/>
        </w:rPr>
        <w:t>11.5</w:t>
      </w:r>
      <w:r w:rsidRPr="004355F1">
        <w:rPr>
          <w:rFonts w:ascii="Arial" w:hAnsi="Arial" w:cs="Arial"/>
          <w:noProof/>
          <w:sz w:val="24"/>
          <w:szCs w:val="28"/>
        </w:rPr>
        <w:t>%) or agreed (</w:t>
      </w:r>
      <w:r>
        <w:rPr>
          <w:rFonts w:ascii="Arial" w:hAnsi="Arial" w:cs="Arial"/>
          <w:noProof/>
          <w:sz w:val="24"/>
          <w:szCs w:val="28"/>
        </w:rPr>
        <w:t>36.1</w:t>
      </w:r>
      <w:r w:rsidRPr="004355F1">
        <w:rPr>
          <w:rFonts w:ascii="Arial" w:hAnsi="Arial" w:cs="Arial"/>
          <w:noProof/>
          <w:sz w:val="24"/>
          <w:szCs w:val="28"/>
        </w:rPr>
        <w:t xml:space="preserve">%) with the statement that ‘The staff involve me in decisions about my care and treatment’. </w:t>
      </w:r>
      <w:r>
        <w:rPr>
          <w:rFonts w:ascii="Arial" w:hAnsi="Arial" w:cs="Arial"/>
          <w:noProof/>
          <w:sz w:val="24"/>
          <w:szCs w:val="28"/>
        </w:rPr>
        <w:t>With 29% ne</w:t>
      </w:r>
      <w:r w:rsidR="004770C8">
        <w:rPr>
          <w:rFonts w:ascii="Arial" w:hAnsi="Arial" w:cs="Arial"/>
          <w:noProof/>
          <w:sz w:val="24"/>
          <w:szCs w:val="28"/>
        </w:rPr>
        <w:t>i</w:t>
      </w:r>
      <w:r>
        <w:rPr>
          <w:rFonts w:ascii="Arial" w:hAnsi="Arial" w:cs="Arial"/>
          <w:noProof/>
          <w:sz w:val="24"/>
          <w:szCs w:val="28"/>
        </w:rPr>
        <w:t xml:space="preserve">ther agreeing or disagreeing with the statement. </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2A81EAD1" w14:textId="77777777" w:rsidTr="002A6E3A">
        <w:trPr>
          <w:tblHeader/>
        </w:trPr>
        <w:tc>
          <w:tcPr>
            <w:tcW w:w="4928" w:type="dxa"/>
            <w:shd w:val="clear" w:color="auto" w:fill="C6D9F1" w:themeFill="text2" w:themeFillTint="33"/>
          </w:tcPr>
          <w:p w14:paraId="41C932D7"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5EB03473" w14:textId="4130C295"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28D91185" w14:textId="1B914D9F"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F25D07" w:rsidRPr="00F25D07" w14:paraId="045C7370" w14:textId="77777777" w:rsidTr="002A6E3A">
        <w:trPr>
          <w:tblHeader/>
        </w:trPr>
        <w:tc>
          <w:tcPr>
            <w:tcW w:w="4928" w:type="dxa"/>
          </w:tcPr>
          <w:p w14:paraId="551A230D" w14:textId="77777777" w:rsidR="00F25D07" w:rsidRPr="00F25D07" w:rsidRDefault="00F25D07" w:rsidP="00F25D07">
            <w:pPr>
              <w:spacing w:line="360" w:lineRule="auto"/>
              <w:rPr>
                <w:rFonts w:ascii="Arial" w:hAnsi="Arial"/>
                <w:sz w:val="24"/>
              </w:rPr>
            </w:pPr>
            <w:r>
              <w:rPr>
                <w:rFonts w:ascii="Arial" w:hAnsi="Arial"/>
                <w:sz w:val="24"/>
              </w:rPr>
              <w:t>Strongly agree</w:t>
            </w:r>
          </w:p>
        </w:tc>
        <w:tc>
          <w:tcPr>
            <w:tcW w:w="1123" w:type="dxa"/>
          </w:tcPr>
          <w:p w14:paraId="66BF7C5E" w14:textId="3E66D7C8" w:rsidR="00F25D07" w:rsidRPr="00F25D07" w:rsidRDefault="00314F6A" w:rsidP="00F25D07">
            <w:pPr>
              <w:spacing w:line="360" w:lineRule="auto"/>
              <w:rPr>
                <w:rFonts w:ascii="Arial" w:hAnsi="Arial"/>
                <w:sz w:val="24"/>
              </w:rPr>
            </w:pPr>
            <w:r>
              <w:rPr>
                <w:rFonts w:ascii="Arial" w:hAnsi="Arial"/>
                <w:sz w:val="24"/>
              </w:rPr>
              <w:t>11.</w:t>
            </w:r>
            <w:r w:rsidR="0087244C">
              <w:rPr>
                <w:rFonts w:ascii="Arial" w:hAnsi="Arial"/>
                <w:sz w:val="24"/>
              </w:rPr>
              <w:t>5</w:t>
            </w:r>
            <w:r>
              <w:rPr>
                <w:rFonts w:ascii="Arial" w:hAnsi="Arial"/>
                <w:sz w:val="24"/>
              </w:rPr>
              <w:t>%</w:t>
            </w:r>
          </w:p>
        </w:tc>
        <w:tc>
          <w:tcPr>
            <w:tcW w:w="1123" w:type="dxa"/>
          </w:tcPr>
          <w:p w14:paraId="5B130966" w14:textId="6A66EDA8" w:rsidR="00F25D07" w:rsidRPr="00F25D07" w:rsidRDefault="00314F6A" w:rsidP="00F25D07">
            <w:pPr>
              <w:spacing w:line="360" w:lineRule="auto"/>
              <w:rPr>
                <w:rFonts w:ascii="Arial" w:hAnsi="Arial"/>
                <w:sz w:val="24"/>
              </w:rPr>
            </w:pPr>
            <w:r>
              <w:rPr>
                <w:rFonts w:ascii="Arial" w:hAnsi="Arial"/>
                <w:sz w:val="24"/>
              </w:rPr>
              <w:t>4</w:t>
            </w:r>
            <w:r w:rsidR="0087244C">
              <w:rPr>
                <w:rFonts w:ascii="Arial" w:hAnsi="Arial"/>
                <w:sz w:val="24"/>
              </w:rPr>
              <w:t>7</w:t>
            </w:r>
          </w:p>
        </w:tc>
      </w:tr>
      <w:tr w:rsidR="00F25D07" w:rsidRPr="00F25D07" w14:paraId="4173D27B" w14:textId="77777777" w:rsidTr="002A6E3A">
        <w:trPr>
          <w:tblHeader/>
        </w:trPr>
        <w:tc>
          <w:tcPr>
            <w:tcW w:w="4928" w:type="dxa"/>
            <w:shd w:val="clear" w:color="auto" w:fill="FFFFFF" w:themeFill="background1"/>
          </w:tcPr>
          <w:p w14:paraId="69C539F2" w14:textId="77777777" w:rsidR="00F25D07" w:rsidRPr="00F25D07" w:rsidRDefault="00F25D07" w:rsidP="00F25D07">
            <w:pPr>
              <w:spacing w:line="360" w:lineRule="auto"/>
              <w:rPr>
                <w:rFonts w:ascii="Arial" w:hAnsi="Arial"/>
                <w:sz w:val="24"/>
              </w:rPr>
            </w:pPr>
            <w:r>
              <w:rPr>
                <w:rFonts w:ascii="Arial" w:hAnsi="Arial"/>
                <w:sz w:val="24"/>
              </w:rPr>
              <w:t>Agree</w:t>
            </w:r>
          </w:p>
        </w:tc>
        <w:tc>
          <w:tcPr>
            <w:tcW w:w="1123" w:type="dxa"/>
            <w:shd w:val="clear" w:color="auto" w:fill="FFFFFF" w:themeFill="background1"/>
          </w:tcPr>
          <w:p w14:paraId="4E4CE3D6" w14:textId="2A930474" w:rsidR="00F25D07" w:rsidRPr="00F25D07" w:rsidRDefault="00314F6A" w:rsidP="00F25D07">
            <w:pPr>
              <w:spacing w:line="360" w:lineRule="auto"/>
              <w:rPr>
                <w:rFonts w:ascii="Arial" w:hAnsi="Arial"/>
                <w:sz w:val="24"/>
              </w:rPr>
            </w:pPr>
            <w:r>
              <w:rPr>
                <w:rFonts w:ascii="Arial" w:hAnsi="Arial"/>
                <w:sz w:val="24"/>
              </w:rPr>
              <w:t>36.</w:t>
            </w:r>
            <w:r w:rsidR="0087244C">
              <w:rPr>
                <w:rFonts w:ascii="Arial" w:hAnsi="Arial"/>
                <w:sz w:val="24"/>
              </w:rPr>
              <w:t>1</w:t>
            </w:r>
            <w:r>
              <w:rPr>
                <w:rFonts w:ascii="Arial" w:hAnsi="Arial"/>
                <w:sz w:val="24"/>
              </w:rPr>
              <w:t>%</w:t>
            </w:r>
          </w:p>
        </w:tc>
        <w:tc>
          <w:tcPr>
            <w:tcW w:w="1123" w:type="dxa"/>
            <w:shd w:val="clear" w:color="auto" w:fill="FFFFFF" w:themeFill="background1"/>
          </w:tcPr>
          <w:p w14:paraId="76CD6A4C" w14:textId="5B54E4FC" w:rsidR="00F25D07" w:rsidRPr="00F25D07" w:rsidRDefault="00314F6A" w:rsidP="00F25D07">
            <w:pPr>
              <w:spacing w:line="360" w:lineRule="auto"/>
              <w:rPr>
                <w:rFonts w:ascii="Arial" w:hAnsi="Arial"/>
                <w:sz w:val="24"/>
              </w:rPr>
            </w:pPr>
            <w:r>
              <w:rPr>
                <w:rFonts w:ascii="Arial" w:hAnsi="Arial"/>
                <w:sz w:val="24"/>
              </w:rPr>
              <w:t>148</w:t>
            </w:r>
          </w:p>
        </w:tc>
      </w:tr>
      <w:tr w:rsidR="00F25D07" w:rsidRPr="00F25D07" w14:paraId="289CE084" w14:textId="77777777" w:rsidTr="002A6E3A">
        <w:trPr>
          <w:tblHeader/>
        </w:trPr>
        <w:tc>
          <w:tcPr>
            <w:tcW w:w="4928" w:type="dxa"/>
            <w:shd w:val="clear" w:color="auto" w:fill="FFFFFF" w:themeFill="background1"/>
          </w:tcPr>
          <w:p w14:paraId="135E8FAE" w14:textId="77777777" w:rsidR="00F25D07" w:rsidRPr="00F25D07" w:rsidRDefault="00F25D07" w:rsidP="00F25D07">
            <w:pPr>
              <w:spacing w:line="360" w:lineRule="auto"/>
              <w:rPr>
                <w:rFonts w:ascii="Arial" w:hAnsi="Arial"/>
                <w:sz w:val="24"/>
              </w:rPr>
            </w:pPr>
            <w:r w:rsidRPr="00F25D07">
              <w:rPr>
                <w:rFonts w:ascii="Arial" w:hAnsi="Arial"/>
                <w:sz w:val="24"/>
              </w:rPr>
              <w:t>Neither agree nor disagree</w:t>
            </w:r>
          </w:p>
        </w:tc>
        <w:tc>
          <w:tcPr>
            <w:tcW w:w="1123" w:type="dxa"/>
            <w:shd w:val="clear" w:color="auto" w:fill="FFFFFF" w:themeFill="background1"/>
          </w:tcPr>
          <w:p w14:paraId="2DBAB544" w14:textId="65B0DD96" w:rsidR="00F25D07" w:rsidRPr="00F25D07" w:rsidRDefault="00314F6A" w:rsidP="00F25D07">
            <w:pPr>
              <w:spacing w:line="360" w:lineRule="auto"/>
              <w:rPr>
                <w:rFonts w:ascii="Arial" w:hAnsi="Arial"/>
                <w:sz w:val="24"/>
              </w:rPr>
            </w:pPr>
            <w:r>
              <w:rPr>
                <w:rFonts w:ascii="Arial" w:hAnsi="Arial"/>
                <w:sz w:val="24"/>
              </w:rPr>
              <w:t>29.</w:t>
            </w:r>
            <w:r w:rsidR="0087244C">
              <w:rPr>
                <w:rFonts w:ascii="Arial" w:hAnsi="Arial"/>
                <w:sz w:val="24"/>
              </w:rPr>
              <w:t>0</w:t>
            </w:r>
            <w:r>
              <w:rPr>
                <w:rFonts w:ascii="Arial" w:hAnsi="Arial"/>
                <w:sz w:val="24"/>
              </w:rPr>
              <w:t>%</w:t>
            </w:r>
          </w:p>
        </w:tc>
        <w:tc>
          <w:tcPr>
            <w:tcW w:w="1123" w:type="dxa"/>
            <w:shd w:val="clear" w:color="auto" w:fill="FFFFFF" w:themeFill="background1"/>
          </w:tcPr>
          <w:p w14:paraId="6EC8CE3D" w14:textId="0EABB635" w:rsidR="00F25D07" w:rsidRPr="00F25D07" w:rsidRDefault="00314F6A" w:rsidP="00F25D07">
            <w:pPr>
              <w:spacing w:line="360" w:lineRule="auto"/>
              <w:rPr>
                <w:rFonts w:ascii="Arial" w:hAnsi="Arial"/>
                <w:sz w:val="24"/>
              </w:rPr>
            </w:pPr>
            <w:r>
              <w:rPr>
                <w:rFonts w:ascii="Arial" w:hAnsi="Arial"/>
                <w:sz w:val="24"/>
              </w:rPr>
              <w:t>119</w:t>
            </w:r>
          </w:p>
        </w:tc>
      </w:tr>
      <w:tr w:rsidR="00F25D07" w:rsidRPr="00F25D07" w14:paraId="3B2E81BA" w14:textId="77777777" w:rsidTr="002A6E3A">
        <w:trPr>
          <w:tblHeader/>
        </w:trPr>
        <w:tc>
          <w:tcPr>
            <w:tcW w:w="4928" w:type="dxa"/>
          </w:tcPr>
          <w:p w14:paraId="255DE03A" w14:textId="77777777" w:rsidR="00F25D07" w:rsidRPr="00F25D07" w:rsidRDefault="00F25D07" w:rsidP="00F25D07">
            <w:pPr>
              <w:spacing w:line="360" w:lineRule="auto"/>
              <w:rPr>
                <w:rFonts w:ascii="Arial" w:hAnsi="Arial"/>
                <w:sz w:val="24"/>
              </w:rPr>
            </w:pPr>
            <w:r>
              <w:rPr>
                <w:rFonts w:ascii="Arial" w:hAnsi="Arial"/>
                <w:sz w:val="24"/>
              </w:rPr>
              <w:t>Disagree</w:t>
            </w:r>
          </w:p>
        </w:tc>
        <w:tc>
          <w:tcPr>
            <w:tcW w:w="1123" w:type="dxa"/>
          </w:tcPr>
          <w:p w14:paraId="1D6FD45C" w14:textId="4B343A65" w:rsidR="00F25D07" w:rsidRPr="00F25D07" w:rsidRDefault="00314F6A" w:rsidP="00F25D07">
            <w:pPr>
              <w:spacing w:line="360" w:lineRule="auto"/>
              <w:rPr>
                <w:rFonts w:ascii="Arial" w:hAnsi="Arial"/>
                <w:sz w:val="24"/>
              </w:rPr>
            </w:pPr>
            <w:r>
              <w:rPr>
                <w:rFonts w:ascii="Arial" w:hAnsi="Arial"/>
                <w:sz w:val="24"/>
              </w:rPr>
              <w:t>11.5%</w:t>
            </w:r>
          </w:p>
        </w:tc>
        <w:tc>
          <w:tcPr>
            <w:tcW w:w="1123" w:type="dxa"/>
          </w:tcPr>
          <w:p w14:paraId="6632853E" w14:textId="1721C6BF" w:rsidR="00F25D07" w:rsidRPr="00F25D07" w:rsidRDefault="00314F6A" w:rsidP="00F25D07">
            <w:pPr>
              <w:spacing w:line="360" w:lineRule="auto"/>
              <w:rPr>
                <w:rFonts w:ascii="Arial" w:hAnsi="Arial"/>
                <w:sz w:val="24"/>
              </w:rPr>
            </w:pPr>
            <w:r>
              <w:rPr>
                <w:rFonts w:ascii="Arial" w:hAnsi="Arial"/>
                <w:sz w:val="24"/>
              </w:rPr>
              <w:t>47</w:t>
            </w:r>
          </w:p>
        </w:tc>
      </w:tr>
      <w:tr w:rsidR="00F25D07" w:rsidRPr="00F25D07" w14:paraId="7A457182" w14:textId="77777777" w:rsidTr="002A6E3A">
        <w:trPr>
          <w:tblHeader/>
        </w:trPr>
        <w:tc>
          <w:tcPr>
            <w:tcW w:w="4928" w:type="dxa"/>
          </w:tcPr>
          <w:p w14:paraId="02338D1F" w14:textId="77777777" w:rsidR="00F25D07" w:rsidRPr="00F25D07" w:rsidRDefault="00F25D07" w:rsidP="00F25D07">
            <w:pPr>
              <w:spacing w:line="360" w:lineRule="auto"/>
              <w:rPr>
                <w:rFonts w:ascii="Arial" w:hAnsi="Arial"/>
                <w:sz w:val="24"/>
              </w:rPr>
            </w:pPr>
            <w:r>
              <w:rPr>
                <w:rFonts w:ascii="Arial" w:hAnsi="Arial"/>
                <w:sz w:val="24"/>
              </w:rPr>
              <w:t>Strongly disagree</w:t>
            </w:r>
          </w:p>
        </w:tc>
        <w:tc>
          <w:tcPr>
            <w:tcW w:w="1123" w:type="dxa"/>
          </w:tcPr>
          <w:p w14:paraId="0EB99BDB" w14:textId="7B485C74" w:rsidR="00F25D07" w:rsidRPr="00F25D07" w:rsidRDefault="00314F6A" w:rsidP="00F25D07">
            <w:pPr>
              <w:spacing w:line="360" w:lineRule="auto"/>
              <w:rPr>
                <w:rFonts w:ascii="Arial" w:hAnsi="Arial"/>
                <w:sz w:val="24"/>
              </w:rPr>
            </w:pPr>
            <w:r>
              <w:rPr>
                <w:rFonts w:ascii="Arial" w:hAnsi="Arial"/>
                <w:sz w:val="24"/>
              </w:rPr>
              <w:t>12.</w:t>
            </w:r>
            <w:r w:rsidR="00CA30C9">
              <w:rPr>
                <w:rFonts w:ascii="Arial" w:hAnsi="Arial"/>
                <w:sz w:val="24"/>
              </w:rPr>
              <w:t>2</w:t>
            </w:r>
            <w:r>
              <w:rPr>
                <w:rFonts w:ascii="Arial" w:hAnsi="Arial"/>
                <w:sz w:val="24"/>
              </w:rPr>
              <w:t>%</w:t>
            </w:r>
          </w:p>
        </w:tc>
        <w:tc>
          <w:tcPr>
            <w:tcW w:w="1123" w:type="dxa"/>
          </w:tcPr>
          <w:p w14:paraId="019CDFE1" w14:textId="6DE13206" w:rsidR="00F25D07" w:rsidRPr="00F25D07" w:rsidRDefault="00314F6A" w:rsidP="00F25D07">
            <w:pPr>
              <w:spacing w:line="360" w:lineRule="auto"/>
              <w:rPr>
                <w:rFonts w:ascii="Arial" w:hAnsi="Arial"/>
                <w:sz w:val="24"/>
              </w:rPr>
            </w:pPr>
            <w:r>
              <w:rPr>
                <w:rFonts w:ascii="Arial" w:hAnsi="Arial"/>
                <w:sz w:val="24"/>
              </w:rPr>
              <w:t>49</w:t>
            </w:r>
          </w:p>
        </w:tc>
      </w:tr>
      <w:tr w:rsidR="00F25D07" w:rsidRPr="00F25D07" w14:paraId="66BC21FF" w14:textId="77777777" w:rsidTr="002A6E3A">
        <w:trPr>
          <w:tblHeader/>
        </w:trPr>
        <w:tc>
          <w:tcPr>
            <w:tcW w:w="4928" w:type="dxa"/>
            <w:shd w:val="clear" w:color="auto" w:fill="C6D9F1" w:themeFill="text2" w:themeFillTint="33"/>
          </w:tcPr>
          <w:p w14:paraId="55207FF6" w14:textId="77777777" w:rsidR="00F25D07" w:rsidRPr="00F25D07" w:rsidRDefault="00F25D07" w:rsidP="00F25D07">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5AD9EFC9"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75D0CFAD" w14:textId="58134A86" w:rsidR="00F25D07" w:rsidRPr="00314F6A" w:rsidRDefault="00314F6A" w:rsidP="00F25D07">
            <w:pPr>
              <w:spacing w:line="360" w:lineRule="auto"/>
              <w:rPr>
                <w:rFonts w:ascii="Arial" w:hAnsi="Arial"/>
                <w:b/>
                <w:bCs/>
                <w:sz w:val="24"/>
              </w:rPr>
            </w:pPr>
            <w:r w:rsidRPr="00314F6A">
              <w:rPr>
                <w:rFonts w:ascii="Arial" w:hAnsi="Arial"/>
                <w:b/>
                <w:bCs/>
                <w:sz w:val="24"/>
              </w:rPr>
              <w:t>4</w:t>
            </w:r>
            <w:r w:rsidR="00CA30C9">
              <w:rPr>
                <w:rFonts w:ascii="Arial" w:hAnsi="Arial"/>
                <w:b/>
                <w:bCs/>
                <w:sz w:val="24"/>
              </w:rPr>
              <w:t>10</w:t>
            </w:r>
          </w:p>
        </w:tc>
      </w:tr>
      <w:tr w:rsidR="00F25D07" w:rsidRPr="00F25D07" w14:paraId="2091E41C" w14:textId="77777777" w:rsidTr="002A6E3A">
        <w:trPr>
          <w:tblHeader/>
        </w:trPr>
        <w:tc>
          <w:tcPr>
            <w:tcW w:w="4928" w:type="dxa"/>
            <w:shd w:val="clear" w:color="auto" w:fill="C6D9F1" w:themeFill="text2" w:themeFillTint="33"/>
          </w:tcPr>
          <w:p w14:paraId="5A71211B" w14:textId="77777777" w:rsidR="00F25D07" w:rsidRPr="00F25D07" w:rsidRDefault="00F25D07" w:rsidP="00F25D07">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410FF11C" w14:textId="77777777" w:rsidR="00F25D07" w:rsidRPr="00F25D07" w:rsidRDefault="00F25D07" w:rsidP="00F25D07">
            <w:pPr>
              <w:spacing w:line="360" w:lineRule="auto"/>
              <w:rPr>
                <w:rFonts w:ascii="Arial" w:hAnsi="Arial"/>
                <w:b/>
                <w:bCs/>
                <w:sz w:val="24"/>
              </w:rPr>
            </w:pPr>
          </w:p>
        </w:tc>
        <w:tc>
          <w:tcPr>
            <w:tcW w:w="1123" w:type="dxa"/>
            <w:shd w:val="clear" w:color="auto" w:fill="C6D9F1" w:themeFill="text2" w:themeFillTint="33"/>
          </w:tcPr>
          <w:p w14:paraId="1BA19305" w14:textId="31E40FF6" w:rsidR="00F25D07" w:rsidRPr="00314F6A" w:rsidRDefault="00314F6A" w:rsidP="00F25D07">
            <w:pPr>
              <w:spacing w:line="360" w:lineRule="auto"/>
              <w:rPr>
                <w:rFonts w:ascii="Arial" w:hAnsi="Arial"/>
                <w:b/>
                <w:bCs/>
                <w:sz w:val="24"/>
              </w:rPr>
            </w:pPr>
            <w:r>
              <w:rPr>
                <w:rFonts w:ascii="Arial" w:hAnsi="Arial"/>
                <w:b/>
                <w:bCs/>
                <w:sz w:val="24"/>
              </w:rPr>
              <w:t>9</w:t>
            </w:r>
          </w:p>
        </w:tc>
      </w:tr>
    </w:tbl>
    <w:p w14:paraId="03EBB8CA" w14:textId="485AF80E" w:rsidR="00F25D07" w:rsidRDefault="00F25D07" w:rsidP="00F25D07">
      <w:pPr>
        <w:spacing w:after="0" w:line="360" w:lineRule="auto"/>
        <w:rPr>
          <w:noProof/>
        </w:rPr>
      </w:pPr>
    </w:p>
    <w:p w14:paraId="64EAFAE3" w14:textId="77777777" w:rsidR="003517D5" w:rsidRDefault="003517D5" w:rsidP="00F25D07">
      <w:pPr>
        <w:spacing w:after="0" w:line="360" w:lineRule="auto"/>
        <w:rPr>
          <w:noProof/>
        </w:rPr>
      </w:pPr>
    </w:p>
    <w:p w14:paraId="6B7A456A" w14:textId="22746DE2" w:rsidR="00F25D07" w:rsidRDefault="006E2563" w:rsidP="00121FA1">
      <w:pPr>
        <w:pStyle w:val="ListParagraph"/>
        <w:numPr>
          <w:ilvl w:val="0"/>
          <w:numId w:val="50"/>
        </w:numPr>
        <w:spacing w:after="0" w:line="360" w:lineRule="auto"/>
        <w:rPr>
          <w:b/>
          <w:bCs/>
          <w:noProof/>
        </w:rPr>
      </w:pPr>
      <w:bookmarkStart w:id="63" w:name="_Hlk72141884"/>
      <w:r w:rsidRPr="006E2563">
        <w:rPr>
          <w:b/>
          <w:bCs/>
          <w:noProof/>
        </w:rPr>
        <w:t>I have been given enough support and information to help me manage my own medical condition</w:t>
      </w:r>
    </w:p>
    <w:bookmarkEnd w:id="63"/>
    <w:p w14:paraId="5F532C74" w14:textId="32FE903F" w:rsidR="004355F1" w:rsidRPr="004355F1" w:rsidRDefault="004355F1" w:rsidP="004355F1">
      <w:pPr>
        <w:spacing w:after="0" w:line="360" w:lineRule="auto"/>
        <w:rPr>
          <w:rFonts w:ascii="Arial" w:hAnsi="Arial" w:cs="Arial"/>
          <w:noProof/>
          <w:sz w:val="24"/>
          <w:szCs w:val="32"/>
        </w:rPr>
      </w:pPr>
      <w:r>
        <w:rPr>
          <w:rFonts w:ascii="Arial" w:hAnsi="Arial" w:cs="Arial"/>
          <w:noProof/>
          <w:sz w:val="24"/>
          <w:szCs w:val="32"/>
        </w:rPr>
        <w:t>44.5</w:t>
      </w:r>
      <w:r w:rsidRPr="004355F1">
        <w:rPr>
          <w:rFonts w:ascii="Arial" w:hAnsi="Arial" w:cs="Arial"/>
          <w:noProof/>
          <w:sz w:val="24"/>
          <w:szCs w:val="32"/>
        </w:rPr>
        <w:t>% stated that they either strongly agreed (</w:t>
      </w:r>
      <w:r>
        <w:rPr>
          <w:rFonts w:ascii="Arial" w:hAnsi="Arial" w:cs="Arial"/>
          <w:noProof/>
          <w:sz w:val="24"/>
          <w:szCs w:val="32"/>
        </w:rPr>
        <w:t>12.7</w:t>
      </w:r>
      <w:r w:rsidRPr="004355F1">
        <w:rPr>
          <w:rFonts w:ascii="Arial" w:hAnsi="Arial" w:cs="Arial"/>
          <w:noProof/>
          <w:sz w:val="24"/>
          <w:szCs w:val="32"/>
        </w:rPr>
        <w:t>%) or agreed (3</w:t>
      </w:r>
      <w:r>
        <w:rPr>
          <w:rFonts w:ascii="Arial" w:hAnsi="Arial" w:cs="Arial"/>
          <w:noProof/>
          <w:sz w:val="24"/>
          <w:szCs w:val="32"/>
        </w:rPr>
        <w:t>1.8</w:t>
      </w:r>
      <w:r w:rsidRPr="004355F1">
        <w:rPr>
          <w:rFonts w:ascii="Arial" w:hAnsi="Arial" w:cs="Arial"/>
          <w:noProof/>
          <w:sz w:val="24"/>
          <w:szCs w:val="32"/>
        </w:rPr>
        <w:t>%) with the statement that ‘I have been given enough support and information to help me manage my own medical condition</w:t>
      </w:r>
      <w:r>
        <w:rPr>
          <w:rFonts w:ascii="Arial" w:hAnsi="Arial" w:cs="Arial"/>
          <w:noProof/>
          <w:sz w:val="24"/>
          <w:szCs w:val="32"/>
        </w:rPr>
        <w:t>’</w:t>
      </w:r>
      <w:r w:rsidRPr="004355F1">
        <w:rPr>
          <w:rFonts w:ascii="Arial" w:hAnsi="Arial" w:cs="Arial"/>
          <w:noProof/>
          <w:sz w:val="24"/>
          <w:szCs w:val="32"/>
        </w:rPr>
        <w:t xml:space="preserve">. With </w:t>
      </w:r>
      <w:r>
        <w:rPr>
          <w:rFonts w:ascii="Arial" w:hAnsi="Arial" w:cs="Arial"/>
          <w:noProof/>
          <w:sz w:val="24"/>
          <w:szCs w:val="32"/>
        </w:rPr>
        <w:t>31.8</w:t>
      </w:r>
      <w:r w:rsidRPr="004355F1">
        <w:rPr>
          <w:rFonts w:ascii="Arial" w:hAnsi="Arial" w:cs="Arial"/>
          <w:noProof/>
          <w:sz w:val="24"/>
          <w:szCs w:val="32"/>
        </w:rPr>
        <w:t>% ne</w:t>
      </w:r>
      <w:r w:rsidR="004770C8">
        <w:rPr>
          <w:rFonts w:ascii="Arial" w:hAnsi="Arial" w:cs="Arial"/>
          <w:noProof/>
          <w:sz w:val="24"/>
          <w:szCs w:val="32"/>
        </w:rPr>
        <w:t>i</w:t>
      </w:r>
      <w:r w:rsidRPr="004355F1">
        <w:rPr>
          <w:rFonts w:ascii="Arial" w:hAnsi="Arial" w:cs="Arial"/>
          <w:noProof/>
          <w:sz w:val="24"/>
          <w:szCs w:val="32"/>
        </w:rPr>
        <w:t xml:space="preserve">ther agreeing or disagreeing with the statement. </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40653034" w14:textId="77777777" w:rsidTr="003517D5">
        <w:trPr>
          <w:tblHeader/>
        </w:trPr>
        <w:tc>
          <w:tcPr>
            <w:tcW w:w="4928" w:type="dxa"/>
            <w:shd w:val="clear" w:color="auto" w:fill="C6D9F1" w:themeFill="text2" w:themeFillTint="33"/>
          </w:tcPr>
          <w:p w14:paraId="421627E1"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6704BD2D" w14:textId="5F2287FB"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3BDA4A67" w14:textId="65B6B09D"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6E2563" w:rsidRPr="00F25D07" w14:paraId="560BB3EF" w14:textId="77777777" w:rsidTr="003517D5">
        <w:trPr>
          <w:tblHeader/>
        </w:trPr>
        <w:tc>
          <w:tcPr>
            <w:tcW w:w="4928" w:type="dxa"/>
          </w:tcPr>
          <w:p w14:paraId="04F70C1E" w14:textId="77777777" w:rsidR="006E2563" w:rsidRPr="00F25D07" w:rsidRDefault="006E2563" w:rsidP="004D7CE8">
            <w:pPr>
              <w:spacing w:line="360" w:lineRule="auto"/>
              <w:rPr>
                <w:rFonts w:ascii="Arial" w:hAnsi="Arial"/>
                <w:sz w:val="24"/>
              </w:rPr>
            </w:pPr>
            <w:r>
              <w:rPr>
                <w:rFonts w:ascii="Arial" w:hAnsi="Arial"/>
                <w:sz w:val="24"/>
              </w:rPr>
              <w:t>Strongly agree</w:t>
            </w:r>
          </w:p>
        </w:tc>
        <w:tc>
          <w:tcPr>
            <w:tcW w:w="1123" w:type="dxa"/>
          </w:tcPr>
          <w:p w14:paraId="14988A7B" w14:textId="78991D4A" w:rsidR="006E2563" w:rsidRPr="00F25D07" w:rsidRDefault="00314F6A" w:rsidP="004D7CE8">
            <w:pPr>
              <w:spacing w:line="360" w:lineRule="auto"/>
              <w:rPr>
                <w:rFonts w:ascii="Arial" w:hAnsi="Arial"/>
                <w:sz w:val="24"/>
              </w:rPr>
            </w:pPr>
            <w:r>
              <w:rPr>
                <w:rFonts w:ascii="Arial" w:hAnsi="Arial"/>
                <w:sz w:val="24"/>
              </w:rPr>
              <w:t>12.</w:t>
            </w:r>
            <w:r w:rsidR="00CA30C9">
              <w:rPr>
                <w:rFonts w:ascii="Arial" w:hAnsi="Arial"/>
                <w:sz w:val="24"/>
              </w:rPr>
              <w:t>7</w:t>
            </w:r>
            <w:r>
              <w:rPr>
                <w:rFonts w:ascii="Arial" w:hAnsi="Arial"/>
                <w:sz w:val="24"/>
              </w:rPr>
              <w:t>%</w:t>
            </w:r>
          </w:p>
        </w:tc>
        <w:tc>
          <w:tcPr>
            <w:tcW w:w="1123" w:type="dxa"/>
          </w:tcPr>
          <w:p w14:paraId="3B055146" w14:textId="1B313A9D" w:rsidR="006E2563" w:rsidRPr="00F25D07" w:rsidRDefault="00314F6A" w:rsidP="004D7CE8">
            <w:pPr>
              <w:spacing w:line="360" w:lineRule="auto"/>
              <w:rPr>
                <w:rFonts w:ascii="Arial" w:hAnsi="Arial"/>
                <w:sz w:val="24"/>
              </w:rPr>
            </w:pPr>
            <w:r>
              <w:rPr>
                <w:rFonts w:ascii="Arial" w:hAnsi="Arial"/>
                <w:sz w:val="24"/>
              </w:rPr>
              <w:t>5</w:t>
            </w:r>
            <w:r w:rsidR="0087244C">
              <w:rPr>
                <w:rFonts w:ascii="Arial" w:hAnsi="Arial"/>
                <w:sz w:val="24"/>
              </w:rPr>
              <w:t>2</w:t>
            </w:r>
          </w:p>
        </w:tc>
      </w:tr>
      <w:tr w:rsidR="006E2563" w:rsidRPr="00F25D07" w14:paraId="1A0FE7BE" w14:textId="77777777" w:rsidTr="003517D5">
        <w:trPr>
          <w:tblHeader/>
        </w:trPr>
        <w:tc>
          <w:tcPr>
            <w:tcW w:w="4928" w:type="dxa"/>
            <w:shd w:val="clear" w:color="auto" w:fill="FFFFFF" w:themeFill="background1"/>
          </w:tcPr>
          <w:p w14:paraId="1A02B8EF" w14:textId="77777777" w:rsidR="006E2563" w:rsidRPr="00F25D07" w:rsidRDefault="006E2563" w:rsidP="004D7CE8">
            <w:pPr>
              <w:spacing w:line="360" w:lineRule="auto"/>
              <w:rPr>
                <w:rFonts w:ascii="Arial" w:hAnsi="Arial"/>
                <w:sz w:val="24"/>
              </w:rPr>
            </w:pPr>
            <w:r>
              <w:rPr>
                <w:rFonts w:ascii="Arial" w:hAnsi="Arial"/>
                <w:sz w:val="24"/>
              </w:rPr>
              <w:t>Agree</w:t>
            </w:r>
          </w:p>
        </w:tc>
        <w:tc>
          <w:tcPr>
            <w:tcW w:w="1123" w:type="dxa"/>
            <w:shd w:val="clear" w:color="auto" w:fill="FFFFFF" w:themeFill="background1"/>
          </w:tcPr>
          <w:p w14:paraId="757D6BE2" w14:textId="632EC57F" w:rsidR="006E2563" w:rsidRPr="00F25D07" w:rsidRDefault="00314F6A" w:rsidP="004D7CE8">
            <w:pPr>
              <w:spacing w:line="360" w:lineRule="auto"/>
              <w:rPr>
                <w:rFonts w:ascii="Arial" w:hAnsi="Arial"/>
                <w:sz w:val="24"/>
              </w:rPr>
            </w:pPr>
            <w:r>
              <w:rPr>
                <w:rFonts w:ascii="Arial" w:hAnsi="Arial"/>
                <w:sz w:val="24"/>
              </w:rPr>
              <w:t>31.</w:t>
            </w:r>
            <w:r w:rsidR="00CA30C9">
              <w:rPr>
                <w:rFonts w:ascii="Arial" w:hAnsi="Arial"/>
                <w:sz w:val="24"/>
              </w:rPr>
              <w:t>8</w:t>
            </w:r>
            <w:r>
              <w:rPr>
                <w:rFonts w:ascii="Arial" w:hAnsi="Arial"/>
                <w:sz w:val="24"/>
              </w:rPr>
              <w:t>%</w:t>
            </w:r>
          </w:p>
        </w:tc>
        <w:tc>
          <w:tcPr>
            <w:tcW w:w="1123" w:type="dxa"/>
            <w:shd w:val="clear" w:color="auto" w:fill="FFFFFF" w:themeFill="background1"/>
          </w:tcPr>
          <w:p w14:paraId="67A0ACBE" w14:textId="653C4715" w:rsidR="006E2563" w:rsidRPr="00F25D07" w:rsidRDefault="00314F6A" w:rsidP="004D7CE8">
            <w:pPr>
              <w:spacing w:line="360" w:lineRule="auto"/>
              <w:rPr>
                <w:rFonts w:ascii="Arial" w:hAnsi="Arial"/>
                <w:sz w:val="24"/>
              </w:rPr>
            </w:pPr>
            <w:r>
              <w:rPr>
                <w:rFonts w:ascii="Arial" w:hAnsi="Arial"/>
                <w:sz w:val="24"/>
              </w:rPr>
              <w:t>130</w:t>
            </w:r>
          </w:p>
        </w:tc>
      </w:tr>
      <w:tr w:rsidR="006E2563" w:rsidRPr="00F25D07" w14:paraId="5E314A80" w14:textId="77777777" w:rsidTr="003517D5">
        <w:trPr>
          <w:tblHeader/>
        </w:trPr>
        <w:tc>
          <w:tcPr>
            <w:tcW w:w="4928" w:type="dxa"/>
            <w:shd w:val="clear" w:color="auto" w:fill="FFFFFF" w:themeFill="background1"/>
          </w:tcPr>
          <w:p w14:paraId="6F3A1B05" w14:textId="77777777" w:rsidR="006E2563" w:rsidRPr="00F25D07" w:rsidRDefault="006E2563" w:rsidP="004D7CE8">
            <w:pPr>
              <w:spacing w:line="360" w:lineRule="auto"/>
              <w:rPr>
                <w:rFonts w:ascii="Arial" w:hAnsi="Arial"/>
                <w:sz w:val="24"/>
              </w:rPr>
            </w:pPr>
            <w:r w:rsidRPr="00F25D07">
              <w:rPr>
                <w:rFonts w:ascii="Arial" w:hAnsi="Arial"/>
                <w:sz w:val="24"/>
              </w:rPr>
              <w:t>Neither agree nor disagree</w:t>
            </w:r>
          </w:p>
        </w:tc>
        <w:tc>
          <w:tcPr>
            <w:tcW w:w="1123" w:type="dxa"/>
            <w:shd w:val="clear" w:color="auto" w:fill="FFFFFF" w:themeFill="background1"/>
          </w:tcPr>
          <w:p w14:paraId="232B7518" w14:textId="16E029C2" w:rsidR="006E2563" w:rsidRPr="00F25D07" w:rsidRDefault="00314F6A" w:rsidP="004D7CE8">
            <w:pPr>
              <w:spacing w:line="360" w:lineRule="auto"/>
              <w:rPr>
                <w:rFonts w:ascii="Arial" w:hAnsi="Arial"/>
                <w:sz w:val="24"/>
              </w:rPr>
            </w:pPr>
            <w:r>
              <w:rPr>
                <w:rFonts w:ascii="Arial" w:hAnsi="Arial"/>
                <w:sz w:val="24"/>
              </w:rPr>
              <w:t>31.</w:t>
            </w:r>
            <w:r w:rsidR="00CA30C9">
              <w:rPr>
                <w:rFonts w:ascii="Arial" w:hAnsi="Arial"/>
                <w:sz w:val="24"/>
              </w:rPr>
              <w:t>8</w:t>
            </w:r>
            <w:r>
              <w:rPr>
                <w:rFonts w:ascii="Arial" w:hAnsi="Arial"/>
                <w:sz w:val="24"/>
              </w:rPr>
              <w:t>%</w:t>
            </w:r>
          </w:p>
        </w:tc>
        <w:tc>
          <w:tcPr>
            <w:tcW w:w="1123" w:type="dxa"/>
            <w:shd w:val="clear" w:color="auto" w:fill="FFFFFF" w:themeFill="background1"/>
          </w:tcPr>
          <w:p w14:paraId="5537F14F" w14:textId="03955E3A" w:rsidR="006E2563" w:rsidRPr="00F25D07" w:rsidRDefault="00314F6A" w:rsidP="004D7CE8">
            <w:pPr>
              <w:spacing w:line="360" w:lineRule="auto"/>
              <w:rPr>
                <w:rFonts w:ascii="Arial" w:hAnsi="Arial"/>
                <w:sz w:val="24"/>
              </w:rPr>
            </w:pPr>
            <w:r>
              <w:rPr>
                <w:rFonts w:ascii="Arial" w:hAnsi="Arial"/>
                <w:sz w:val="24"/>
              </w:rPr>
              <w:t>130</w:t>
            </w:r>
          </w:p>
        </w:tc>
      </w:tr>
      <w:tr w:rsidR="006E2563" w:rsidRPr="00F25D07" w14:paraId="373B9D33" w14:textId="77777777" w:rsidTr="003517D5">
        <w:trPr>
          <w:tblHeader/>
        </w:trPr>
        <w:tc>
          <w:tcPr>
            <w:tcW w:w="4928" w:type="dxa"/>
          </w:tcPr>
          <w:p w14:paraId="2403F26F" w14:textId="77777777" w:rsidR="006E2563" w:rsidRPr="00F25D07" w:rsidRDefault="006E2563" w:rsidP="004D7CE8">
            <w:pPr>
              <w:spacing w:line="360" w:lineRule="auto"/>
              <w:rPr>
                <w:rFonts w:ascii="Arial" w:hAnsi="Arial"/>
                <w:sz w:val="24"/>
              </w:rPr>
            </w:pPr>
            <w:r>
              <w:rPr>
                <w:rFonts w:ascii="Arial" w:hAnsi="Arial"/>
                <w:sz w:val="24"/>
              </w:rPr>
              <w:t>Disagree</w:t>
            </w:r>
          </w:p>
        </w:tc>
        <w:tc>
          <w:tcPr>
            <w:tcW w:w="1123" w:type="dxa"/>
          </w:tcPr>
          <w:p w14:paraId="46784F4F" w14:textId="20775A33" w:rsidR="006E2563" w:rsidRPr="00F25D07" w:rsidRDefault="00314F6A" w:rsidP="004D7CE8">
            <w:pPr>
              <w:spacing w:line="360" w:lineRule="auto"/>
              <w:rPr>
                <w:rFonts w:ascii="Arial" w:hAnsi="Arial"/>
                <w:sz w:val="24"/>
              </w:rPr>
            </w:pPr>
            <w:r>
              <w:rPr>
                <w:rFonts w:ascii="Arial" w:hAnsi="Arial"/>
                <w:sz w:val="24"/>
              </w:rPr>
              <w:t>11.5%</w:t>
            </w:r>
          </w:p>
        </w:tc>
        <w:tc>
          <w:tcPr>
            <w:tcW w:w="1123" w:type="dxa"/>
          </w:tcPr>
          <w:p w14:paraId="10877261" w14:textId="57914CD9" w:rsidR="006E2563" w:rsidRPr="00F25D07" w:rsidRDefault="00314F6A" w:rsidP="004D7CE8">
            <w:pPr>
              <w:spacing w:line="360" w:lineRule="auto"/>
              <w:rPr>
                <w:rFonts w:ascii="Arial" w:hAnsi="Arial"/>
                <w:sz w:val="24"/>
              </w:rPr>
            </w:pPr>
            <w:r>
              <w:rPr>
                <w:rFonts w:ascii="Arial" w:hAnsi="Arial"/>
                <w:sz w:val="24"/>
              </w:rPr>
              <w:t>47</w:t>
            </w:r>
          </w:p>
        </w:tc>
      </w:tr>
      <w:tr w:rsidR="006E2563" w:rsidRPr="00F25D07" w14:paraId="48B03350" w14:textId="77777777" w:rsidTr="003517D5">
        <w:trPr>
          <w:tblHeader/>
        </w:trPr>
        <w:tc>
          <w:tcPr>
            <w:tcW w:w="4928" w:type="dxa"/>
          </w:tcPr>
          <w:p w14:paraId="050A7C95" w14:textId="77777777" w:rsidR="006E2563" w:rsidRPr="00F25D07" w:rsidRDefault="006E2563" w:rsidP="004D7CE8">
            <w:pPr>
              <w:spacing w:line="360" w:lineRule="auto"/>
              <w:rPr>
                <w:rFonts w:ascii="Arial" w:hAnsi="Arial"/>
                <w:sz w:val="24"/>
              </w:rPr>
            </w:pPr>
            <w:r>
              <w:rPr>
                <w:rFonts w:ascii="Arial" w:hAnsi="Arial"/>
                <w:sz w:val="24"/>
              </w:rPr>
              <w:t>Strongly disagree</w:t>
            </w:r>
          </w:p>
        </w:tc>
        <w:tc>
          <w:tcPr>
            <w:tcW w:w="1123" w:type="dxa"/>
          </w:tcPr>
          <w:p w14:paraId="7E5A0571" w14:textId="38BE7A5B" w:rsidR="006E2563" w:rsidRPr="00F25D07" w:rsidRDefault="00314F6A" w:rsidP="004D7CE8">
            <w:pPr>
              <w:spacing w:line="360" w:lineRule="auto"/>
              <w:rPr>
                <w:rFonts w:ascii="Arial" w:hAnsi="Arial"/>
                <w:sz w:val="24"/>
              </w:rPr>
            </w:pPr>
            <w:r>
              <w:rPr>
                <w:rFonts w:ascii="Arial" w:hAnsi="Arial"/>
                <w:sz w:val="24"/>
              </w:rPr>
              <w:t>12.</w:t>
            </w:r>
            <w:r w:rsidR="00CA30C9">
              <w:rPr>
                <w:rFonts w:ascii="Arial" w:hAnsi="Arial"/>
                <w:sz w:val="24"/>
              </w:rPr>
              <w:t>2</w:t>
            </w:r>
            <w:r>
              <w:rPr>
                <w:rFonts w:ascii="Arial" w:hAnsi="Arial"/>
                <w:sz w:val="24"/>
              </w:rPr>
              <w:t>%</w:t>
            </w:r>
          </w:p>
        </w:tc>
        <w:tc>
          <w:tcPr>
            <w:tcW w:w="1123" w:type="dxa"/>
          </w:tcPr>
          <w:p w14:paraId="5E8FAB6C" w14:textId="742D62F8" w:rsidR="006E2563" w:rsidRPr="00F25D07" w:rsidRDefault="00314F6A" w:rsidP="004D7CE8">
            <w:pPr>
              <w:spacing w:line="360" w:lineRule="auto"/>
              <w:rPr>
                <w:rFonts w:ascii="Arial" w:hAnsi="Arial"/>
                <w:sz w:val="24"/>
              </w:rPr>
            </w:pPr>
            <w:r>
              <w:rPr>
                <w:rFonts w:ascii="Arial" w:hAnsi="Arial"/>
                <w:sz w:val="24"/>
              </w:rPr>
              <w:t>50</w:t>
            </w:r>
          </w:p>
        </w:tc>
      </w:tr>
      <w:tr w:rsidR="006E2563" w:rsidRPr="00F25D07" w14:paraId="0E62DC90" w14:textId="77777777" w:rsidTr="003517D5">
        <w:trPr>
          <w:tblHeader/>
        </w:trPr>
        <w:tc>
          <w:tcPr>
            <w:tcW w:w="4928" w:type="dxa"/>
            <w:shd w:val="clear" w:color="auto" w:fill="C6D9F1" w:themeFill="text2" w:themeFillTint="33"/>
          </w:tcPr>
          <w:p w14:paraId="2AAD5F2D" w14:textId="77777777" w:rsidR="006E2563" w:rsidRPr="00F25D07" w:rsidRDefault="006E2563" w:rsidP="004D7CE8">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58291664" w14:textId="77777777" w:rsidR="006E2563" w:rsidRPr="00F25D07" w:rsidRDefault="006E2563" w:rsidP="004D7CE8">
            <w:pPr>
              <w:spacing w:line="360" w:lineRule="auto"/>
              <w:rPr>
                <w:rFonts w:ascii="Arial" w:hAnsi="Arial"/>
                <w:b/>
                <w:bCs/>
                <w:sz w:val="24"/>
              </w:rPr>
            </w:pPr>
          </w:p>
        </w:tc>
        <w:tc>
          <w:tcPr>
            <w:tcW w:w="1123" w:type="dxa"/>
            <w:shd w:val="clear" w:color="auto" w:fill="C6D9F1" w:themeFill="text2" w:themeFillTint="33"/>
          </w:tcPr>
          <w:p w14:paraId="3B4CDA63" w14:textId="5077C296" w:rsidR="006E2563" w:rsidRPr="00314F6A" w:rsidRDefault="00314F6A" w:rsidP="004D7CE8">
            <w:pPr>
              <w:spacing w:line="360" w:lineRule="auto"/>
              <w:rPr>
                <w:rFonts w:ascii="Arial" w:hAnsi="Arial"/>
                <w:b/>
                <w:bCs/>
                <w:sz w:val="24"/>
              </w:rPr>
            </w:pPr>
            <w:r w:rsidRPr="00314F6A">
              <w:rPr>
                <w:rFonts w:ascii="Arial" w:hAnsi="Arial"/>
                <w:b/>
                <w:bCs/>
                <w:sz w:val="24"/>
              </w:rPr>
              <w:t>40</w:t>
            </w:r>
            <w:r w:rsidR="0087244C">
              <w:rPr>
                <w:rFonts w:ascii="Arial" w:hAnsi="Arial"/>
                <w:b/>
                <w:bCs/>
                <w:sz w:val="24"/>
              </w:rPr>
              <w:t>9</w:t>
            </w:r>
          </w:p>
        </w:tc>
      </w:tr>
      <w:tr w:rsidR="006E2563" w:rsidRPr="00F25D07" w14:paraId="48ADBD20" w14:textId="77777777" w:rsidTr="003517D5">
        <w:trPr>
          <w:tblHeader/>
        </w:trPr>
        <w:tc>
          <w:tcPr>
            <w:tcW w:w="4928" w:type="dxa"/>
            <w:shd w:val="clear" w:color="auto" w:fill="C6D9F1" w:themeFill="text2" w:themeFillTint="33"/>
          </w:tcPr>
          <w:p w14:paraId="01B43691" w14:textId="77777777" w:rsidR="006E2563" w:rsidRPr="00F25D07" w:rsidRDefault="006E2563" w:rsidP="004D7CE8">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799DF944" w14:textId="77777777" w:rsidR="006E2563" w:rsidRPr="00F25D07" w:rsidRDefault="006E2563" w:rsidP="004D7CE8">
            <w:pPr>
              <w:spacing w:line="360" w:lineRule="auto"/>
              <w:rPr>
                <w:rFonts w:ascii="Arial" w:hAnsi="Arial"/>
                <w:b/>
                <w:bCs/>
                <w:sz w:val="24"/>
              </w:rPr>
            </w:pPr>
          </w:p>
        </w:tc>
        <w:tc>
          <w:tcPr>
            <w:tcW w:w="1123" w:type="dxa"/>
            <w:shd w:val="clear" w:color="auto" w:fill="C6D9F1" w:themeFill="text2" w:themeFillTint="33"/>
          </w:tcPr>
          <w:p w14:paraId="3C70A66F" w14:textId="46A6FAE9" w:rsidR="006E2563" w:rsidRPr="00314F6A" w:rsidRDefault="00314F6A" w:rsidP="004D7CE8">
            <w:pPr>
              <w:spacing w:line="360" w:lineRule="auto"/>
              <w:rPr>
                <w:rFonts w:ascii="Arial" w:hAnsi="Arial"/>
                <w:b/>
                <w:bCs/>
                <w:sz w:val="24"/>
              </w:rPr>
            </w:pPr>
            <w:r w:rsidRPr="00314F6A">
              <w:rPr>
                <w:rFonts w:ascii="Arial" w:hAnsi="Arial"/>
                <w:b/>
                <w:bCs/>
                <w:sz w:val="24"/>
              </w:rPr>
              <w:t>10</w:t>
            </w:r>
          </w:p>
        </w:tc>
      </w:tr>
    </w:tbl>
    <w:p w14:paraId="2F1FA845" w14:textId="1769EBE5" w:rsidR="006E2563" w:rsidRDefault="006E2563" w:rsidP="006E2563">
      <w:pPr>
        <w:spacing w:after="0" w:line="360" w:lineRule="auto"/>
        <w:rPr>
          <w:b/>
          <w:bCs/>
          <w:noProof/>
        </w:rPr>
      </w:pPr>
    </w:p>
    <w:p w14:paraId="558B74D3" w14:textId="77777777" w:rsidR="003517D5" w:rsidRDefault="003517D5" w:rsidP="006E2563">
      <w:pPr>
        <w:spacing w:after="0" w:line="360" w:lineRule="auto"/>
        <w:rPr>
          <w:b/>
          <w:bCs/>
          <w:noProof/>
        </w:rPr>
      </w:pPr>
    </w:p>
    <w:p w14:paraId="680350DF" w14:textId="7DDAC39B" w:rsidR="006E2563" w:rsidRDefault="006E2563" w:rsidP="006E2563">
      <w:pPr>
        <w:spacing w:after="0" w:line="360" w:lineRule="auto"/>
        <w:rPr>
          <w:rFonts w:ascii="Arial" w:hAnsi="Arial" w:cs="Arial"/>
          <w:b/>
          <w:bCs/>
          <w:noProof/>
          <w:sz w:val="24"/>
          <w:szCs w:val="24"/>
        </w:rPr>
      </w:pPr>
      <w:r w:rsidRPr="006E2563">
        <w:rPr>
          <w:rFonts w:ascii="Arial" w:hAnsi="Arial" w:cs="Arial"/>
          <w:b/>
          <w:bCs/>
          <w:noProof/>
          <w:sz w:val="24"/>
          <w:szCs w:val="24"/>
        </w:rPr>
        <w:t>Q4. Apart from being able to see a GP or Nurse when you are ill, are there any other health services currently provided at your GP surgery that you particularly value?</w:t>
      </w:r>
    </w:p>
    <w:p w14:paraId="4C8F1CD3" w14:textId="2CE46688" w:rsidR="004355F1" w:rsidRPr="004355F1" w:rsidRDefault="004355F1" w:rsidP="006E2563">
      <w:pPr>
        <w:spacing w:after="0" w:line="360" w:lineRule="auto"/>
        <w:rPr>
          <w:rFonts w:ascii="Arial" w:hAnsi="Arial" w:cs="Arial"/>
          <w:noProof/>
          <w:sz w:val="24"/>
          <w:szCs w:val="24"/>
        </w:rPr>
      </w:pPr>
      <w:r w:rsidRPr="004355F1">
        <w:rPr>
          <w:rFonts w:ascii="Arial" w:hAnsi="Arial" w:cs="Arial"/>
          <w:noProof/>
          <w:sz w:val="24"/>
          <w:szCs w:val="24"/>
        </w:rPr>
        <w:t xml:space="preserve">46.6% stated that they didn’t know if there were any other health services that they valued. </w:t>
      </w:r>
    </w:p>
    <w:tbl>
      <w:tblPr>
        <w:tblStyle w:val="TableGrid1"/>
        <w:tblW w:w="0" w:type="auto"/>
        <w:tblLook w:val="04A0" w:firstRow="1" w:lastRow="0" w:firstColumn="1" w:lastColumn="0" w:noHBand="0" w:noVBand="1"/>
        <w:tblCaption w:val="Table showing who responded to the survey"/>
      </w:tblPr>
      <w:tblGrid>
        <w:gridCol w:w="4928"/>
        <w:gridCol w:w="1123"/>
        <w:gridCol w:w="1123"/>
      </w:tblGrid>
      <w:tr w:rsidR="00F26056" w:rsidRPr="00F25D07" w14:paraId="23C69A6A" w14:textId="77777777" w:rsidTr="00314F6A">
        <w:trPr>
          <w:tblHeader/>
        </w:trPr>
        <w:tc>
          <w:tcPr>
            <w:tcW w:w="4928" w:type="dxa"/>
            <w:shd w:val="clear" w:color="auto" w:fill="C6D9F1" w:themeFill="text2" w:themeFillTint="33"/>
          </w:tcPr>
          <w:p w14:paraId="05364E79" w14:textId="77777777" w:rsidR="00F26056" w:rsidRPr="00F25D07" w:rsidRDefault="00F26056" w:rsidP="00F26056">
            <w:pPr>
              <w:spacing w:line="360" w:lineRule="auto"/>
              <w:rPr>
                <w:rFonts w:ascii="Arial" w:hAnsi="Arial"/>
                <w:b/>
                <w:sz w:val="24"/>
              </w:rPr>
            </w:pPr>
          </w:p>
        </w:tc>
        <w:tc>
          <w:tcPr>
            <w:tcW w:w="1123" w:type="dxa"/>
            <w:shd w:val="clear" w:color="auto" w:fill="C6D9F1" w:themeFill="text2" w:themeFillTint="33"/>
          </w:tcPr>
          <w:p w14:paraId="0F6D2E23" w14:textId="3F934727" w:rsidR="00F26056" w:rsidRPr="00F25D07" w:rsidRDefault="00F26056" w:rsidP="00F26056">
            <w:pPr>
              <w:spacing w:line="360" w:lineRule="auto"/>
              <w:jc w:val="center"/>
              <w:rPr>
                <w:rFonts w:ascii="Arial" w:hAnsi="Arial"/>
                <w:b/>
                <w:sz w:val="24"/>
              </w:rPr>
            </w:pPr>
            <w:r w:rsidRPr="00F25D07">
              <w:rPr>
                <w:rFonts w:ascii="Arial" w:hAnsi="Arial"/>
                <w:b/>
                <w:sz w:val="24"/>
              </w:rPr>
              <w:t>%</w:t>
            </w:r>
          </w:p>
        </w:tc>
        <w:tc>
          <w:tcPr>
            <w:tcW w:w="1123" w:type="dxa"/>
            <w:shd w:val="clear" w:color="auto" w:fill="C6D9F1" w:themeFill="text2" w:themeFillTint="33"/>
          </w:tcPr>
          <w:p w14:paraId="6A8FA555" w14:textId="55BC0E1F" w:rsidR="00F26056" w:rsidRPr="00F25D07" w:rsidRDefault="00F26056" w:rsidP="00F26056">
            <w:pPr>
              <w:spacing w:line="360" w:lineRule="auto"/>
              <w:jc w:val="center"/>
              <w:rPr>
                <w:rFonts w:ascii="Arial" w:hAnsi="Arial"/>
                <w:b/>
                <w:sz w:val="24"/>
              </w:rPr>
            </w:pPr>
            <w:r w:rsidRPr="00F25D07">
              <w:rPr>
                <w:rFonts w:ascii="Arial" w:hAnsi="Arial"/>
                <w:b/>
                <w:sz w:val="24"/>
              </w:rPr>
              <w:t xml:space="preserve">Number </w:t>
            </w:r>
          </w:p>
        </w:tc>
      </w:tr>
      <w:tr w:rsidR="00314F6A" w:rsidRPr="00F25D07" w14:paraId="006C3296" w14:textId="77777777" w:rsidTr="00314F6A">
        <w:trPr>
          <w:tblHeader/>
        </w:trPr>
        <w:tc>
          <w:tcPr>
            <w:tcW w:w="4928" w:type="dxa"/>
          </w:tcPr>
          <w:p w14:paraId="151E9F4A" w14:textId="0CD25DA4" w:rsidR="00314F6A" w:rsidRPr="00F25D07" w:rsidRDefault="00314F6A" w:rsidP="00314F6A">
            <w:pPr>
              <w:spacing w:line="360" w:lineRule="auto"/>
              <w:rPr>
                <w:rFonts w:ascii="Arial" w:hAnsi="Arial"/>
                <w:sz w:val="24"/>
              </w:rPr>
            </w:pPr>
            <w:r>
              <w:rPr>
                <w:rFonts w:ascii="Arial" w:hAnsi="Arial"/>
                <w:sz w:val="24"/>
              </w:rPr>
              <w:t>Yes</w:t>
            </w:r>
          </w:p>
        </w:tc>
        <w:tc>
          <w:tcPr>
            <w:tcW w:w="1123" w:type="dxa"/>
          </w:tcPr>
          <w:p w14:paraId="52D197FF" w14:textId="21386890" w:rsidR="00314F6A" w:rsidRPr="00314F6A" w:rsidRDefault="00314F6A" w:rsidP="00314F6A">
            <w:pPr>
              <w:spacing w:line="360" w:lineRule="auto"/>
              <w:jc w:val="center"/>
              <w:rPr>
                <w:rFonts w:ascii="Arial" w:hAnsi="Arial" w:cs="Arial"/>
                <w:sz w:val="24"/>
                <w:szCs w:val="24"/>
              </w:rPr>
            </w:pPr>
            <w:r w:rsidRPr="00314F6A">
              <w:rPr>
                <w:rFonts w:ascii="Arial" w:hAnsi="Arial" w:cs="Arial"/>
                <w:sz w:val="24"/>
                <w:szCs w:val="24"/>
              </w:rPr>
              <w:t>18.</w:t>
            </w:r>
            <w:r w:rsidR="00CA30C9">
              <w:rPr>
                <w:rFonts w:ascii="Arial" w:hAnsi="Arial" w:cs="Arial"/>
                <w:sz w:val="24"/>
                <w:szCs w:val="24"/>
              </w:rPr>
              <w:t>6</w:t>
            </w:r>
            <w:r w:rsidRPr="00314F6A">
              <w:rPr>
                <w:rFonts w:ascii="Arial" w:hAnsi="Arial" w:cs="Arial"/>
                <w:sz w:val="24"/>
                <w:szCs w:val="24"/>
              </w:rPr>
              <w:t>%</w:t>
            </w:r>
          </w:p>
        </w:tc>
        <w:tc>
          <w:tcPr>
            <w:tcW w:w="1123" w:type="dxa"/>
          </w:tcPr>
          <w:p w14:paraId="4DC101BB" w14:textId="143551FB" w:rsidR="00314F6A" w:rsidRPr="00314F6A" w:rsidRDefault="00314F6A" w:rsidP="00314F6A">
            <w:pPr>
              <w:spacing w:line="360" w:lineRule="auto"/>
              <w:jc w:val="center"/>
              <w:rPr>
                <w:rFonts w:ascii="Arial" w:hAnsi="Arial" w:cs="Arial"/>
                <w:sz w:val="24"/>
                <w:szCs w:val="24"/>
              </w:rPr>
            </w:pPr>
            <w:r w:rsidRPr="00314F6A">
              <w:rPr>
                <w:rFonts w:ascii="Arial" w:hAnsi="Arial" w:cs="Arial"/>
                <w:sz w:val="24"/>
                <w:szCs w:val="24"/>
              </w:rPr>
              <w:t>7</w:t>
            </w:r>
            <w:r w:rsidR="00CA30C9">
              <w:rPr>
                <w:rFonts w:ascii="Arial" w:hAnsi="Arial" w:cs="Arial"/>
                <w:sz w:val="24"/>
                <w:szCs w:val="24"/>
              </w:rPr>
              <w:t>6</w:t>
            </w:r>
          </w:p>
        </w:tc>
      </w:tr>
      <w:tr w:rsidR="00314F6A" w:rsidRPr="00F25D07" w14:paraId="0D2AF861" w14:textId="77777777" w:rsidTr="00314F6A">
        <w:trPr>
          <w:tblHeader/>
        </w:trPr>
        <w:tc>
          <w:tcPr>
            <w:tcW w:w="4928" w:type="dxa"/>
          </w:tcPr>
          <w:p w14:paraId="51DD5B30" w14:textId="07CEDD55" w:rsidR="00314F6A" w:rsidRPr="00F25D07" w:rsidRDefault="00314F6A" w:rsidP="00314F6A">
            <w:pPr>
              <w:spacing w:line="360" w:lineRule="auto"/>
              <w:rPr>
                <w:rFonts w:ascii="Arial" w:hAnsi="Arial"/>
                <w:sz w:val="24"/>
              </w:rPr>
            </w:pPr>
            <w:r>
              <w:rPr>
                <w:rFonts w:ascii="Arial" w:hAnsi="Arial"/>
                <w:sz w:val="24"/>
              </w:rPr>
              <w:t>No</w:t>
            </w:r>
          </w:p>
        </w:tc>
        <w:tc>
          <w:tcPr>
            <w:tcW w:w="1123" w:type="dxa"/>
          </w:tcPr>
          <w:p w14:paraId="34003135" w14:textId="6408D2B4" w:rsidR="00314F6A" w:rsidRPr="00314F6A" w:rsidRDefault="00314F6A" w:rsidP="00314F6A">
            <w:pPr>
              <w:spacing w:line="360" w:lineRule="auto"/>
              <w:jc w:val="center"/>
              <w:rPr>
                <w:rFonts w:ascii="Arial" w:hAnsi="Arial" w:cs="Arial"/>
                <w:sz w:val="24"/>
                <w:szCs w:val="24"/>
              </w:rPr>
            </w:pPr>
            <w:r w:rsidRPr="00314F6A">
              <w:rPr>
                <w:rFonts w:ascii="Arial" w:hAnsi="Arial" w:cs="Arial"/>
                <w:sz w:val="24"/>
                <w:szCs w:val="24"/>
              </w:rPr>
              <w:t>34.</w:t>
            </w:r>
            <w:r w:rsidR="00CA30C9">
              <w:rPr>
                <w:rFonts w:ascii="Arial" w:hAnsi="Arial" w:cs="Arial"/>
                <w:sz w:val="24"/>
                <w:szCs w:val="24"/>
              </w:rPr>
              <w:t>8</w:t>
            </w:r>
            <w:r w:rsidRPr="00314F6A">
              <w:rPr>
                <w:rFonts w:ascii="Arial" w:hAnsi="Arial" w:cs="Arial"/>
                <w:sz w:val="24"/>
                <w:szCs w:val="24"/>
              </w:rPr>
              <w:t>%</w:t>
            </w:r>
          </w:p>
        </w:tc>
        <w:tc>
          <w:tcPr>
            <w:tcW w:w="1123" w:type="dxa"/>
          </w:tcPr>
          <w:p w14:paraId="066C8B5C" w14:textId="6EE00355" w:rsidR="00314F6A" w:rsidRPr="00314F6A" w:rsidRDefault="00314F6A" w:rsidP="00314F6A">
            <w:pPr>
              <w:spacing w:line="360" w:lineRule="auto"/>
              <w:jc w:val="center"/>
              <w:rPr>
                <w:rFonts w:ascii="Arial" w:hAnsi="Arial" w:cs="Arial"/>
                <w:sz w:val="24"/>
                <w:szCs w:val="24"/>
              </w:rPr>
            </w:pPr>
            <w:r w:rsidRPr="00314F6A">
              <w:rPr>
                <w:rFonts w:ascii="Arial" w:hAnsi="Arial" w:cs="Arial"/>
                <w:sz w:val="24"/>
                <w:szCs w:val="24"/>
              </w:rPr>
              <w:t>142</w:t>
            </w:r>
          </w:p>
        </w:tc>
      </w:tr>
      <w:tr w:rsidR="00314F6A" w:rsidRPr="00F25D07" w14:paraId="73FDF520" w14:textId="77777777" w:rsidTr="00314F6A">
        <w:trPr>
          <w:tblHeader/>
        </w:trPr>
        <w:tc>
          <w:tcPr>
            <w:tcW w:w="4928" w:type="dxa"/>
          </w:tcPr>
          <w:p w14:paraId="44875E4E" w14:textId="172E9144" w:rsidR="00314F6A" w:rsidRPr="00F25D07" w:rsidRDefault="00314F6A" w:rsidP="00314F6A">
            <w:pPr>
              <w:spacing w:line="360" w:lineRule="auto"/>
              <w:rPr>
                <w:rFonts w:ascii="Arial" w:hAnsi="Arial"/>
                <w:sz w:val="24"/>
              </w:rPr>
            </w:pPr>
            <w:r>
              <w:rPr>
                <w:rFonts w:ascii="Arial" w:hAnsi="Arial"/>
                <w:sz w:val="24"/>
              </w:rPr>
              <w:t>Don’t know</w:t>
            </w:r>
          </w:p>
        </w:tc>
        <w:tc>
          <w:tcPr>
            <w:tcW w:w="1123" w:type="dxa"/>
          </w:tcPr>
          <w:p w14:paraId="1839B19A" w14:textId="1DE77155" w:rsidR="00314F6A" w:rsidRPr="00314F6A" w:rsidRDefault="00314F6A" w:rsidP="00314F6A">
            <w:pPr>
              <w:spacing w:line="360" w:lineRule="auto"/>
              <w:jc w:val="center"/>
              <w:rPr>
                <w:rFonts w:ascii="Arial" w:hAnsi="Arial" w:cs="Arial"/>
                <w:sz w:val="24"/>
                <w:szCs w:val="24"/>
              </w:rPr>
            </w:pPr>
            <w:r w:rsidRPr="00314F6A">
              <w:rPr>
                <w:rFonts w:ascii="Arial" w:hAnsi="Arial" w:cs="Arial"/>
                <w:sz w:val="24"/>
                <w:szCs w:val="24"/>
              </w:rPr>
              <w:t>46.</w:t>
            </w:r>
            <w:r w:rsidR="00CA30C9">
              <w:rPr>
                <w:rFonts w:ascii="Arial" w:hAnsi="Arial" w:cs="Arial"/>
                <w:sz w:val="24"/>
                <w:szCs w:val="24"/>
              </w:rPr>
              <w:t>6</w:t>
            </w:r>
            <w:r w:rsidRPr="00314F6A">
              <w:rPr>
                <w:rFonts w:ascii="Arial" w:hAnsi="Arial" w:cs="Arial"/>
                <w:sz w:val="24"/>
                <w:szCs w:val="24"/>
              </w:rPr>
              <w:t>%</w:t>
            </w:r>
          </w:p>
        </w:tc>
        <w:tc>
          <w:tcPr>
            <w:tcW w:w="1123" w:type="dxa"/>
          </w:tcPr>
          <w:p w14:paraId="785F1D8F" w14:textId="70A8515C" w:rsidR="00314F6A" w:rsidRPr="00314F6A" w:rsidRDefault="00314F6A" w:rsidP="00314F6A">
            <w:pPr>
              <w:spacing w:line="360" w:lineRule="auto"/>
              <w:jc w:val="center"/>
              <w:rPr>
                <w:rFonts w:ascii="Arial" w:hAnsi="Arial" w:cs="Arial"/>
                <w:sz w:val="24"/>
                <w:szCs w:val="24"/>
              </w:rPr>
            </w:pPr>
            <w:r w:rsidRPr="00314F6A">
              <w:rPr>
                <w:rFonts w:ascii="Arial" w:hAnsi="Arial" w:cs="Arial"/>
                <w:sz w:val="24"/>
                <w:szCs w:val="24"/>
              </w:rPr>
              <w:t>190</w:t>
            </w:r>
          </w:p>
        </w:tc>
      </w:tr>
      <w:tr w:rsidR="006E2563" w:rsidRPr="00F25D07" w14:paraId="29E5E8E2" w14:textId="77777777" w:rsidTr="00314F6A">
        <w:trPr>
          <w:tblHeader/>
        </w:trPr>
        <w:tc>
          <w:tcPr>
            <w:tcW w:w="4928" w:type="dxa"/>
            <w:shd w:val="clear" w:color="auto" w:fill="C6D9F1" w:themeFill="text2" w:themeFillTint="33"/>
          </w:tcPr>
          <w:p w14:paraId="7B6EB3C1" w14:textId="77777777" w:rsidR="006E2563" w:rsidRPr="00F25D07" w:rsidRDefault="006E2563" w:rsidP="004D7CE8">
            <w:pPr>
              <w:spacing w:line="360" w:lineRule="auto"/>
              <w:jc w:val="right"/>
              <w:rPr>
                <w:rFonts w:ascii="Arial" w:hAnsi="Arial"/>
                <w:b/>
                <w:sz w:val="24"/>
              </w:rPr>
            </w:pPr>
            <w:r w:rsidRPr="00F25D07">
              <w:rPr>
                <w:rFonts w:ascii="Arial" w:hAnsi="Arial"/>
                <w:b/>
                <w:sz w:val="24"/>
              </w:rPr>
              <w:t>Total</w:t>
            </w:r>
          </w:p>
        </w:tc>
        <w:tc>
          <w:tcPr>
            <w:tcW w:w="1123" w:type="dxa"/>
            <w:shd w:val="clear" w:color="auto" w:fill="C6D9F1" w:themeFill="text2" w:themeFillTint="33"/>
          </w:tcPr>
          <w:p w14:paraId="60F2EEBE" w14:textId="77777777" w:rsidR="006E2563" w:rsidRPr="00F25D07" w:rsidRDefault="006E2563" w:rsidP="004D7CE8">
            <w:pPr>
              <w:spacing w:line="360" w:lineRule="auto"/>
              <w:rPr>
                <w:rFonts w:ascii="Arial" w:hAnsi="Arial"/>
                <w:b/>
                <w:bCs/>
                <w:sz w:val="24"/>
              </w:rPr>
            </w:pPr>
          </w:p>
        </w:tc>
        <w:tc>
          <w:tcPr>
            <w:tcW w:w="1123" w:type="dxa"/>
            <w:shd w:val="clear" w:color="auto" w:fill="C6D9F1" w:themeFill="text2" w:themeFillTint="33"/>
          </w:tcPr>
          <w:p w14:paraId="62BDE422" w14:textId="6416C6F8" w:rsidR="006E2563" w:rsidRPr="00314F6A" w:rsidRDefault="00314F6A" w:rsidP="00314F6A">
            <w:pPr>
              <w:spacing w:line="360" w:lineRule="auto"/>
              <w:jc w:val="center"/>
              <w:rPr>
                <w:rFonts w:ascii="Arial" w:hAnsi="Arial"/>
                <w:b/>
                <w:bCs/>
                <w:sz w:val="24"/>
              </w:rPr>
            </w:pPr>
            <w:r w:rsidRPr="00314F6A">
              <w:rPr>
                <w:rFonts w:ascii="Arial" w:hAnsi="Arial"/>
                <w:b/>
                <w:bCs/>
                <w:sz w:val="24"/>
              </w:rPr>
              <w:t>40</w:t>
            </w:r>
            <w:r w:rsidR="00CA30C9">
              <w:rPr>
                <w:rFonts w:ascii="Arial" w:hAnsi="Arial"/>
                <w:b/>
                <w:bCs/>
                <w:sz w:val="24"/>
              </w:rPr>
              <w:t>8</w:t>
            </w:r>
          </w:p>
        </w:tc>
      </w:tr>
      <w:tr w:rsidR="006E2563" w:rsidRPr="00F25D07" w14:paraId="3B2E578C" w14:textId="77777777" w:rsidTr="00314F6A">
        <w:trPr>
          <w:tblHeader/>
        </w:trPr>
        <w:tc>
          <w:tcPr>
            <w:tcW w:w="4928" w:type="dxa"/>
            <w:shd w:val="clear" w:color="auto" w:fill="C6D9F1" w:themeFill="text2" w:themeFillTint="33"/>
          </w:tcPr>
          <w:p w14:paraId="7423FB98" w14:textId="77777777" w:rsidR="006E2563" w:rsidRPr="00F25D07" w:rsidRDefault="006E2563" w:rsidP="004D7CE8">
            <w:pPr>
              <w:spacing w:line="360" w:lineRule="auto"/>
              <w:jc w:val="right"/>
              <w:rPr>
                <w:rFonts w:ascii="Arial" w:hAnsi="Arial"/>
                <w:b/>
                <w:sz w:val="24"/>
              </w:rPr>
            </w:pPr>
            <w:r w:rsidRPr="00F25D07">
              <w:rPr>
                <w:rFonts w:ascii="Arial" w:hAnsi="Arial"/>
                <w:b/>
                <w:sz w:val="24"/>
              </w:rPr>
              <w:t>skipped</w:t>
            </w:r>
          </w:p>
        </w:tc>
        <w:tc>
          <w:tcPr>
            <w:tcW w:w="1123" w:type="dxa"/>
            <w:shd w:val="clear" w:color="auto" w:fill="C6D9F1" w:themeFill="text2" w:themeFillTint="33"/>
          </w:tcPr>
          <w:p w14:paraId="2377D9BA" w14:textId="77777777" w:rsidR="006E2563" w:rsidRPr="00F25D07" w:rsidRDefault="006E2563" w:rsidP="004D7CE8">
            <w:pPr>
              <w:spacing w:line="360" w:lineRule="auto"/>
              <w:rPr>
                <w:rFonts w:ascii="Arial" w:hAnsi="Arial"/>
                <w:b/>
                <w:bCs/>
                <w:sz w:val="24"/>
              </w:rPr>
            </w:pPr>
          </w:p>
        </w:tc>
        <w:tc>
          <w:tcPr>
            <w:tcW w:w="1123" w:type="dxa"/>
            <w:shd w:val="clear" w:color="auto" w:fill="C6D9F1" w:themeFill="text2" w:themeFillTint="33"/>
          </w:tcPr>
          <w:p w14:paraId="47E87070" w14:textId="098F1CFE" w:rsidR="006E2563" w:rsidRPr="00314F6A" w:rsidRDefault="00314F6A" w:rsidP="00314F6A">
            <w:pPr>
              <w:spacing w:line="360" w:lineRule="auto"/>
              <w:jc w:val="center"/>
              <w:rPr>
                <w:rFonts w:ascii="Arial" w:hAnsi="Arial"/>
                <w:b/>
                <w:bCs/>
                <w:sz w:val="24"/>
              </w:rPr>
            </w:pPr>
            <w:r w:rsidRPr="00314F6A">
              <w:rPr>
                <w:rFonts w:ascii="Arial" w:hAnsi="Arial"/>
                <w:b/>
                <w:bCs/>
                <w:sz w:val="24"/>
              </w:rPr>
              <w:t>11</w:t>
            </w:r>
          </w:p>
        </w:tc>
      </w:tr>
    </w:tbl>
    <w:p w14:paraId="7F4AB356" w14:textId="68BCDFD3" w:rsidR="006E2563" w:rsidRPr="006E2563" w:rsidRDefault="006E2563" w:rsidP="006E2563">
      <w:pPr>
        <w:spacing w:after="0" w:line="360" w:lineRule="auto"/>
        <w:rPr>
          <w:rFonts w:ascii="Arial" w:hAnsi="Arial" w:cs="Arial"/>
          <w:b/>
          <w:bCs/>
          <w:noProof/>
          <w:sz w:val="24"/>
          <w:szCs w:val="24"/>
        </w:rPr>
      </w:pPr>
      <w:r w:rsidRPr="006E2563">
        <w:rPr>
          <w:rFonts w:ascii="Arial" w:hAnsi="Arial" w:cs="Arial"/>
          <w:b/>
          <w:bCs/>
          <w:noProof/>
          <w:sz w:val="24"/>
          <w:szCs w:val="24"/>
        </w:rPr>
        <w:t>Please tell us more</w:t>
      </w:r>
    </w:p>
    <w:p w14:paraId="54B6EAFE" w14:textId="77777777" w:rsidR="008C5893" w:rsidRPr="008C5893" w:rsidRDefault="008C5893" w:rsidP="008C5893">
      <w:pPr>
        <w:spacing w:after="0" w:line="360" w:lineRule="auto"/>
        <w:rPr>
          <w:rFonts w:ascii="Arial" w:hAnsi="Arial" w:cs="Arial"/>
          <w:noProof/>
          <w:sz w:val="24"/>
          <w:szCs w:val="24"/>
        </w:rPr>
      </w:pPr>
      <w:r w:rsidRPr="008C5893">
        <w:rPr>
          <w:rFonts w:ascii="Arial" w:hAnsi="Arial" w:cs="Arial"/>
          <w:noProof/>
          <w:sz w:val="24"/>
          <w:szCs w:val="24"/>
        </w:rPr>
        <w:t>105 (25%) people provided a response to this question. 22.8% (24) of people that provided a response were either not aware of any other services that were available at the practice or had not had the need to access other services. Some of the people that weren’t aware of any additional services questioned how patients would be made aware of these services and suggested that they should be promoted more widely.</w:t>
      </w:r>
    </w:p>
    <w:p w14:paraId="0861F8B4" w14:textId="77777777" w:rsidR="008C5893" w:rsidRPr="008C5893" w:rsidRDefault="008C5893" w:rsidP="008C5893">
      <w:pPr>
        <w:spacing w:after="0" w:line="360" w:lineRule="auto"/>
        <w:rPr>
          <w:rFonts w:ascii="Arial" w:hAnsi="Arial" w:cs="Arial"/>
          <w:noProof/>
          <w:sz w:val="24"/>
          <w:szCs w:val="24"/>
        </w:rPr>
      </w:pPr>
    </w:p>
    <w:p w14:paraId="318ED07B" w14:textId="77777777" w:rsidR="008C5893" w:rsidRPr="008C5893" w:rsidRDefault="008C5893" w:rsidP="008C5893">
      <w:pPr>
        <w:spacing w:after="0" w:line="360" w:lineRule="auto"/>
        <w:rPr>
          <w:rFonts w:ascii="Arial" w:hAnsi="Arial" w:cs="Arial"/>
          <w:noProof/>
          <w:sz w:val="24"/>
          <w:szCs w:val="24"/>
        </w:rPr>
      </w:pPr>
      <w:r w:rsidRPr="008C5893">
        <w:rPr>
          <w:rFonts w:ascii="Arial" w:hAnsi="Arial" w:cs="Arial"/>
          <w:noProof/>
          <w:sz w:val="24"/>
          <w:szCs w:val="24"/>
        </w:rPr>
        <w:t>Of those that were aware the following services were mentioned:</w:t>
      </w:r>
    </w:p>
    <w:p w14:paraId="4EE0D646" w14:textId="77777777" w:rsidR="008C5893" w:rsidRPr="008C5893" w:rsidRDefault="008C5893" w:rsidP="008C5893">
      <w:pPr>
        <w:spacing w:after="0" w:line="360" w:lineRule="auto"/>
        <w:rPr>
          <w:rFonts w:ascii="Arial" w:hAnsi="Arial" w:cs="Arial"/>
          <w:noProof/>
          <w:sz w:val="24"/>
          <w:szCs w:val="24"/>
        </w:rPr>
      </w:pPr>
    </w:p>
    <w:p w14:paraId="2289223C" w14:textId="234667BD"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 xml:space="preserve">Health reviews e.g. Asthma, Diabetes, annual MOT, </w:t>
      </w:r>
    </w:p>
    <w:p w14:paraId="01F3135E" w14:textId="31C10C04"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 xml:space="preserve">Vaccinations e.g. Flu, travel </w:t>
      </w:r>
    </w:p>
    <w:p w14:paraId="653AC022" w14:textId="6FFF4267"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 xml:space="preserve">Screening e.g. smear, aortic aneurysm </w:t>
      </w:r>
    </w:p>
    <w:p w14:paraId="19E9C108" w14:textId="270F705E"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Blood tests</w:t>
      </w:r>
    </w:p>
    <w:p w14:paraId="379F10DF" w14:textId="3A76AFF5"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Ear syringing</w:t>
      </w:r>
    </w:p>
    <w:p w14:paraId="6C5700FE" w14:textId="7E102AAE"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 xml:space="preserve">Physio </w:t>
      </w:r>
    </w:p>
    <w:p w14:paraId="60CE0323" w14:textId="73E51316"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Social prescribing</w:t>
      </w:r>
    </w:p>
    <w:p w14:paraId="5A5B4116" w14:textId="3F7F5E63"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Vitamin B12 injections</w:t>
      </w:r>
    </w:p>
    <w:p w14:paraId="79DCCDFE" w14:textId="761FF595"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Minor surgery e.g. Mole removal, skin tags</w:t>
      </w:r>
    </w:p>
    <w:p w14:paraId="26D783C8" w14:textId="457F071F"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Smoking cessation</w:t>
      </w:r>
    </w:p>
    <w:p w14:paraId="34E768E6" w14:textId="60BCFDBE"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Maternity care</w:t>
      </w:r>
    </w:p>
    <w:p w14:paraId="2CAFFFD8" w14:textId="1D358943" w:rsidR="008C5893" w:rsidRPr="008C5893" w:rsidRDefault="008C5893" w:rsidP="00121FA1">
      <w:pPr>
        <w:pStyle w:val="ListParagraph"/>
        <w:numPr>
          <w:ilvl w:val="0"/>
          <w:numId w:val="54"/>
        </w:numPr>
        <w:spacing w:after="0" w:line="360" w:lineRule="auto"/>
        <w:rPr>
          <w:rFonts w:cs="Arial"/>
          <w:noProof/>
          <w:szCs w:val="24"/>
        </w:rPr>
      </w:pPr>
      <w:r w:rsidRPr="008C5893">
        <w:rPr>
          <w:rFonts w:cs="Arial"/>
          <w:noProof/>
          <w:szCs w:val="24"/>
        </w:rPr>
        <w:t>Pharmacy services</w:t>
      </w:r>
    </w:p>
    <w:p w14:paraId="76F6D576" w14:textId="77777777" w:rsidR="008C5893" w:rsidRPr="008C5893" w:rsidRDefault="008C5893" w:rsidP="008C5893">
      <w:pPr>
        <w:spacing w:after="0" w:line="360" w:lineRule="auto"/>
        <w:rPr>
          <w:rFonts w:ascii="Arial" w:hAnsi="Arial" w:cs="Arial"/>
          <w:noProof/>
          <w:sz w:val="24"/>
          <w:szCs w:val="24"/>
        </w:rPr>
      </w:pPr>
    </w:p>
    <w:p w14:paraId="76680175" w14:textId="77777777" w:rsidR="008C5893" w:rsidRPr="008C5893" w:rsidRDefault="008C5893" w:rsidP="008C5893">
      <w:pPr>
        <w:spacing w:after="0" w:line="360" w:lineRule="auto"/>
        <w:rPr>
          <w:rFonts w:ascii="Arial" w:hAnsi="Arial" w:cs="Arial"/>
          <w:noProof/>
          <w:sz w:val="24"/>
          <w:szCs w:val="24"/>
        </w:rPr>
      </w:pPr>
      <w:r w:rsidRPr="008C5893">
        <w:rPr>
          <w:rFonts w:ascii="Arial" w:hAnsi="Arial" w:cs="Arial"/>
          <w:noProof/>
          <w:sz w:val="24"/>
          <w:szCs w:val="24"/>
        </w:rPr>
        <w:t xml:space="preserve">A number of people also mentioned the difficulties they had encountered in being able to access the surgery via telephone, and the poor attitude of reception staff when they had been able to get through. </w:t>
      </w:r>
    </w:p>
    <w:p w14:paraId="0F0CCD6F" w14:textId="77777777" w:rsidR="008C5893" w:rsidRPr="008C5893" w:rsidRDefault="008C5893" w:rsidP="008C5893">
      <w:pPr>
        <w:spacing w:after="0" w:line="360" w:lineRule="auto"/>
        <w:rPr>
          <w:rFonts w:ascii="Arial" w:hAnsi="Arial" w:cs="Arial"/>
          <w:noProof/>
          <w:sz w:val="24"/>
          <w:szCs w:val="24"/>
        </w:rPr>
      </w:pPr>
    </w:p>
    <w:p w14:paraId="12C21447" w14:textId="18E67ECA" w:rsidR="008C5893" w:rsidRDefault="008C5893" w:rsidP="006E2563">
      <w:pPr>
        <w:spacing w:after="0" w:line="360" w:lineRule="auto"/>
        <w:rPr>
          <w:b/>
          <w:bCs/>
          <w:noProof/>
        </w:rPr>
      </w:pPr>
      <w:r w:rsidRPr="008C5893">
        <w:rPr>
          <w:rFonts w:ascii="Arial" w:hAnsi="Arial" w:cs="Arial"/>
          <w:noProof/>
          <w:sz w:val="24"/>
          <w:szCs w:val="24"/>
        </w:rPr>
        <w:t>A few also commented on their frustration at not being able to see the same GP.</w:t>
      </w:r>
      <w:r w:rsidR="002F6E4D">
        <w:rPr>
          <w:rFonts w:ascii="Arial" w:hAnsi="Arial" w:cs="Arial"/>
          <w:noProof/>
          <w:sz w:val="24"/>
          <w:szCs w:val="24"/>
        </w:rPr>
        <w:t xml:space="preserve"> </w:t>
      </w:r>
    </w:p>
    <w:p w14:paraId="1D04477B" w14:textId="77777777" w:rsidR="003517D5" w:rsidRDefault="003517D5" w:rsidP="006E2563">
      <w:pPr>
        <w:spacing w:after="0" w:line="360" w:lineRule="auto"/>
        <w:rPr>
          <w:b/>
          <w:bCs/>
          <w:noProof/>
        </w:rPr>
      </w:pPr>
    </w:p>
    <w:p w14:paraId="70C58091" w14:textId="3EE1FE33" w:rsidR="006E2563" w:rsidRDefault="006E2563" w:rsidP="006E2563">
      <w:pPr>
        <w:spacing w:after="0" w:line="360" w:lineRule="auto"/>
        <w:rPr>
          <w:rFonts w:ascii="Arial" w:hAnsi="Arial" w:cs="Arial"/>
          <w:b/>
          <w:bCs/>
          <w:noProof/>
          <w:sz w:val="24"/>
          <w:szCs w:val="24"/>
        </w:rPr>
      </w:pPr>
      <w:r w:rsidRPr="006E2563">
        <w:rPr>
          <w:rFonts w:ascii="Arial" w:hAnsi="Arial" w:cs="Arial"/>
          <w:b/>
          <w:bCs/>
          <w:noProof/>
          <w:sz w:val="24"/>
          <w:szCs w:val="24"/>
        </w:rPr>
        <w:t>Q5. Overall, how would you describe your experience of Broughton House Surgery?</w:t>
      </w:r>
    </w:p>
    <w:p w14:paraId="5587A6E4" w14:textId="2E44935C" w:rsidR="004355F1" w:rsidRPr="004355F1" w:rsidRDefault="004355F1" w:rsidP="006E2563">
      <w:pPr>
        <w:spacing w:after="0" w:line="360" w:lineRule="auto"/>
        <w:rPr>
          <w:rFonts w:ascii="Arial" w:hAnsi="Arial" w:cs="Arial"/>
          <w:noProof/>
          <w:sz w:val="24"/>
          <w:szCs w:val="24"/>
        </w:rPr>
      </w:pPr>
      <w:r w:rsidRPr="004355F1">
        <w:rPr>
          <w:rFonts w:ascii="Arial" w:hAnsi="Arial" w:cs="Arial"/>
          <w:noProof/>
          <w:sz w:val="24"/>
          <w:szCs w:val="24"/>
        </w:rPr>
        <w:t xml:space="preserve">As can be seen from the bar chart below, there was a wide variation in responses to this question, with 47.3% describing their experience as </w:t>
      </w:r>
      <w:r w:rsidR="002739DA">
        <w:rPr>
          <w:rFonts w:ascii="Arial" w:hAnsi="Arial" w:cs="Arial"/>
          <w:noProof/>
          <w:sz w:val="24"/>
          <w:szCs w:val="24"/>
        </w:rPr>
        <w:t xml:space="preserve">either </w:t>
      </w:r>
      <w:r w:rsidRPr="004355F1">
        <w:rPr>
          <w:rFonts w:ascii="Arial" w:hAnsi="Arial" w:cs="Arial"/>
          <w:noProof/>
          <w:sz w:val="24"/>
          <w:szCs w:val="24"/>
        </w:rPr>
        <w:t>very good or good. And 39% describing their experience as</w:t>
      </w:r>
      <w:r w:rsidR="002739DA">
        <w:rPr>
          <w:rFonts w:ascii="Arial" w:hAnsi="Arial" w:cs="Arial"/>
          <w:noProof/>
          <w:sz w:val="24"/>
          <w:szCs w:val="24"/>
        </w:rPr>
        <w:t xml:space="preserve"> either</w:t>
      </w:r>
      <w:r w:rsidRPr="004355F1">
        <w:rPr>
          <w:rFonts w:ascii="Arial" w:hAnsi="Arial" w:cs="Arial"/>
          <w:noProof/>
          <w:sz w:val="24"/>
          <w:szCs w:val="24"/>
        </w:rPr>
        <w:t xml:space="preserve"> fairly poor or very poor. </w:t>
      </w:r>
    </w:p>
    <w:p w14:paraId="58B8BF2B" w14:textId="428AB55B" w:rsidR="004355F1" w:rsidRDefault="004355F1" w:rsidP="006E2563">
      <w:pPr>
        <w:spacing w:after="0" w:line="360" w:lineRule="auto"/>
        <w:rPr>
          <w:rFonts w:ascii="Arial" w:hAnsi="Arial" w:cs="Arial"/>
          <w:b/>
          <w:bCs/>
          <w:noProof/>
          <w:sz w:val="24"/>
          <w:szCs w:val="24"/>
        </w:rPr>
      </w:pPr>
    </w:p>
    <w:p w14:paraId="5E5C2AA4" w14:textId="783DCD2B" w:rsidR="004355F1" w:rsidRDefault="004355F1" w:rsidP="006E2563">
      <w:pPr>
        <w:spacing w:after="0" w:line="360" w:lineRule="auto"/>
        <w:rPr>
          <w:rFonts w:ascii="Arial" w:hAnsi="Arial" w:cs="Arial"/>
          <w:b/>
          <w:bCs/>
          <w:noProof/>
          <w:sz w:val="24"/>
          <w:szCs w:val="24"/>
        </w:rPr>
      </w:pPr>
      <w:r>
        <w:rPr>
          <w:noProof/>
        </w:rPr>
        <w:drawing>
          <wp:inline distT="0" distB="0" distL="0" distR="0" wp14:anchorId="75F4F589" wp14:editId="03A0A451">
            <wp:extent cx="5873750" cy="2203450"/>
            <wp:effectExtent l="0" t="0" r="0" b="6350"/>
            <wp:docPr id="5" name="Chart 5" descr="Bar chart showing the following results: Very good = 20.3%; Fairly good = 27%; Neither good nor poor = 13.7%; Fairly poor = 20.6%; Very poor = 18.4%">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5FAC24" w14:textId="77777777" w:rsidR="002A6E3A" w:rsidRDefault="002A6E3A" w:rsidP="006E2563">
      <w:pPr>
        <w:spacing w:after="0" w:line="360" w:lineRule="auto"/>
        <w:rPr>
          <w:rFonts w:ascii="Arial" w:hAnsi="Arial" w:cs="Arial"/>
          <w:b/>
          <w:bCs/>
          <w:noProof/>
          <w:sz w:val="24"/>
          <w:szCs w:val="24"/>
        </w:rPr>
      </w:pPr>
    </w:p>
    <w:p w14:paraId="28339159" w14:textId="742E6182" w:rsidR="006E2563" w:rsidRDefault="006E2563" w:rsidP="006E2563">
      <w:pPr>
        <w:spacing w:after="0" w:line="360" w:lineRule="auto"/>
        <w:rPr>
          <w:rFonts w:ascii="Arial" w:hAnsi="Arial" w:cs="Arial"/>
          <w:b/>
          <w:bCs/>
          <w:noProof/>
          <w:sz w:val="24"/>
          <w:szCs w:val="24"/>
        </w:rPr>
      </w:pPr>
      <w:r w:rsidRPr="006E2563">
        <w:rPr>
          <w:rFonts w:ascii="Arial" w:hAnsi="Arial" w:cs="Arial"/>
          <w:b/>
          <w:bCs/>
          <w:noProof/>
          <w:sz w:val="24"/>
          <w:szCs w:val="24"/>
        </w:rPr>
        <w:t>Q6. Please tell us what works well at the moment</w:t>
      </w:r>
    </w:p>
    <w:p w14:paraId="48F133BE" w14:textId="17C64AFF" w:rsidR="00E214AE" w:rsidRPr="00E214AE" w:rsidRDefault="00E214AE" w:rsidP="00E214AE">
      <w:pPr>
        <w:spacing w:after="0" w:line="360" w:lineRule="auto"/>
        <w:rPr>
          <w:rFonts w:ascii="Arial" w:hAnsi="Arial" w:cs="Arial"/>
          <w:noProof/>
          <w:sz w:val="24"/>
          <w:szCs w:val="24"/>
        </w:rPr>
      </w:pPr>
      <w:r w:rsidRPr="00E214AE">
        <w:rPr>
          <w:rFonts w:ascii="Arial" w:hAnsi="Arial" w:cs="Arial"/>
          <w:noProof/>
          <w:sz w:val="24"/>
          <w:szCs w:val="24"/>
        </w:rPr>
        <w:t xml:space="preserve">277 (66.1%) people provided a response to this question. 22.4% (62) reported that nothing worked well at the moment, of these many commented on the change in GPs and some felt that the quality of the service provided had deteriorated since this change. </w:t>
      </w:r>
    </w:p>
    <w:p w14:paraId="685ADCC8" w14:textId="77777777" w:rsidR="00E214AE" w:rsidRPr="00E214AE" w:rsidRDefault="00E214AE" w:rsidP="00E214AE">
      <w:pPr>
        <w:spacing w:after="0" w:line="360" w:lineRule="auto"/>
        <w:rPr>
          <w:rFonts w:ascii="Arial" w:hAnsi="Arial" w:cs="Arial"/>
          <w:noProof/>
          <w:sz w:val="24"/>
          <w:szCs w:val="24"/>
        </w:rPr>
      </w:pPr>
    </w:p>
    <w:p w14:paraId="1EB176E7" w14:textId="77777777" w:rsidR="00CB1A46" w:rsidRDefault="00E214AE" w:rsidP="00E214AE">
      <w:pPr>
        <w:spacing w:after="0" w:line="360" w:lineRule="auto"/>
        <w:rPr>
          <w:rFonts w:ascii="Arial" w:hAnsi="Arial" w:cs="Arial"/>
          <w:noProof/>
          <w:sz w:val="24"/>
          <w:szCs w:val="24"/>
        </w:rPr>
      </w:pPr>
      <w:r w:rsidRPr="00E214AE">
        <w:rPr>
          <w:rFonts w:ascii="Arial" w:hAnsi="Arial" w:cs="Arial"/>
          <w:noProof/>
          <w:sz w:val="24"/>
          <w:szCs w:val="24"/>
        </w:rPr>
        <w:t xml:space="preserve">2.8% (8) couldn’t comment as they hadn’t accessed the practice for a number of years. And 2.1% (6) stated that everything worked well. </w:t>
      </w:r>
    </w:p>
    <w:p w14:paraId="2B470A86" w14:textId="77777777" w:rsidR="00CB1A46" w:rsidRDefault="00CB1A46" w:rsidP="00E214AE">
      <w:pPr>
        <w:spacing w:after="0" w:line="360" w:lineRule="auto"/>
        <w:rPr>
          <w:rFonts w:ascii="Arial" w:hAnsi="Arial" w:cs="Arial"/>
          <w:noProof/>
          <w:sz w:val="24"/>
          <w:szCs w:val="24"/>
        </w:rPr>
      </w:pPr>
    </w:p>
    <w:p w14:paraId="47EF5CD3" w14:textId="192B401B" w:rsidR="00E214AE" w:rsidRPr="00E214AE" w:rsidRDefault="00E214AE" w:rsidP="00E214AE">
      <w:pPr>
        <w:spacing w:after="0" w:line="360" w:lineRule="auto"/>
        <w:rPr>
          <w:rFonts w:ascii="Arial" w:hAnsi="Arial" w:cs="Arial"/>
          <w:noProof/>
          <w:sz w:val="24"/>
          <w:szCs w:val="24"/>
        </w:rPr>
      </w:pPr>
      <w:r w:rsidRPr="00E214AE">
        <w:rPr>
          <w:rFonts w:ascii="Arial" w:hAnsi="Arial" w:cs="Arial"/>
          <w:noProof/>
          <w:sz w:val="24"/>
          <w:szCs w:val="24"/>
        </w:rPr>
        <w:t>The main themes raised were:</w:t>
      </w:r>
    </w:p>
    <w:p w14:paraId="44C8F203" w14:textId="77777777" w:rsidR="00E214AE" w:rsidRPr="00E214AE" w:rsidRDefault="00E214AE" w:rsidP="00E214AE">
      <w:pPr>
        <w:spacing w:after="0" w:line="360" w:lineRule="auto"/>
        <w:rPr>
          <w:rFonts w:ascii="Arial" w:hAnsi="Arial" w:cs="Arial"/>
          <w:noProof/>
          <w:sz w:val="24"/>
          <w:szCs w:val="24"/>
        </w:rPr>
      </w:pPr>
    </w:p>
    <w:p w14:paraId="55779AB5" w14:textId="29E32629" w:rsidR="00E214AE" w:rsidRPr="00E214AE" w:rsidRDefault="00E214AE" w:rsidP="00121FA1">
      <w:pPr>
        <w:pStyle w:val="ListParagraph"/>
        <w:numPr>
          <w:ilvl w:val="0"/>
          <w:numId w:val="52"/>
        </w:numPr>
        <w:spacing w:after="0" w:line="360" w:lineRule="auto"/>
        <w:rPr>
          <w:rFonts w:cs="Arial"/>
          <w:noProof/>
          <w:szCs w:val="24"/>
        </w:rPr>
      </w:pPr>
      <w:r w:rsidRPr="00E214AE">
        <w:rPr>
          <w:rFonts w:cs="Arial"/>
          <w:noProof/>
          <w:szCs w:val="24"/>
        </w:rPr>
        <w:t xml:space="preserve">Many valued the ability to use online services such </w:t>
      </w:r>
      <w:r w:rsidR="009E39B6">
        <w:rPr>
          <w:rFonts w:cs="Arial"/>
          <w:noProof/>
          <w:szCs w:val="24"/>
        </w:rPr>
        <w:t xml:space="preserve">as </w:t>
      </w:r>
      <w:r w:rsidRPr="00E214AE">
        <w:rPr>
          <w:rFonts w:cs="Arial"/>
          <w:noProof/>
          <w:szCs w:val="24"/>
        </w:rPr>
        <w:t>ordering repeat prescriptions.</w:t>
      </w:r>
    </w:p>
    <w:p w14:paraId="6876E73F" w14:textId="454CBF64" w:rsidR="00E214AE" w:rsidRPr="00E214AE" w:rsidRDefault="00E214AE" w:rsidP="00121FA1">
      <w:pPr>
        <w:pStyle w:val="ListParagraph"/>
        <w:numPr>
          <w:ilvl w:val="0"/>
          <w:numId w:val="52"/>
        </w:numPr>
        <w:spacing w:after="0" w:line="360" w:lineRule="auto"/>
        <w:rPr>
          <w:rFonts w:cs="Arial"/>
          <w:noProof/>
          <w:szCs w:val="24"/>
        </w:rPr>
      </w:pPr>
      <w:r w:rsidRPr="00E214AE">
        <w:rPr>
          <w:rFonts w:cs="Arial"/>
          <w:noProof/>
          <w:szCs w:val="24"/>
        </w:rPr>
        <w:t xml:space="preserve">Some people commented on the convenience of being able to have telephone appointments and would like this service to continue. </w:t>
      </w:r>
    </w:p>
    <w:p w14:paraId="34923F64" w14:textId="35EC8795" w:rsidR="00E214AE" w:rsidRPr="00E214AE" w:rsidRDefault="00E214AE" w:rsidP="00121FA1">
      <w:pPr>
        <w:pStyle w:val="ListParagraph"/>
        <w:numPr>
          <w:ilvl w:val="0"/>
          <w:numId w:val="52"/>
        </w:numPr>
        <w:spacing w:after="0" w:line="360" w:lineRule="auto"/>
        <w:rPr>
          <w:rFonts w:cs="Arial"/>
          <w:noProof/>
          <w:szCs w:val="24"/>
        </w:rPr>
      </w:pPr>
      <w:r w:rsidRPr="00E214AE">
        <w:rPr>
          <w:rFonts w:cs="Arial"/>
          <w:noProof/>
          <w:szCs w:val="24"/>
        </w:rPr>
        <w:t>Many praised the nurses at the practice and felt that they provided an excellent service</w:t>
      </w:r>
      <w:r w:rsidR="003E5067">
        <w:rPr>
          <w:rFonts w:cs="Arial"/>
          <w:noProof/>
          <w:szCs w:val="24"/>
        </w:rPr>
        <w:t>,</w:t>
      </w:r>
      <w:r w:rsidRPr="00E214AE">
        <w:rPr>
          <w:rFonts w:cs="Arial"/>
          <w:noProof/>
          <w:szCs w:val="24"/>
        </w:rPr>
        <w:t xml:space="preserve"> </w:t>
      </w:r>
      <w:r w:rsidR="003E5067" w:rsidRPr="003E5067">
        <w:rPr>
          <w:rFonts w:cs="Arial"/>
          <w:noProof/>
          <w:szCs w:val="24"/>
        </w:rPr>
        <w:t xml:space="preserve">describing them as understanding and supportive.  </w:t>
      </w:r>
    </w:p>
    <w:p w14:paraId="6996C18F" w14:textId="1467355F" w:rsidR="00E214AE" w:rsidRPr="00E214AE" w:rsidRDefault="00E214AE" w:rsidP="00121FA1">
      <w:pPr>
        <w:pStyle w:val="ListParagraph"/>
        <w:numPr>
          <w:ilvl w:val="0"/>
          <w:numId w:val="52"/>
        </w:numPr>
        <w:spacing w:after="0" w:line="360" w:lineRule="auto"/>
        <w:rPr>
          <w:rFonts w:cs="Arial"/>
          <w:noProof/>
          <w:szCs w:val="24"/>
        </w:rPr>
      </w:pPr>
      <w:r w:rsidRPr="00E214AE">
        <w:rPr>
          <w:rFonts w:cs="Arial"/>
          <w:noProof/>
          <w:szCs w:val="24"/>
        </w:rPr>
        <w:t xml:space="preserve">Some commented on the difficulties in being to get through on the phone to book an appointment but mentioned that once they were able to book an appointment, they were happy with the quality of the care they received. </w:t>
      </w:r>
    </w:p>
    <w:p w14:paraId="578C69CF" w14:textId="2FB174B0" w:rsidR="00E214AE" w:rsidRPr="00E214AE" w:rsidRDefault="00E214AE" w:rsidP="00121FA1">
      <w:pPr>
        <w:pStyle w:val="ListParagraph"/>
        <w:numPr>
          <w:ilvl w:val="0"/>
          <w:numId w:val="52"/>
        </w:numPr>
        <w:spacing w:after="0" w:line="360" w:lineRule="auto"/>
        <w:rPr>
          <w:rFonts w:cs="Arial"/>
          <w:noProof/>
          <w:szCs w:val="24"/>
        </w:rPr>
      </w:pPr>
      <w:r w:rsidRPr="00E214AE">
        <w:rPr>
          <w:rFonts w:cs="Arial"/>
          <w:noProof/>
          <w:szCs w:val="24"/>
        </w:rPr>
        <w:t>There were different views on the reception staff, with some praising their attitude and others feeling that they were rude and unhelpful.</w:t>
      </w:r>
    </w:p>
    <w:p w14:paraId="40C40264" w14:textId="2D37E2AB" w:rsidR="00E214AE" w:rsidRDefault="00E214AE" w:rsidP="00E214AE">
      <w:pPr>
        <w:spacing w:after="0" w:line="360" w:lineRule="auto"/>
        <w:rPr>
          <w:rFonts w:ascii="Arial" w:hAnsi="Arial" w:cs="Arial"/>
          <w:noProof/>
          <w:sz w:val="24"/>
          <w:szCs w:val="24"/>
        </w:rPr>
      </w:pPr>
    </w:p>
    <w:p w14:paraId="3A9C8827" w14:textId="77777777" w:rsidR="00E214AE" w:rsidRPr="00E214AE" w:rsidRDefault="00E214AE" w:rsidP="00E214AE">
      <w:pPr>
        <w:spacing w:after="0" w:line="360" w:lineRule="auto"/>
        <w:rPr>
          <w:rFonts w:ascii="Arial" w:hAnsi="Arial" w:cs="Arial"/>
          <w:b/>
          <w:bCs/>
          <w:noProof/>
          <w:sz w:val="24"/>
          <w:szCs w:val="24"/>
        </w:rPr>
      </w:pPr>
      <w:r w:rsidRPr="00E214AE">
        <w:rPr>
          <w:rFonts w:ascii="Arial" w:hAnsi="Arial" w:cs="Arial"/>
          <w:b/>
          <w:bCs/>
          <w:noProof/>
          <w:sz w:val="24"/>
          <w:szCs w:val="24"/>
        </w:rPr>
        <w:t>Q7. Please tell us what could be improved.</w:t>
      </w:r>
    </w:p>
    <w:p w14:paraId="22200122" w14:textId="6C52087F" w:rsidR="00E214AE" w:rsidRPr="00E214AE" w:rsidRDefault="00E214AE" w:rsidP="00E214AE">
      <w:pPr>
        <w:spacing w:after="0" w:line="360" w:lineRule="auto"/>
        <w:rPr>
          <w:rFonts w:ascii="Arial" w:hAnsi="Arial" w:cs="Arial"/>
          <w:noProof/>
          <w:sz w:val="24"/>
          <w:szCs w:val="24"/>
        </w:rPr>
      </w:pPr>
      <w:r w:rsidRPr="00E214AE">
        <w:rPr>
          <w:rFonts w:ascii="Arial" w:hAnsi="Arial" w:cs="Arial"/>
          <w:noProof/>
          <w:sz w:val="24"/>
          <w:szCs w:val="24"/>
        </w:rPr>
        <w:t xml:space="preserve">330 (78.8.%) people provided a response to this question.  </w:t>
      </w:r>
    </w:p>
    <w:p w14:paraId="40D83B56" w14:textId="77777777" w:rsidR="00E214AE" w:rsidRPr="00E214AE" w:rsidRDefault="00E214AE" w:rsidP="00E214AE">
      <w:pPr>
        <w:spacing w:after="0" w:line="360" w:lineRule="auto"/>
        <w:rPr>
          <w:rFonts w:ascii="Arial" w:hAnsi="Arial" w:cs="Arial"/>
          <w:noProof/>
          <w:sz w:val="24"/>
          <w:szCs w:val="24"/>
        </w:rPr>
      </w:pPr>
    </w:p>
    <w:p w14:paraId="42691EBF" w14:textId="7FB22ADF" w:rsidR="00E214AE" w:rsidRPr="00E214AE"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 xml:space="preserve">The majority of people commented on the system for booking appointments and the need for patients to ring at 8am, and how they often encountered difficulties in being able to get through on the telephone. By which time all the appointments had gone and then being told to ring the next day at 8am and go through the whole process again and again. Some commented that if they were unable to book an appointment, they </w:t>
      </w:r>
      <w:r w:rsidR="003E5067">
        <w:rPr>
          <w:rFonts w:cs="Arial"/>
          <w:noProof/>
          <w:szCs w:val="24"/>
        </w:rPr>
        <w:t xml:space="preserve">were advised to go to </w:t>
      </w:r>
      <w:r w:rsidRPr="00E214AE">
        <w:rPr>
          <w:rFonts w:cs="Arial"/>
          <w:noProof/>
          <w:szCs w:val="24"/>
        </w:rPr>
        <w:t>to the walk-in centre</w:t>
      </w:r>
      <w:r w:rsidR="003E5067">
        <w:rPr>
          <w:rFonts w:cs="Arial"/>
          <w:noProof/>
          <w:szCs w:val="24"/>
        </w:rPr>
        <w:t xml:space="preserve"> or A&amp;E</w:t>
      </w:r>
      <w:r w:rsidRPr="00E214AE">
        <w:rPr>
          <w:rFonts w:cs="Arial"/>
          <w:noProof/>
          <w:szCs w:val="24"/>
        </w:rPr>
        <w:t xml:space="preserve"> instead</w:t>
      </w:r>
      <w:r w:rsidR="003E5067">
        <w:rPr>
          <w:rFonts w:cs="Arial"/>
          <w:noProof/>
          <w:szCs w:val="24"/>
        </w:rPr>
        <w:t>, even though their condition didn’t require them to.</w:t>
      </w:r>
    </w:p>
    <w:p w14:paraId="3FA909D3" w14:textId="723E6C6A" w:rsidR="00E214AE" w:rsidRPr="00E214AE"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 xml:space="preserve">It was suggested that more staff </w:t>
      </w:r>
      <w:r w:rsidR="00E7451C">
        <w:rPr>
          <w:rFonts w:cs="Arial"/>
          <w:noProof/>
          <w:szCs w:val="24"/>
        </w:rPr>
        <w:t>sh</w:t>
      </w:r>
      <w:r w:rsidRPr="00E214AE">
        <w:rPr>
          <w:rFonts w:cs="Arial"/>
          <w:noProof/>
          <w:szCs w:val="24"/>
        </w:rPr>
        <w:t xml:space="preserve">ould be employed to deal with phone calls; reception staff to receive training to improve their attitude when </w:t>
      </w:r>
      <w:r w:rsidR="004770C8">
        <w:rPr>
          <w:rFonts w:cs="Arial"/>
          <w:noProof/>
          <w:szCs w:val="24"/>
        </w:rPr>
        <w:t>dealing with patients</w:t>
      </w:r>
      <w:r w:rsidRPr="00E214AE">
        <w:rPr>
          <w:rFonts w:cs="Arial"/>
          <w:noProof/>
          <w:szCs w:val="24"/>
        </w:rPr>
        <w:t>; an increase in the number of appointments available; and enable patients to book appointments in advance both online and over the phone.</w:t>
      </w:r>
    </w:p>
    <w:p w14:paraId="52EABBEB" w14:textId="7A317BA1" w:rsidR="00E214AE" w:rsidRPr="00E214AE"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Some would also like appointments to be available evenings and weekends.</w:t>
      </w:r>
    </w:p>
    <w:p w14:paraId="1237FF2A" w14:textId="552FB7B1" w:rsidR="00E214AE" w:rsidRPr="00E214AE"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 xml:space="preserve">Whilst people valued the ability to now have telephone appointments, they requested that a time be given as to when the appointment would be, rather than having to wait around all day for a call back. </w:t>
      </w:r>
    </w:p>
    <w:p w14:paraId="0944AB1A" w14:textId="1021D71A" w:rsidR="00E214AE" w:rsidRPr="00E214AE"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To be treated with respect and listened to when describing their health concerns, and to be provided with the appropriate treatment.</w:t>
      </w:r>
    </w:p>
    <w:p w14:paraId="2A64CACE" w14:textId="177F2639" w:rsidR="00E214AE" w:rsidRPr="00E214AE"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Many were concerned that most of the GPs at the practice were locums which made it difficult to have continuity of care</w:t>
      </w:r>
      <w:r w:rsidR="0008325C">
        <w:rPr>
          <w:rFonts w:cs="Arial"/>
          <w:noProof/>
          <w:szCs w:val="24"/>
        </w:rPr>
        <w:t xml:space="preserve">, with some feeling that this had impacted on the quality of the care they had received. </w:t>
      </w:r>
      <w:r w:rsidRPr="00E214AE">
        <w:rPr>
          <w:rFonts w:cs="Arial"/>
          <w:noProof/>
          <w:szCs w:val="24"/>
        </w:rPr>
        <w:t xml:space="preserve"> </w:t>
      </w:r>
    </w:p>
    <w:p w14:paraId="77C509D0" w14:textId="7BD28F16" w:rsidR="00E214AE" w:rsidRPr="00E214AE"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 xml:space="preserve">People were uncertain as to which GPs and reception staff were now working at the practice and would like to be kept up to date of any changes that are made to staffing. </w:t>
      </w:r>
    </w:p>
    <w:p w14:paraId="5D166D9E" w14:textId="16B3DD47" w:rsidR="00E214AE" w:rsidRPr="00E214AE" w:rsidRDefault="00CB1A46" w:rsidP="00121FA1">
      <w:pPr>
        <w:pStyle w:val="ListParagraph"/>
        <w:numPr>
          <w:ilvl w:val="0"/>
          <w:numId w:val="53"/>
        </w:numPr>
        <w:spacing w:after="0" w:line="360" w:lineRule="auto"/>
        <w:ind w:left="360"/>
        <w:rPr>
          <w:rFonts w:cs="Arial"/>
          <w:noProof/>
          <w:szCs w:val="24"/>
        </w:rPr>
      </w:pPr>
      <w:r>
        <w:rPr>
          <w:rFonts w:cs="Arial"/>
          <w:noProof/>
          <w:szCs w:val="24"/>
        </w:rPr>
        <w:t xml:space="preserve">Some people </w:t>
      </w:r>
      <w:r w:rsidR="00E214AE" w:rsidRPr="00E214AE">
        <w:rPr>
          <w:rFonts w:cs="Arial"/>
          <w:noProof/>
          <w:szCs w:val="24"/>
        </w:rPr>
        <w:t xml:space="preserve">talked about problems with ordering </w:t>
      </w:r>
      <w:r>
        <w:rPr>
          <w:rFonts w:cs="Arial"/>
          <w:noProof/>
          <w:szCs w:val="24"/>
        </w:rPr>
        <w:t xml:space="preserve">their medication, such as </w:t>
      </w:r>
      <w:r w:rsidR="00E214AE" w:rsidRPr="00E214AE">
        <w:rPr>
          <w:rFonts w:cs="Arial"/>
          <w:noProof/>
          <w:szCs w:val="24"/>
        </w:rPr>
        <w:t>delays and incorrect medication being provided.</w:t>
      </w:r>
    </w:p>
    <w:p w14:paraId="5B6E9C8C" w14:textId="0BC2B9BD" w:rsidR="00B76C96" w:rsidRDefault="00E214AE" w:rsidP="00121FA1">
      <w:pPr>
        <w:pStyle w:val="ListParagraph"/>
        <w:numPr>
          <w:ilvl w:val="0"/>
          <w:numId w:val="53"/>
        </w:numPr>
        <w:spacing w:after="0" w:line="360" w:lineRule="auto"/>
        <w:ind w:left="360"/>
        <w:rPr>
          <w:rFonts w:cs="Arial"/>
          <w:noProof/>
          <w:szCs w:val="24"/>
        </w:rPr>
      </w:pPr>
      <w:r w:rsidRPr="00E214AE">
        <w:rPr>
          <w:rFonts w:cs="Arial"/>
          <w:noProof/>
          <w:szCs w:val="24"/>
        </w:rPr>
        <w:t>Some people commented that they intended to change practices as they felt that since the changes in staffing the practice was no longer delivering a good service.</w:t>
      </w:r>
    </w:p>
    <w:p w14:paraId="485C2D33" w14:textId="77777777" w:rsidR="002F6E4D" w:rsidRPr="00E214AE" w:rsidRDefault="002F6E4D" w:rsidP="002F6E4D">
      <w:pPr>
        <w:pStyle w:val="ListParagraph"/>
        <w:spacing w:after="0" w:line="360" w:lineRule="auto"/>
        <w:ind w:left="360"/>
        <w:rPr>
          <w:rFonts w:cs="Arial"/>
          <w:noProof/>
          <w:szCs w:val="24"/>
        </w:rPr>
      </w:pPr>
    </w:p>
    <w:p w14:paraId="08EF91B7" w14:textId="7A89ACB1" w:rsidR="006E2563" w:rsidRDefault="006E2563" w:rsidP="006E2563">
      <w:pPr>
        <w:spacing w:after="0" w:line="360" w:lineRule="auto"/>
        <w:rPr>
          <w:rFonts w:ascii="Arial" w:hAnsi="Arial" w:cs="Arial"/>
          <w:b/>
          <w:bCs/>
          <w:noProof/>
          <w:sz w:val="24"/>
          <w:szCs w:val="24"/>
        </w:rPr>
      </w:pPr>
      <w:r>
        <w:rPr>
          <w:rFonts w:ascii="Arial" w:hAnsi="Arial" w:cs="Arial"/>
          <w:b/>
          <w:bCs/>
          <w:noProof/>
          <w:sz w:val="24"/>
          <w:szCs w:val="24"/>
        </w:rPr>
        <w:t xml:space="preserve">Q8. </w:t>
      </w:r>
      <w:r w:rsidRPr="006E2563">
        <w:rPr>
          <w:rFonts w:ascii="Arial" w:hAnsi="Arial" w:cs="Arial"/>
          <w:b/>
          <w:bCs/>
          <w:noProof/>
          <w:sz w:val="24"/>
          <w:szCs w:val="24"/>
        </w:rPr>
        <w:t>Is there anything else that you would like us to take into account when we are deciding what GP services are needed for the practice population registered at Broughton House Surgery?</w:t>
      </w:r>
    </w:p>
    <w:p w14:paraId="57C16D29" w14:textId="1B5BBAEB" w:rsidR="00CE2AAA" w:rsidRDefault="00CE2AAA" w:rsidP="00CE2AAA">
      <w:pPr>
        <w:pStyle w:val="ListParagraph"/>
        <w:spacing w:after="0" w:line="360" w:lineRule="auto"/>
        <w:ind w:left="0"/>
        <w:rPr>
          <w:rFonts w:cs="Arial"/>
          <w:noProof/>
          <w:szCs w:val="24"/>
        </w:rPr>
      </w:pPr>
      <w:r w:rsidRPr="00CE2AAA">
        <w:rPr>
          <w:rFonts w:cs="Arial"/>
          <w:noProof/>
          <w:szCs w:val="24"/>
        </w:rPr>
        <w:t xml:space="preserve">205 (48.9%) people provided a response to this question. Of these, 15% (31) couldn’t think of anything else to add. </w:t>
      </w:r>
    </w:p>
    <w:p w14:paraId="291E9B0B" w14:textId="77777777" w:rsidR="002A6E3A" w:rsidRPr="00CE2AAA" w:rsidRDefault="002A6E3A" w:rsidP="00CE2AAA">
      <w:pPr>
        <w:pStyle w:val="ListParagraph"/>
        <w:spacing w:after="0" w:line="360" w:lineRule="auto"/>
        <w:ind w:left="0"/>
        <w:rPr>
          <w:rFonts w:cs="Arial"/>
          <w:noProof/>
          <w:szCs w:val="24"/>
        </w:rPr>
      </w:pPr>
    </w:p>
    <w:p w14:paraId="395AEC9E" w14:textId="77777777" w:rsidR="00CB1A46" w:rsidRDefault="00CB1A46" w:rsidP="00CE2AAA">
      <w:pPr>
        <w:pStyle w:val="ListParagraph"/>
        <w:spacing w:after="0" w:line="360" w:lineRule="auto"/>
        <w:ind w:left="0"/>
        <w:rPr>
          <w:rFonts w:cs="Arial"/>
          <w:noProof/>
          <w:szCs w:val="24"/>
        </w:rPr>
      </w:pPr>
      <w:r>
        <w:rPr>
          <w:rFonts w:cs="Arial"/>
          <w:noProof/>
          <w:szCs w:val="24"/>
        </w:rPr>
        <w:t>A number of patients</w:t>
      </w:r>
      <w:r w:rsidR="00CE2AAA" w:rsidRPr="00CE2AAA">
        <w:rPr>
          <w:rFonts w:cs="Arial"/>
          <w:noProof/>
          <w:szCs w:val="24"/>
        </w:rPr>
        <w:t xml:space="preserve"> commented on how since the staffing changes they no longer had confidence in the service that they were provided with, with some choosing to look elsewhere or hoping that changes could be made to improve the quality of care provided. </w:t>
      </w:r>
    </w:p>
    <w:p w14:paraId="1E15E314" w14:textId="77777777" w:rsidR="00CB1A46" w:rsidRDefault="00CB1A46" w:rsidP="00CE2AAA">
      <w:pPr>
        <w:pStyle w:val="ListParagraph"/>
        <w:spacing w:after="0" w:line="360" w:lineRule="auto"/>
        <w:ind w:left="0"/>
        <w:rPr>
          <w:rFonts w:cs="Arial"/>
          <w:noProof/>
          <w:szCs w:val="24"/>
        </w:rPr>
      </w:pPr>
    </w:p>
    <w:p w14:paraId="4E032BF6" w14:textId="70343659" w:rsidR="00CE2AAA" w:rsidRPr="00CE2AAA" w:rsidRDefault="00CE2AAA" w:rsidP="00CE2AAA">
      <w:pPr>
        <w:pStyle w:val="ListParagraph"/>
        <w:spacing w:after="0" w:line="360" w:lineRule="auto"/>
        <w:ind w:left="0"/>
        <w:rPr>
          <w:rFonts w:cs="Arial"/>
          <w:noProof/>
          <w:szCs w:val="24"/>
        </w:rPr>
      </w:pPr>
      <w:r w:rsidRPr="00CE2AAA">
        <w:rPr>
          <w:rFonts w:cs="Arial"/>
          <w:noProof/>
          <w:szCs w:val="24"/>
        </w:rPr>
        <w:t>The following suggestions were made:</w:t>
      </w:r>
    </w:p>
    <w:p w14:paraId="6ABA6D6F" w14:textId="77777777" w:rsidR="00CE2AAA" w:rsidRPr="00CE2AAA" w:rsidRDefault="00CE2AAA" w:rsidP="00CE2AAA">
      <w:pPr>
        <w:pStyle w:val="ListParagraph"/>
        <w:spacing w:after="0" w:line="360" w:lineRule="auto"/>
        <w:ind w:left="0"/>
        <w:rPr>
          <w:rFonts w:cs="Arial"/>
          <w:noProof/>
          <w:szCs w:val="24"/>
        </w:rPr>
      </w:pPr>
    </w:p>
    <w:p w14:paraId="0D0518D7" w14:textId="31BA6AE8" w:rsidR="00CE2AAA" w:rsidRPr="00CE2AAA" w:rsidRDefault="00CE2AAA" w:rsidP="00121FA1">
      <w:pPr>
        <w:pStyle w:val="ListParagraph"/>
        <w:numPr>
          <w:ilvl w:val="0"/>
          <w:numId w:val="55"/>
        </w:numPr>
        <w:spacing w:after="0" w:line="360" w:lineRule="auto"/>
        <w:rPr>
          <w:rFonts w:cs="Arial"/>
          <w:noProof/>
          <w:szCs w:val="24"/>
        </w:rPr>
      </w:pPr>
      <w:r w:rsidRPr="00CE2AAA">
        <w:rPr>
          <w:rFonts w:cs="Arial"/>
          <w:noProof/>
          <w:szCs w:val="24"/>
        </w:rPr>
        <w:t>Improve the appointment system so patients can book appointments online and in advance and do not have to ring the practice at 8am to try and get an appointment</w:t>
      </w:r>
      <w:r w:rsidR="00E7451C">
        <w:rPr>
          <w:rFonts w:cs="Arial"/>
          <w:noProof/>
          <w:szCs w:val="24"/>
        </w:rPr>
        <w:t>.</w:t>
      </w:r>
      <w:r w:rsidRPr="00CE2AAA">
        <w:rPr>
          <w:rFonts w:cs="Arial"/>
          <w:noProof/>
          <w:szCs w:val="24"/>
        </w:rPr>
        <w:t xml:space="preserve"> </w:t>
      </w:r>
    </w:p>
    <w:p w14:paraId="17969798" w14:textId="365338E5" w:rsidR="00CE2AAA" w:rsidRPr="00CE2AAA" w:rsidRDefault="00CE2AAA" w:rsidP="00121FA1">
      <w:pPr>
        <w:pStyle w:val="ListParagraph"/>
        <w:numPr>
          <w:ilvl w:val="0"/>
          <w:numId w:val="55"/>
        </w:numPr>
        <w:spacing w:after="0" w:line="360" w:lineRule="auto"/>
        <w:rPr>
          <w:rFonts w:cs="Arial"/>
          <w:noProof/>
          <w:szCs w:val="24"/>
        </w:rPr>
      </w:pPr>
      <w:r w:rsidRPr="00CE2AAA">
        <w:rPr>
          <w:rFonts w:cs="Arial"/>
          <w:noProof/>
          <w:szCs w:val="24"/>
        </w:rPr>
        <w:t>Improve the telephone system so that it can manage with the number of calls being made</w:t>
      </w:r>
      <w:r w:rsidR="00E7451C">
        <w:rPr>
          <w:rFonts w:cs="Arial"/>
          <w:noProof/>
          <w:szCs w:val="24"/>
        </w:rPr>
        <w:t>.</w:t>
      </w:r>
    </w:p>
    <w:p w14:paraId="0742717F" w14:textId="4D3A04E0" w:rsidR="00CE2AAA" w:rsidRPr="00CE2AAA" w:rsidRDefault="00CE2AAA" w:rsidP="00121FA1">
      <w:pPr>
        <w:pStyle w:val="ListParagraph"/>
        <w:numPr>
          <w:ilvl w:val="0"/>
          <w:numId w:val="55"/>
        </w:numPr>
        <w:spacing w:after="0" w:line="360" w:lineRule="auto"/>
        <w:rPr>
          <w:rFonts w:cs="Arial"/>
          <w:noProof/>
          <w:szCs w:val="24"/>
        </w:rPr>
      </w:pPr>
      <w:r w:rsidRPr="00CE2AAA">
        <w:rPr>
          <w:rFonts w:cs="Arial"/>
          <w:noProof/>
          <w:szCs w:val="24"/>
        </w:rPr>
        <w:t>Ensure patients have continuity of care by ensuring the practice is staffed by permanent GPs and not locums.</w:t>
      </w:r>
    </w:p>
    <w:p w14:paraId="1B08CF5C" w14:textId="45D9DA32" w:rsidR="00CE2AAA" w:rsidRPr="00CE2AAA" w:rsidRDefault="00CE2AAA" w:rsidP="00121FA1">
      <w:pPr>
        <w:pStyle w:val="ListParagraph"/>
        <w:numPr>
          <w:ilvl w:val="0"/>
          <w:numId w:val="55"/>
        </w:numPr>
        <w:spacing w:after="0" w:line="360" w:lineRule="auto"/>
        <w:rPr>
          <w:rFonts w:cs="Arial"/>
          <w:noProof/>
          <w:szCs w:val="24"/>
        </w:rPr>
      </w:pPr>
      <w:r w:rsidRPr="00CE2AAA">
        <w:rPr>
          <w:rFonts w:cs="Arial"/>
          <w:noProof/>
          <w:szCs w:val="24"/>
        </w:rPr>
        <w:t>Deliver staff training to improve attitude towards patients, specific mention was made about reception staff and GPs.</w:t>
      </w:r>
    </w:p>
    <w:p w14:paraId="3C07B511" w14:textId="51947B51" w:rsidR="00CE2AAA" w:rsidRPr="00CE2AAA" w:rsidRDefault="00CE2AAA" w:rsidP="00121FA1">
      <w:pPr>
        <w:pStyle w:val="ListParagraph"/>
        <w:numPr>
          <w:ilvl w:val="0"/>
          <w:numId w:val="55"/>
        </w:numPr>
        <w:spacing w:after="0" w:line="360" w:lineRule="auto"/>
        <w:rPr>
          <w:rFonts w:cs="Arial"/>
          <w:noProof/>
          <w:szCs w:val="24"/>
        </w:rPr>
      </w:pPr>
      <w:r w:rsidRPr="00CE2AAA">
        <w:rPr>
          <w:rFonts w:cs="Arial"/>
          <w:noProof/>
          <w:szCs w:val="24"/>
        </w:rPr>
        <w:t>Provision of evening and weekend appointments</w:t>
      </w:r>
    </w:p>
    <w:p w14:paraId="0EBA334E" w14:textId="484BB362" w:rsidR="00CE2AAA" w:rsidRPr="00CE2AAA" w:rsidRDefault="00CE2AAA" w:rsidP="00121FA1">
      <w:pPr>
        <w:pStyle w:val="ListParagraph"/>
        <w:numPr>
          <w:ilvl w:val="0"/>
          <w:numId w:val="55"/>
        </w:numPr>
        <w:spacing w:after="0" w:line="360" w:lineRule="auto"/>
        <w:rPr>
          <w:rFonts w:cs="Arial"/>
          <w:noProof/>
          <w:szCs w:val="24"/>
        </w:rPr>
      </w:pPr>
      <w:r w:rsidRPr="00CE2AAA">
        <w:rPr>
          <w:rFonts w:cs="Arial"/>
          <w:noProof/>
          <w:szCs w:val="24"/>
        </w:rPr>
        <w:t>Increase the range of services provided, suggestions were social prescribing, minor surgery, sexual health clinics, smoking cessation and ear syringing</w:t>
      </w:r>
    </w:p>
    <w:p w14:paraId="693ED285" w14:textId="26204520" w:rsidR="00B76C96" w:rsidRDefault="00B76C96" w:rsidP="006E2563">
      <w:pPr>
        <w:spacing w:after="0" w:line="360" w:lineRule="auto"/>
        <w:rPr>
          <w:rFonts w:ascii="Arial" w:hAnsi="Arial" w:cs="Arial"/>
          <w:b/>
          <w:bCs/>
          <w:noProof/>
          <w:sz w:val="24"/>
          <w:szCs w:val="24"/>
        </w:rPr>
      </w:pPr>
    </w:p>
    <w:p w14:paraId="3F089C17" w14:textId="77777777" w:rsidR="009D26AA" w:rsidRPr="006E2563" w:rsidRDefault="009D26AA" w:rsidP="006E2563">
      <w:pPr>
        <w:spacing w:after="0" w:line="360" w:lineRule="auto"/>
        <w:rPr>
          <w:rFonts w:ascii="Arial" w:hAnsi="Arial" w:cs="Arial"/>
          <w:b/>
          <w:bCs/>
          <w:noProof/>
          <w:sz w:val="24"/>
          <w:szCs w:val="24"/>
        </w:rPr>
      </w:pPr>
    </w:p>
    <w:p w14:paraId="516810FD" w14:textId="3BAC2CB3" w:rsidR="005A27A8" w:rsidRPr="005A27A8" w:rsidRDefault="005A27A8" w:rsidP="00A11CBC">
      <w:pPr>
        <w:keepNext/>
        <w:keepLines/>
        <w:numPr>
          <w:ilvl w:val="0"/>
          <w:numId w:val="1"/>
        </w:numPr>
        <w:spacing w:after="0" w:line="360" w:lineRule="auto"/>
        <w:ind w:left="709" w:hanging="709"/>
        <w:outlineLvl w:val="0"/>
        <w:rPr>
          <w:rFonts w:ascii="Arial" w:hAnsi="Arial" w:cs="Arial"/>
          <w:b/>
          <w:color w:val="0070C0"/>
          <w:sz w:val="32"/>
        </w:rPr>
      </w:pPr>
      <w:bookmarkStart w:id="64" w:name="_Toc52964918"/>
      <w:bookmarkStart w:id="65" w:name="_Toc52977278"/>
      <w:bookmarkStart w:id="66" w:name="_Toc63683206"/>
      <w:bookmarkStart w:id="67" w:name="_Toc72746304"/>
      <w:r w:rsidRPr="005A27A8">
        <w:rPr>
          <w:rFonts w:ascii="Arial" w:hAnsi="Arial" w:cs="Arial"/>
          <w:b/>
          <w:color w:val="0070C0"/>
          <w:sz w:val="32"/>
        </w:rPr>
        <w:t xml:space="preserve">Summary of key themes from </w:t>
      </w:r>
      <w:r w:rsidR="00CA1877">
        <w:rPr>
          <w:rFonts w:ascii="Arial" w:hAnsi="Arial" w:cs="Arial"/>
          <w:b/>
          <w:color w:val="0070C0"/>
          <w:sz w:val="32"/>
        </w:rPr>
        <w:t>the</w:t>
      </w:r>
      <w:r w:rsidRPr="005A27A8">
        <w:rPr>
          <w:rFonts w:ascii="Arial" w:hAnsi="Arial" w:cs="Arial"/>
          <w:b/>
          <w:color w:val="0070C0"/>
          <w:sz w:val="32"/>
        </w:rPr>
        <w:t xml:space="preserve"> engagement</w:t>
      </w:r>
      <w:bookmarkEnd w:id="64"/>
      <w:bookmarkEnd w:id="65"/>
      <w:bookmarkEnd w:id="66"/>
      <w:bookmarkEnd w:id="67"/>
    </w:p>
    <w:p w14:paraId="2060AD61" w14:textId="5686B516" w:rsidR="005A27A8" w:rsidRPr="005A27A8" w:rsidRDefault="005A27A8" w:rsidP="005A27A8">
      <w:pPr>
        <w:spacing w:after="0" w:line="360" w:lineRule="auto"/>
        <w:rPr>
          <w:rFonts w:ascii="Arial" w:hAnsi="Arial" w:cs="Arial"/>
          <w:sz w:val="24"/>
          <w:szCs w:val="24"/>
        </w:rPr>
      </w:pPr>
      <w:r w:rsidRPr="005A27A8">
        <w:rPr>
          <w:rFonts w:ascii="Arial" w:hAnsi="Arial" w:cs="Arial"/>
          <w:sz w:val="24"/>
          <w:szCs w:val="24"/>
        </w:rPr>
        <w:t>The key themes from the engagement were as follows:</w:t>
      </w:r>
    </w:p>
    <w:p w14:paraId="37E81DA8" w14:textId="23B562DF" w:rsidR="005A27A8" w:rsidRDefault="005A27A8" w:rsidP="005A27A8">
      <w:pPr>
        <w:spacing w:after="0" w:line="360" w:lineRule="auto"/>
        <w:rPr>
          <w:rFonts w:ascii="Arial" w:hAnsi="Arial" w:cs="Arial"/>
          <w:sz w:val="24"/>
          <w:szCs w:val="24"/>
        </w:rPr>
      </w:pPr>
    </w:p>
    <w:p w14:paraId="78AF3DF5" w14:textId="77777777" w:rsidR="003E5067" w:rsidRDefault="003E5067" w:rsidP="00121FA1">
      <w:pPr>
        <w:pStyle w:val="ListParagraph"/>
        <w:numPr>
          <w:ilvl w:val="0"/>
          <w:numId w:val="56"/>
        </w:numPr>
        <w:spacing w:after="0" w:line="360" w:lineRule="auto"/>
        <w:rPr>
          <w:rFonts w:cs="Arial"/>
          <w:szCs w:val="24"/>
        </w:rPr>
      </w:pPr>
      <w:bookmarkStart w:id="68" w:name="_Hlk72758076"/>
      <w:r w:rsidRPr="004770C8">
        <w:rPr>
          <w:rFonts w:cs="Arial"/>
          <w:szCs w:val="24"/>
        </w:rPr>
        <w:t>People found the practice easy to get to, with the majority of respondents getting to the practice by car.</w:t>
      </w:r>
    </w:p>
    <w:p w14:paraId="75E8D843" w14:textId="77777777" w:rsidR="003E5067" w:rsidRPr="004770C8" w:rsidRDefault="003E5067" w:rsidP="003E5067">
      <w:pPr>
        <w:pStyle w:val="ListParagraph"/>
        <w:spacing w:after="0" w:line="360" w:lineRule="auto"/>
        <w:ind w:left="360"/>
        <w:rPr>
          <w:rFonts w:cs="Arial"/>
          <w:szCs w:val="24"/>
        </w:rPr>
      </w:pPr>
    </w:p>
    <w:p w14:paraId="00BD70B7" w14:textId="77777777" w:rsidR="003E5067" w:rsidRDefault="003E5067" w:rsidP="00121FA1">
      <w:pPr>
        <w:pStyle w:val="ListParagraph"/>
        <w:numPr>
          <w:ilvl w:val="0"/>
          <w:numId w:val="56"/>
        </w:numPr>
        <w:spacing w:after="0" w:line="360" w:lineRule="auto"/>
        <w:rPr>
          <w:rFonts w:cs="Arial"/>
          <w:szCs w:val="24"/>
        </w:rPr>
      </w:pPr>
      <w:r w:rsidRPr="004770C8">
        <w:rPr>
          <w:rFonts w:cs="Arial"/>
          <w:szCs w:val="24"/>
        </w:rPr>
        <w:t>Many commented on the difficulties in booking appointments, describing a process of where they have to ring at 8am to book an appointment but often encountered difficulties in being able to get through on the telephone. By which time all the appointments had gone and then being told to ring the next day at 8am</w:t>
      </w:r>
      <w:r>
        <w:rPr>
          <w:rFonts w:cs="Arial"/>
          <w:szCs w:val="24"/>
        </w:rPr>
        <w:t xml:space="preserve">. Some respondents mentioned that they had been advised to attend either the walk-in centre or A&amp;E, even though they didn’t feel their condition required it. </w:t>
      </w:r>
    </w:p>
    <w:p w14:paraId="7E99BF05" w14:textId="77777777" w:rsidR="003E5067" w:rsidRPr="003517D5" w:rsidRDefault="003E5067" w:rsidP="003E5067">
      <w:pPr>
        <w:pStyle w:val="ListParagraph"/>
        <w:rPr>
          <w:rFonts w:cs="Arial"/>
          <w:szCs w:val="24"/>
        </w:rPr>
      </w:pPr>
    </w:p>
    <w:p w14:paraId="6B4218E7" w14:textId="77777777" w:rsidR="003E5067" w:rsidRDefault="003E5067" w:rsidP="00121FA1">
      <w:pPr>
        <w:pStyle w:val="ListParagraph"/>
        <w:numPr>
          <w:ilvl w:val="0"/>
          <w:numId w:val="56"/>
        </w:numPr>
        <w:spacing w:after="0" w:line="360" w:lineRule="auto"/>
        <w:rPr>
          <w:rFonts w:cs="Arial"/>
          <w:szCs w:val="24"/>
        </w:rPr>
      </w:pPr>
      <w:r w:rsidRPr="004770C8">
        <w:rPr>
          <w:rFonts w:cs="Arial"/>
          <w:szCs w:val="24"/>
        </w:rPr>
        <w:t xml:space="preserve">It was suggested that the appointment system could be improved by </w:t>
      </w:r>
      <w:r>
        <w:rPr>
          <w:rFonts w:cs="Arial"/>
          <w:szCs w:val="24"/>
        </w:rPr>
        <w:t>updating</w:t>
      </w:r>
      <w:r w:rsidRPr="004770C8">
        <w:rPr>
          <w:rFonts w:cs="Arial"/>
          <w:szCs w:val="24"/>
        </w:rPr>
        <w:t xml:space="preserve"> the telephone system so it can deal with more calls; employ</w:t>
      </w:r>
      <w:r>
        <w:rPr>
          <w:rFonts w:cs="Arial"/>
          <w:szCs w:val="24"/>
        </w:rPr>
        <w:t>ing</w:t>
      </w:r>
      <w:r w:rsidRPr="004770C8">
        <w:rPr>
          <w:rFonts w:cs="Arial"/>
          <w:szCs w:val="24"/>
        </w:rPr>
        <w:t xml:space="preserve"> more staff to deal with phone calls; reception staff to receive training to improve their attitude when dealing with patients; an increase in the number of appointments available; and enable patients to book appointments in advance both online and over the phone.</w:t>
      </w:r>
    </w:p>
    <w:p w14:paraId="61C2457C" w14:textId="77777777" w:rsidR="003E5067" w:rsidRPr="003517D5" w:rsidRDefault="003E5067" w:rsidP="003E5067">
      <w:pPr>
        <w:pStyle w:val="ListParagraph"/>
        <w:rPr>
          <w:rFonts w:cs="Arial"/>
          <w:szCs w:val="24"/>
        </w:rPr>
      </w:pPr>
    </w:p>
    <w:p w14:paraId="74F091B7" w14:textId="77777777" w:rsidR="003E5067" w:rsidRDefault="003E5067" w:rsidP="00121FA1">
      <w:pPr>
        <w:pStyle w:val="ListParagraph"/>
        <w:numPr>
          <w:ilvl w:val="0"/>
          <w:numId w:val="56"/>
        </w:numPr>
        <w:spacing w:after="0" w:line="360" w:lineRule="auto"/>
        <w:rPr>
          <w:rFonts w:cs="Arial"/>
          <w:szCs w:val="24"/>
        </w:rPr>
      </w:pPr>
      <w:r w:rsidRPr="004770C8">
        <w:rPr>
          <w:rFonts w:cs="Arial"/>
          <w:szCs w:val="24"/>
        </w:rPr>
        <w:t xml:space="preserve">Some people commented on the convenience of being able to have telephone appointments and would like this service to continue. Whilst people valued the ability to have telephone appointments, they requested that a time be given as to when the appointment would be, rather than having to wait around all day for a call back. </w:t>
      </w:r>
    </w:p>
    <w:p w14:paraId="4C131A5B" w14:textId="77777777" w:rsidR="003E5067" w:rsidRPr="00D6103D" w:rsidRDefault="003E5067" w:rsidP="003E5067">
      <w:pPr>
        <w:pStyle w:val="ListParagraph"/>
        <w:rPr>
          <w:rFonts w:cs="Arial"/>
          <w:szCs w:val="24"/>
        </w:rPr>
      </w:pPr>
    </w:p>
    <w:p w14:paraId="13E6FF16" w14:textId="77777777" w:rsidR="003E5067" w:rsidRDefault="003E5067" w:rsidP="00121FA1">
      <w:pPr>
        <w:pStyle w:val="ListParagraph"/>
        <w:numPr>
          <w:ilvl w:val="0"/>
          <w:numId w:val="56"/>
        </w:numPr>
        <w:spacing w:after="0" w:line="360" w:lineRule="auto"/>
        <w:rPr>
          <w:rFonts w:cs="Arial"/>
          <w:szCs w:val="24"/>
        </w:rPr>
      </w:pPr>
      <w:r>
        <w:rPr>
          <w:rFonts w:cs="Arial"/>
          <w:szCs w:val="24"/>
        </w:rPr>
        <w:t xml:space="preserve">People valued being able to order their repeat prescriptions online. </w:t>
      </w:r>
    </w:p>
    <w:p w14:paraId="1FD4A34B" w14:textId="77777777" w:rsidR="003E5067" w:rsidRPr="003517D5" w:rsidRDefault="003E5067" w:rsidP="003E5067">
      <w:pPr>
        <w:pStyle w:val="ListParagraph"/>
        <w:rPr>
          <w:rFonts w:cs="Arial"/>
          <w:szCs w:val="24"/>
        </w:rPr>
      </w:pPr>
    </w:p>
    <w:p w14:paraId="3B8945D8" w14:textId="77777777" w:rsidR="003E5067" w:rsidRDefault="003E5067" w:rsidP="00121FA1">
      <w:pPr>
        <w:pStyle w:val="ListParagraph"/>
        <w:numPr>
          <w:ilvl w:val="0"/>
          <w:numId w:val="56"/>
        </w:numPr>
        <w:spacing w:after="0" w:line="360" w:lineRule="auto"/>
        <w:rPr>
          <w:rFonts w:cs="Arial"/>
          <w:szCs w:val="24"/>
        </w:rPr>
      </w:pPr>
      <w:r w:rsidRPr="004770C8">
        <w:rPr>
          <w:rFonts w:cs="Arial"/>
          <w:szCs w:val="24"/>
        </w:rPr>
        <w:t>Many praised the nurses at the practice and felt that they provided an excellent service</w:t>
      </w:r>
      <w:r>
        <w:rPr>
          <w:rFonts w:cs="Arial"/>
          <w:szCs w:val="24"/>
        </w:rPr>
        <w:t xml:space="preserve">, </w:t>
      </w:r>
      <w:bookmarkStart w:id="69" w:name="_Hlk72758022"/>
      <w:r>
        <w:rPr>
          <w:rFonts w:cs="Arial"/>
          <w:szCs w:val="24"/>
        </w:rPr>
        <w:t xml:space="preserve">describing them as understanding and supportive. </w:t>
      </w:r>
      <w:r w:rsidRPr="004770C8">
        <w:rPr>
          <w:rFonts w:cs="Arial"/>
          <w:szCs w:val="24"/>
        </w:rPr>
        <w:t xml:space="preserve"> </w:t>
      </w:r>
      <w:bookmarkEnd w:id="69"/>
    </w:p>
    <w:p w14:paraId="1C4941E4" w14:textId="77777777" w:rsidR="003E5067" w:rsidRPr="003517D5" w:rsidRDefault="003E5067" w:rsidP="003E5067">
      <w:pPr>
        <w:pStyle w:val="ListParagraph"/>
        <w:rPr>
          <w:rFonts w:cs="Arial"/>
          <w:szCs w:val="24"/>
        </w:rPr>
      </w:pPr>
    </w:p>
    <w:p w14:paraId="41719A2D" w14:textId="77777777" w:rsidR="003E5067" w:rsidRDefault="003E5067" w:rsidP="00121FA1">
      <w:pPr>
        <w:pStyle w:val="ListParagraph"/>
        <w:numPr>
          <w:ilvl w:val="0"/>
          <w:numId w:val="56"/>
        </w:numPr>
        <w:spacing w:after="0" w:line="360" w:lineRule="auto"/>
        <w:rPr>
          <w:rFonts w:cs="Arial"/>
          <w:szCs w:val="24"/>
        </w:rPr>
      </w:pPr>
      <w:r w:rsidRPr="004770C8">
        <w:rPr>
          <w:rFonts w:cs="Arial"/>
          <w:szCs w:val="24"/>
        </w:rPr>
        <w:t xml:space="preserve">Many were concerned that most of the GPs at the practice were locums which made it difficult to have continuity of care, with some feeling that this had impacted on the quality of the care they had received.  Respondents wanted to be treated with respect and listened to when describing their health concerns, and to be provided with the appropriate treatment. </w:t>
      </w:r>
    </w:p>
    <w:p w14:paraId="3E347BBA" w14:textId="77777777" w:rsidR="003E5067" w:rsidRPr="003517D5" w:rsidRDefault="003E5067" w:rsidP="003E5067">
      <w:pPr>
        <w:pStyle w:val="ListParagraph"/>
        <w:rPr>
          <w:rFonts w:cs="Arial"/>
          <w:szCs w:val="24"/>
        </w:rPr>
      </w:pPr>
    </w:p>
    <w:p w14:paraId="7E7B5E11" w14:textId="77777777" w:rsidR="003E5067" w:rsidRDefault="003E5067" w:rsidP="00121FA1">
      <w:pPr>
        <w:pStyle w:val="ListParagraph"/>
        <w:numPr>
          <w:ilvl w:val="0"/>
          <w:numId w:val="56"/>
        </w:numPr>
        <w:spacing w:after="0" w:line="360" w:lineRule="auto"/>
        <w:rPr>
          <w:rFonts w:cs="Arial"/>
          <w:szCs w:val="24"/>
        </w:rPr>
      </w:pPr>
      <w:r w:rsidRPr="004770C8">
        <w:rPr>
          <w:rFonts w:cs="Arial"/>
          <w:szCs w:val="24"/>
        </w:rPr>
        <w:t>When asked about the services provided at the practice, many weren’t aware of the full range of services provided and suggested that these should be promoted more widely. However, it was suggested that social prescribing, minor surgery, sexual health clinics, smoking cessation and ear syringing could be provided</w:t>
      </w:r>
      <w:r>
        <w:rPr>
          <w:rFonts w:cs="Arial"/>
          <w:szCs w:val="24"/>
        </w:rPr>
        <w:t>.</w:t>
      </w:r>
    </w:p>
    <w:p w14:paraId="5DD4A7A9" w14:textId="77777777" w:rsidR="003E5067" w:rsidRPr="003517D5" w:rsidRDefault="003E5067" w:rsidP="003E5067">
      <w:pPr>
        <w:pStyle w:val="ListParagraph"/>
        <w:rPr>
          <w:rFonts w:cs="Arial"/>
          <w:szCs w:val="24"/>
        </w:rPr>
      </w:pPr>
    </w:p>
    <w:p w14:paraId="4230F767" w14:textId="77777777" w:rsidR="003E5067" w:rsidRPr="004770C8" w:rsidRDefault="003E5067" w:rsidP="00121FA1">
      <w:pPr>
        <w:pStyle w:val="ListParagraph"/>
        <w:numPr>
          <w:ilvl w:val="0"/>
          <w:numId w:val="56"/>
        </w:numPr>
        <w:spacing w:after="0" w:line="360" w:lineRule="auto"/>
        <w:rPr>
          <w:rFonts w:cs="Arial"/>
          <w:szCs w:val="24"/>
        </w:rPr>
      </w:pPr>
      <w:r w:rsidRPr="004770C8">
        <w:rPr>
          <w:rFonts w:cs="Arial"/>
          <w:szCs w:val="24"/>
        </w:rPr>
        <w:t xml:space="preserve">There was a wide variation in responses to the question asking people to rate their overall experience of Broughton House surgery, with 47.3% describing their experience as either very good or good. And 39% describing their experience as either fairly poor or very poor. </w:t>
      </w:r>
    </w:p>
    <w:p w14:paraId="6B9011AB" w14:textId="77777777" w:rsidR="003E5067" w:rsidRPr="004770C8" w:rsidRDefault="003E5067" w:rsidP="003E5067">
      <w:pPr>
        <w:spacing w:after="0" w:line="360" w:lineRule="auto"/>
        <w:rPr>
          <w:rFonts w:ascii="Arial" w:hAnsi="Arial" w:cs="Arial"/>
          <w:sz w:val="24"/>
          <w:szCs w:val="24"/>
        </w:rPr>
      </w:pPr>
    </w:p>
    <w:p w14:paraId="1102B281" w14:textId="77777777" w:rsidR="003E5067" w:rsidRDefault="003E5067" w:rsidP="003E5067">
      <w:pPr>
        <w:spacing w:after="0" w:line="360" w:lineRule="auto"/>
        <w:rPr>
          <w:rFonts w:ascii="Arial" w:hAnsi="Arial" w:cs="Arial"/>
          <w:sz w:val="24"/>
          <w:szCs w:val="24"/>
        </w:rPr>
      </w:pPr>
      <w:r w:rsidRPr="004770C8">
        <w:rPr>
          <w:rFonts w:ascii="Arial" w:hAnsi="Arial" w:cs="Arial"/>
          <w:sz w:val="24"/>
          <w:szCs w:val="24"/>
        </w:rPr>
        <w:t xml:space="preserve">It should be noted that it had been assumed that </w:t>
      </w:r>
      <w:r>
        <w:rPr>
          <w:rFonts w:ascii="Arial" w:hAnsi="Arial" w:cs="Arial"/>
          <w:sz w:val="24"/>
          <w:szCs w:val="24"/>
        </w:rPr>
        <w:t xml:space="preserve">the majority of any dissatisfaction expressed about the services provided would be due to the changes that had been made due to the </w:t>
      </w:r>
      <w:r w:rsidRPr="004770C8">
        <w:rPr>
          <w:rFonts w:ascii="Arial" w:hAnsi="Arial" w:cs="Arial"/>
          <w:sz w:val="24"/>
          <w:szCs w:val="24"/>
        </w:rPr>
        <w:t>pandemic, however this was not the case</w:t>
      </w:r>
      <w:r>
        <w:rPr>
          <w:rFonts w:ascii="Arial" w:hAnsi="Arial" w:cs="Arial"/>
          <w:sz w:val="24"/>
          <w:szCs w:val="24"/>
        </w:rPr>
        <w:t xml:space="preserve">. Many felt that the quality of the service provided at the practice had changed because of changes to staffing. With some commenting that </w:t>
      </w:r>
      <w:r w:rsidRPr="004770C8">
        <w:rPr>
          <w:rFonts w:ascii="Arial" w:hAnsi="Arial" w:cs="Arial"/>
          <w:sz w:val="24"/>
          <w:szCs w:val="24"/>
        </w:rPr>
        <w:t>they</w:t>
      </w:r>
      <w:r>
        <w:rPr>
          <w:rFonts w:ascii="Arial" w:hAnsi="Arial" w:cs="Arial"/>
          <w:sz w:val="24"/>
          <w:szCs w:val="24"/>
        </w:rPr>
        <w:t xml:space="preserve"> </w:t>
      </w:r>
      <w:r w:rsidRPr="004770C8">
        <w:rPr>
          <w:rFonts w:ascii="Arial" w:hAnsi="Arial" w:cs="Arial"/>
          <w:sz w:val="24"/>
          <w:szCs w:val="24"/>
        </w:rPr>
        <w:t>no longer had confidence in the service that they were provided with</w:t>
      </w:r>
      <w:r>
        <w:rPr>
          <w:rFonts w:ascii="Arial" w:hAnsi="Arial" w:cs="Arial"/>
          <w:sz w:val="24"/>
          <w:szCs w:val="24"/>
        </w:rPr>
        <w:t xml:space="preserve">. Some were </w:t>
      </w:r>
      <w:r w:rsidRPr="004770C8">
        <w:rPr>
          <w:rFonts w:ascii="Arial" w:hAnsi="Arial" w:cs="Arial"/>
          <w:sz w:val="24"/>
          <w:szCs w:val="24"/>
        </w:rPr>
        <w:t>choosing to look elsewhere</w:t>
      </w:r>
      <w:r>
        <w:rPr>
          <w:rFonts w:ascii="Arial" w:hAnsi="Arial" w:cs="Arial"/>
          <w:sz w:val="24"/>
          <w:szCs w:val="24"/>
        </w:rPr>
        <w:t>, whilst others were</w:t>
      </w:r>
      <w:r w:rsidRPr="004770C8">
        <w:rPr>
          <w:rFonts w:ascii="Arial" w:hAnsi="Arial" w:cs="Arial"/>
          <w:sz w:val="24"/>
          <w:szCs w:val="24"/>
        </w:rPr>
        <w:t xml:space="preserve"> hoping that changes could be made to improve the quality of care provided.</w:t>
      </w:r>
    </w:p>
    <w:p w14:paraId="2F86A933" w14:textId="77777777" w:rsidR="003E5067" w:rsidRDefault="003E5067" w:rsidP="003E5067">
      <w:pPr>
        <w:spacing w:after="0" w:line="360" w:lineRule="auto"/>
        <w:rPr>
          <w:rFonts w:ascii="Arial" w:hAnsi="Arial" w:cs="Arial"/>
          <w:sz w:val="24"/>
          <w:szCs w:val="24"/>
          <w:lang w:eastAsia="en-GB"/>
        </w:rPr>
      </w:pPr>
    </w:p>
    <w:p w14:paraId="5C15D50E" w14:textId="4E1A409C" w:rsidR="003E5067" w:rsidRDefault="003E5067" w:rsidP="003E5067">
      <w:pPr>
        <w:spacing w:after="0" w:line="360" w:lineRule="auto"/>
        <w:rPr>
          <w:rFonts w:ascii="Arial" w:hAnsi="Arial" w:cs="Arial"/>
          <w:sz w:val="24"/>
          <w:szCs w:val="24"/>
          <w:lang w:eastAsia="en-GB"/>
        </w:rPr>
      </w:pPr>
      <w:r w:rsidRPr="004022A2">
        <w:rPr>
          <w:rFonts w:ascii="Arial" w:hAnsi="Arial" w:cs="Arial"/>
          <w:sz w:val="24"/>
          <w:szCs w:val="24"/>
          <w:lang w:eastAsia="en-GB"/>
        </w:rPr>
        <w:t>The analysis of the dat</w:t>
      </w:r>
      <w:r>
        <w:rPr>
          <w:rFonts w:ascii="Arial" w:hAnsi="Arial" w:cs="Arial"/>
          <w:sz w:val="24"/>
          <w:szCs w:val="24"/>
          <w:lang w:eastAsia="en-GB"/>
        </w:rPr>
        <w:t>a</w:t>
      </w:r>
      <w:r w:rsidRPr="004022A2">
        <w:rPr>
          <w:rFonts w:ascii="Arial" w:hAnsi="Arial" w:cs="Arial"/>
          <w:sz w:val="24"/>
          <w:szCs w:val="24"/>
          <w:lang w:eastAsia="en-GB"/>
        </w:rPr>
        <w:t xml:space="preserve"> by </w:t>
      </w:r>
      <w:r>
        <w:rPr>
          <w:rFonts w:ascii="Arial" w:hAnsi="Arial" w:cs="Arial"/>
          <w:sz w:val="24"/>
          <w:szCs w:val="24"/>
          <w:lang w:eastAsia="en-GB"/>
        </w:rPr>
        <w:t xml:space="preserve">each of </w:t>
      </w:r>
      <w:r w:rsidRPr="004022A2">
        <w:rPr>
          <w:rFonts w:ascii="Arial" w:hAnsi="Arial" w:cs="Arial"/>
          <w:sz w:val="24"/>
          <w:szCs w:val="24"/>
          <w:lang w:eastAsia="en-GB"/>
        </w:rPr>
        <w:t>the protected characteristics did not highlight any significant differences in how people had responded to the questions.</w:t>
      </w:r>
    </w:p>
    <w:bookmarkEnd w:id="68"/>
    <w:p w14:paraId="602D8693" w14:textId="4D909071" w:rsidR="003E5067" w:rsidRDefault="003E5067" w:rsidP="003E5067">
      <w:pPr>
        <w:spacing w:after="0" w:line="360" w:lineRule="auto"/>
        <w:rPr>
          <w:rFonts w:ascii="Arial" w:hAnsi="Arial" w:cs="Arial"/>
          <w:sz w:val="24"/>
          <w:szCs w:val="24"/>
          <w:lang w:eastAsia="en-GB"/>
        </w:rPr>
      </w:pPr>
    </w:p>
    <w:p w14:paraId="3E020D20" w14:textId="77777777" w:rsidR="003E5067" w:rsidRDefault="003E5067" w:rsidP="003E5067">
      <w:pPr>
        <w:spacing w:after="0" w:line="360" w:lineRule="auto"/>
        <w:rPr>
          <w:rFonts w:ascii="Arial" w:hAnsi="Arial" w:cs="Arial"/>
          <w:sz w:val="24"/>
          <w:szCs w:val="24"/>
          <w:lang w:eastAsia="en-GB"/>
        </w:rPr>
      </w:pPr>
    </w:p>
    <w:p w14:paraId="3D7B9F84" w14:textId="77777777" w:rsidR="005A27A8" w:rsidRPr="005A27A8" w:rsidRDefault="005A27A8" w:rsidP="00A11CBC">
      <w:pPr>
        <w:numPr>
          <w:ilvl w:val="0"/>
          <w:numId w:val="1"/>
        </w:numPr>
        <w:spacing w:after="0" w:line="360" w:lineRule="auto"/>
        <w:outlineLvl w:val="0"/>
        <w:rPr>
          <w:rFonts w:ascii="Arial" w:hAnsi="Arial" w:cs="Arial"/>
          <w:b/>
          <w:color w:val="0070C0"/>
          <w:sz w:val="32"/>
        </w:rPr>
      </w:pPr>
      <w:bookmarkStart w:id="70" w:name="_Toc63683207"/>
      <w:bookmarkStart w:id="71" w:name="_Toc72746305"/>
      <w:r w:rsidRPr="005A27A8">
        <w:rPr>
          <w:rFonts w:ascii="Arial" w:hAnsi="Arial" w:cs="Arial"/>
          <w:b/>
          <w:color w:val="0070C0"/>
          <w:sz w:val="32"/>
        </w:rPr>
        <w:t>Next steps</w:t>
      </w:r>
      <w:bookmarkEnd w:id="70"/>
      <w:bookmarkEnd w:id="71"/>
    </w:p>
    <w:p w14:paraId="6BBAF660" w14:textId="3C16FD2F" w:rsidR="00E605C8" w:rsidRPr="00E605C8" w:rsidRDefault="00E605C8" w:rsidP="00E605C8">
      <w:pPr>
        <w:spacing w:after="0" w:line="360" w:lineRule="auto"/>
        <w:rPr>
          <w:rFonts w:ascii="Arial" w:hAnsi="Arial" w:cs="Arial"/>
          <w:sz w:val="24"/>
          <w:szCs w:val="24"/>
        </w:rPr>
      </w:pPr>
      <w:r>
        <w:rPr>
          <w:rFonts w:ascii="Arial" w:hAnsi="Arial" w:cs="Arial"/>
          <w:sz w:val="24"/>
          <w:szCs w:val="24"/>
        </w:rPr>
        <w:t xml:space="preserve">This report will be published on the CCG website and will </w:t>
      </w:r>
      <w:r w:rsidRPr="00E605C8">
        <w:rPr>
          <w:rFonts w:ascii="Arial" w:hAnsi="Arial" w:cs="Arial"/>
          <w:sz w:val="24"/>
          <w:szCs w:val="24"/>
        </w:rPr>
        <w:t>be submitted to the CCG’s Primary Care Commissioning Committee (PCCC) in June 2021 with a proposal for next steps. It is expected that if any new arrangements are agreed to be put in place, they will start from 1 April 2022.</w:t>
      </w:r>
    </w:p>
    <w:p w14:paraId="7E8AC079" w14:textId="77777777" w:rsidR="00E605C8" w:rsidRPr="00E605C8" w:rsidRDefault="00E605C8" w:rsidP="00E605C8">
      <w:pPr>
        <w:spacing w:after="0" w:line="360" w:lineRule="auto"/>
        <w:rPr>
          <w:rFonts w:ascii="Arial" w:hAnsi="Arial" w:cs="Arial"/>
          <w:sz w:val="24"/>
          <w:szCs w:val="24"/>
        </w:rPr>
      </w:pPr>
    </w:p>
    <w:p w14:paraId="17A308DD" w14:textId="77777777" w:rsidR="00E605C8" w:rsidRDefault="00E605C8" w:rsidP="00E605C8">
      <w:pPr>
        <w:spacing w:after="0" w:line="360" w:lineRule="auto"/>
        <w:rPr>
          <w:rFonts w:ascii="Arial" w:hAnsi="Arial" w:cs="Arial"/>
          <w:sz w:val="24"/>
          <w:szCs w:val="24"/>
        </w:rPr>
      </w:pPr>
      <w:r w:rsidRPr="00E605C8">
        <w:rPr>
          <w:rFonts w:ascii="Arial" w:hAnsi="Arial" w:cs="Arial"/>
          <w:sz w:val="24"/>
          <w:szCs w:val="24"/>
        </w:rPr>
        <w:t>The CCG will contact the patients again at the beginning of 2022 to inform them of the outcome of the decision and any next steps that need to be taken.</w:t>
      </w:r>
    </w:p>
    <w:p w14:paraId="2B23067F" w14:textId="77777777" w:rsidR="00E605C8" w:rsidRDefault="00E605C8" w:rsidP="00E605C8">
      <w:pPr>
        <w:spacing w:after="0" w:line="360" w:lineRule="auto"/>
        <w:rPr>
          <w:rFonts w:ascii="Arial" w:hAnsi="Arial" w:cs="Arial"/>
          <w:sz w:val="24"/>
          <w:szCs w:val="24"/>
        </w:rPr>
      </w:pPr>
    </w:p>
    <w:p w14:paraId="41B3D7E2" w14:textId="217CA67C" w:rsidR="008C48F4" w:rsidRDefault="008C48F4" w:rsidP="00E605C8">
      <w:pPr>
        <w:spacing w:after="0" w:line="360" w:lineRule="auto"/>
        <w:rPr>
          <w:rFonts w:eastAsiaTheme="majorEastAsia"/>
          <w:color w:val="4F81BD" w:themeColor="accent1"/>
          <w:spacing w:val="15"/>
        </w:rPr>
      </w:pPr>
      <w:r>
        <w:br w:type="page"/>
      </w:r>
    </w:p>
    <w:p w14:paraId="080468A8" w14:textId="77777777" w:rsidR="00EF3CE4" w:rsidRPr="00EF3CE4" w:rsidRDefault="00EF3CE4" w:rsidP="00EF3CE4">
      <w:pPr>
        <w:pStyle w:val="Heading1"/>
        <w:rPr>
          <w:rFonts w:ascii="Arial" w:eastAsia="Times New Roman" w:hAnsi="Arial" w:cs="Arial"/>
          <w:b/>
          <w:bCs/>
          <w:color w:val="0070C0"/>
          <w:lang w:eastAsia="en-GB"/>
        </w:rPr>
      </w:pPr>
      <w:bookmarkStart w:id="72" w:name="_Toc58832437"/>
      <w:bookmarkStart w:id="73" w:name="_Toc72746306"/>
      <w:bookmarkStart w:id="74" w:name="_Toc63683209"/>
      <w:bookmarkStart w:id="75" w:name="_Toc63683210"/>
      <w:bookmarkStart w:id="76" w:name="_Toc63683223"/>
      <w:r w:rsidRPr="00EF3CE4">
        <w:rPr>
          <w:rFonts w:ascii="Arial" w:eastAsia="Times New Roman" w:hAnsi="Arial" w:cs="Arial"/>
          <w:b/>
          <w:bCs/>
          <w:color w:val="0070C0"/>
          <w:lang w:eastAsia="en-GB"/>
        </w:rPr>
        <w:t>Appendix A – Previous engagement activity</w:t>
      </w:r>
      <w:bookmarkEnd w:id="72"/>
      <w:bookmarkEnd w:id="73"/>
    </w:p>
    <w:p w14:paraId="4B3D1F33" w14:textId="77777777" w:rsidR="00EF3CE4" w:rsidRDefault="00EF3CE4" w:rsidP="00EF3CE4">
      <w:pPr>
        <w:pStyle w:val="Heading2"/>
        <w:spacing w:before="0" w:line="360" w:lineRule="auto"/>
        <w:rPr>
          <w:rFonts w:cs="Arial"/>
          <w:color w:val="0070C0"/>
        </w:rPr>
      </w:pPr>
    </w:p>
    <w:p w14:paraId="3DAD9A63" w14:textId="734C253A" w:rsidR="00EF3CE4" w:rsidRPr="00EF3CE4" w:rsidRDefault="00EF3CE4" w:rsidP="00EF3CE4">
      <w:pPr>
        <w:pStyle w:val="Heading2"/>
        <w:spacing w:before="0" w:line="360" w:lineRule="auto"/>
        <w:rPr>
          <w:color w:val="0070C0"/>
        </w:rPr>
      </w:pPr>
      <w:bookmarkStart w:id="77" w:name="_Toc72746307"/>
      <w:r w:rsidRPr="00EF3CE4">
        <w:rPr>
          <w:rFonts w:cs="Arial"/>
          <w:color w:val="0070C0"/>
        </w:rPr>
        <w:t>Healthwatch Kirklees- (Oct 2020) Covid-19 Engagement Report</w:t>
      </w:r>
      <w:bookmarkEnd w:id="77"/>
      <w:r w:rsidRPr="00EF3CE4">
        <w:rPr>
          <w:color w:val="0070C0"/>
        </w:rPr>
        <w:t xml:space="preserve"> </w:t>
      </w:r>
    </w:p>
    <w:p w14:paraId="4808A088" w14:textId="77777777" w:rsidR="00EF3CE4" w:rsidRPr="00EF3CE4" w:rsidRDefault="00EF3CE4" w:rsidP="00EF3CE4">
      <w:pPr>
        <w:spacing w:after="0" w:line="360" w:lineRule="auto"/>
        <w:textAlignment w:val="baseline"/>
        <w:rPr>
          <w:rFonts w:ascii="Arial" w:hAnsi="Arial" w:cs="Arial"/>
          <w:color w:val="000000" w:themeColor="text1"/>
          <w:sz w:val="24"/>
          <w:szCs w:val="24"/>
        </w:rPr>
      </w:pPr>
      <w:r w:rsidRPr="00EF3CE4">
        <w:rPr>
          <w:rFonts w:ascii="Arial" w:hAnsi="Arial" w:cs="Arial"/>
          <w:color w:val="000000" w:themeColor="text1"/>
          <w:sz w:val="24"/>
          <w:szCs w:val="24"/>
        </w:rPr>
        <w:t xml:space="preserve">For GP services specifically, the following feedback was given </w:t>
      </w:r>
    </w:p>
    <w:p w14:paraId="0E034FB6" w14:textId="77777777" w:rsidR="00EF3CE4" w:rsidRPr="00EF3CE4" w:rsidRDefault="00EF3CE4" w:rsidP="00EF3CE4">
      <w:pPr>
        <w:spacing w:after="0" w:line="360" w:lineRule="auto"/>
        <w:textAlignment w:val="baseline"/>
        <w:rPr>
          <w:rFonts w:ascii="Arial" w:hAnsi="Arial" w:cs="Arial"/>
          <w:b/>
          <w:color w:val="000000" w:themeColor="text1"/>
          <w:sz w:val="24"/>
          <w:szCs w:val="24"/>
        </w:rPr>
      </w:pPr>
    </w:p>
    <w:p w14:paraId="3015A57A" w14:textId="77777777" w:rsidR="00EF3CE4" w:rsidRPr="00EF3CE4" w:rsidRDefault="00EF3CE4" w:rsidP="00EF3CE4">
      <w:pPr>
        <w:spacing w:after="0" w:line="360" w:lineRule="auto"/>
        <w:textAlignment w:val="baseline"/>
        <w:rPr>
          <w:rFonts w:ascii="Arial" w:hAnsi="Arial" w:cs="Arial"/>
          <w:b/>
          <w:color w:val="000000" w:themeColor="text1"/>
          <w:sz w:val="24"/>
          <w:szCs w:val="24"/>
        </w:rPr>
      </w:pPr>
      <w:r w:rsidRPr="00EF3CE4">
        <w:rPr>
          <w:rFonts w:ascii="Arial" w:hAnsi="Arial" w:cs="Arial"/>
          <w:b/>
          <w:color w:val="000000" w:themeColor="text1"/>
          <w:sz w:val="24"/>
          <w:szCs w:val="24"/>
        </w:rPr>
        <w:t xml:space="preserve">Access </w:t>
      </w:r>
    </w:p>
    <w:p w14:paraId="497A012D" w14:textId="77777777" w:rsidR="00EF3CE4" w:rsidRPr="00EF3CE4" w:rsidRDefault="00EF3CE4" w:rsidP="00121FA1">
      <w:pPr>
        <w:numPr>
          <w:ilvl w:val="0"/>
          <w:numId w:val="46"/>
        </w:numPr>
        <w:spacing w:after="0" w:line="360" w:lineRule="auto"/>
        <w:contextualSpacing/>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Quicker access to GP by telephone / video call</w:t>
      </w:r>
    </w:p>
    <w:p w14:paraId="688BFC9A" w14:textId="77777777" w:rsidR="00EF3CE4" w:rsidRPr="00EF3CE4" w:rsidRDefault="00EF3CE4" w:rsidP="00121FA1">
      <w:pPr>
        <w:numPr>
          <w:ilvl w:val="0"/>
          <w:numId w:val="46"/>
        </w:numPr>
        <w:spacing w:after="0" w:line="360" w:lineRule="auto"/>
        <w:contextualSpacing/>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Video calls seen as a positive step forward from telephone appointments</w:t>
      </w:r>
    </w:p>
    <w:p w14:paraId="5D66974E" w14:textId="77777777" w:rsidR="00EF3CE4" w:rsidRPr="00EF3CE4" w:rsidRDefault="00EF3CE4" w:rsidP="00121FA1">
      <w:pPr>
        <w:numPr>
          <w:ilvl w:val="0"/>
          <w:numId w:val="46"/>
        </w:numPr>
        <w:spacing w:after="0" w:line="360" w:lineRule="auto"/>
        <w:contextualSpacing/>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Appreciate being able to access GP by email / online chat </w:t>
      </w:r>
    </w:p>
    <w:p w14:paraId="43C772BD" w14:textId="77777777" w:rsidR="00EF3CE4" w:rsidRPr="00EF3CE4" w:rsidRDefault="00EF3CE4" w:rsidP="00121FA1">
      <w:pPr>
        <w:numPr>
          <w:ilvl w:val="0"/>
          <w:numId w:val="46"/>
        </w:numPr>
        <w:spacing w:after="0" w:line="360" w:lineRule="auto"/>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Content to have a telephone appointment for minor issues, but still want face to face appointments to be available for more significant problems</w:t>
      </w:r>
    </w:p>
    <w:p w14:paraId="5589899C" w14:textId="77777777" w:rsidR="00EF3CE4" w:rsidRPr="00EF3CE4" w:rsidRDefault="00EF3CE4" w:rsidP="00121FA1">
      <w:pPr>
        <w:numPr>
          <w:ilvl w:val="0"/>
          <w:numId w:val="46"/>
        </w:numPr>
        <w:spacing w:after="0" w:line="360" w:lineRule="auto"/>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Difficulties communicating meant telephone appointments were challenging </w:t>
      </w:r>
    </w:p>
    <w:p w14:paraId="1871146B" w14:textId="6F27434A" w:rsidR="00EF3CE4" w:rsidRPr="00EF3CE4" w:rsidRDefault="00EF3CE4" w:rsidP="00121FA1">
      <w:pPr>
        <w:numPr>
          <w:ilvl w:val="0"/>
          <w:numId w:val="46"/>
        </w:numPr>
        <w:spacing w:after="0" w:line="360" w:lineRule="auto"/>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 xml:space="preserve">Confusion getting </w:t>
      </w:r>
      <w:r w:rsidR="00FC04D1" w:rsidRPr="00EF3CE4">
        <w:rPr>
          <w:rFonts w:ascii="Arial" w:eastAsia="Times New Roman" w:hAnsi="Arial" w:cs="Arial"/>
          <w:color w:val="000000" w:themeColor="text1"/>
          <w:sz w:val="24"/>
          <w:szCs w:val="24"/>
          <w:lang w:eastAsia="en-GB"/>
        </w:rPr>
        <w:t>to grips</w:t>
      </w:r>
      <w:r w:rsidRPr="00EF3CE4">
        <w:rPr>
          <w:rFonts w:ascii="Arial" w:eastAsia="Times New Roman" w:hAnsi="Arial" w:cs="Arial"/>
          <w:color w:val="000000" w:themeColor="text1"/>
          <w:sz w:val="24"/>
          <w:szCs w:val="24"/>
          <w:lang w:eastAsia="en-GB"/>
        </w:rPr>
        <w:t xml:space="preserve"> with online systems- unclear instructions</w:t>
      </w:r>
    </w:p>
    <w:p w14:paraId="4529122E" w14:textId="77777777" w:rsidR="00EF3CE4" w:rsidRPr="00EF3CE4" w:rsidRDefault="00EF3CE4" w:rsidP="00121FA1">
      <w:pPr>
        <w:numPr>
          <w:ilvl w:val="0"/>
          <w:numId w:val="46"/>
        </w:numPr>
        <w:spacing w:after="0" w:line="360" w:lineRule="auto"/>
        <w:textAlignment w:val="baseline"/>
        <w:rPr>
          <w:rFonts w:ascii="Arial" w:eastAsia="Times New Roman" w:hAnsi="Arial" w:cs="Arial"/>
          <w:b/>
          <w:color w:val="000000" w:themeColor="text1"/>
          <w:sz w:val="24"/>
          <w:szCs w:val="24"/>
          <w:lang w:eastAsia="en-GB"/>
        </w:rPr>
      </w:pPr>
      <w:r w:rsidRPr="00EF3CE4">
        <w:rPr>
          <w:rFonts w:ascii="Arial" w:eastAsia="Times New Roman" w:hAnsi="Arial" w:cs="Arial"/>
          <w:color w:val="000000" w:themeColor="text1"/>
          <w:sz w:val="24"/>
          <w:szCs w:val="24"/>
          <w:lang w:eastAsia="en-GB"/>
        </w:rPr>
        <w:t>Video call no substitute for seeing someone in person</w:t>
      </w:r>
    </w:p>
    <w:p w14:paraId="53AB4939" w14:textId="77777777" w:rsidR="00EF3CE4" w:rsidRPr="00EF3CE4" w:rsidRDefault="00EF3CE4" w:rsidP="00EF3CE4">
      <w:pPr>
        <w:spacing w:after="0" w:line="360" w:lineRule="auto"/>
        <w:textAlignment w:val="baseline"/>
        <w:rPr>
          <w:rFonts w:ascii="Arial" w:eastAsia="Times New Roman" w:hAnsi="Arial" w:cs="Arial"/>
          <w:color w:val="000000" w:themeColor="text1"/>
          <w:sz w:val="24"/>
          <w:szCs w:val="24"/>
          <w:lang w:eastAsia="en-GB"/>
        </w:rPr>
      </w:pPr>
    </w:p>
    <w:p w14:paraId="6D24F9BA" w14:textId="77777777" w:rsidR="00EF3CE4" w:rsidRPr="00EF3CE4" w:rsidRDefault="00EF3CE4" w:rsidP="00EF3CE4">
      <w:pPr>
        <w:spacing w:after="0" w:line="360" w:lineRule="auto"/>
        <w:textAlignment w:val="baseline"/>
        <w:rPr>
          <w:rFonts w:ascii="Arial" w:eastAsia="Times New Roman" w:hAnsi="Arial" w:cs="Arial"/>
          <w:b/>
          <w:color w:val="000000" w:themeColor="text1"/>
          <w:sz w:val="24"/>
          <w:szCs w:val="24"/>
          <w:lang w:eastAsia="en-GB"/>
        </w:rPr>
      </w:pPr>
      <w:r w:rsidRPr="00EF3CE4">
        <w:rPr>
          <w:rFonts w:ascii="Arial" w:eastAsia="Times New Roman" w:hAnsi="Arial" w:cs="Arial"/>
          <w:b/>
          <w:color w:val="000000" w:themeColor="text1"/>
          <w:sz w:val="24"/>
          <w:szCs w:val="24"/>
          <w:lang w:eastAsia="en-GB"/>
        </w:rPr>
        <w:t>Communication</w:t>
      </w:r>
    </w:p>
    <w:p w14:paraId="3E8D5599" w14:textId="77777777" w:rsidR="00EF3CE4" w:rsidRPr="00EF3CE4" w:rsidRDefault="00EF3CE4" w:rsidP="00121FA1">
      <w:pPr>
        <w:numPr>
          <w:ilvl w:val="0"/>
          <w:numId w:val="47"/>
        </w:numPr>
        <w:spacing w:after="0" w:line="360" w:lineRule="auto"/>
        <w:contextualSpacing/>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Prompt, reassuring, clear information individualized to the person’s needs was highly praised </w:t>
      </w:r>
    </w:p>
    <w:p w14:paraId="4F19A054" w14:textId="77777777" w:rsidR="00EF3CE4" w:rsidRPr="00EF3CE4" w:rsidRDefault="00EF3CE4" w:rsidP="00121FA1">
      <w:pPr>
        <w:numPr>
          <w:ilvl w:val="0"/>
          <w:numId w:val="47"/>
        </w:numPr>
        <w:spacing w:after="0" w:line="360" w:lineRule="auto"/>
        <w:contextualSpacing/>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Regular routine contact for people with complex needs was greatly appreciated </w:t>
      </w:r>
    </w:p>
    <w:p w14:paraId="252896E0" w14:textId="77777777" w:rsidR="00EF3CE4" w:rsidRPr="00EF3CE4" w:rsidRDefault="00EF3CE4" w:rsidP="00121FA1">
      <w:pPr>
        <w:numPr>
          <w:ilvl w:val="0"/>
          <w:numId w:val="47"/>
        </w:numPr>
        <w:spacing w:after="0" w:line="360" w:lineRule="auto"/>
        <w:contextualSpacing/>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Difficulties with getting through and being told how busy services are</w:t>
      </w:r>
    </w:p>
    <w:p w14:paraId="2130D97B" w14:textId="77777777" w:rsidR="00EF3CE4" w:rsidRPr="00EF3CE4" w:rsidRDefault="00EF3CE4" w:rsidP="00121FA1">
      <w:pPr>
        <w:numPr>
          <w:ilvl w:val="0"/>
          <w:numId w:val="47"/>
        </w:numPr>
        <w:spacing w:after="0" w:line="360" w:lineRule="auto"/>
        <w:contextualSpacing/>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Lack of advanced information about changes to what’s available</w:t>
      </w:r>
    </w:p>
    <w:p w14:paraId="6A140FCF" w14:textId="77777777" w:rsidR="00EF3CE4" w:rsidRPr="00EF3CE4" w:rsidRDefault="00EF3CE4" w:rsidP="00121FA1">
      <w:pPr>
        <w:numPr>
          <w:ilvl w:val="0"/>
          <w:numId w:val="47"/>
        </w:numPr>
        <w:spacing w:after="0" w:line="360" w:lineRule="auto"/>
        <w:contextualSpacing/>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Consistent contact with small group of professionals needed</w:t>
      </w:r>
    </w:p>
    <w:p w14:paraId="1EAF6705" w14:textId="77777777" w:rsidR="00EF3CE4" w:rsidRPr="00EF3CE4" w:rsidRDefault="00EF3CE4" w:rsidP="00EF3CE4">
      <w:pPr>
        <w:spacing w:after="0" w:line="360" w:lineRule="auto"/>
        <w:textAlignment w:val="baseline"/>
        <w:rPr>
          <w:rFonts w:ascii="Arial" w:eastAsia="Times New Roman" w:hAnsi="Arial" w:cs="Arial"/>
          <w:color w:val="000000" w:themeColor="text1"/>
          <w:sz w:val="24"/>
          <w:szCs w:val="24"/>
          <w:u w:val="single"/>
          <w:lang w:eastAsia="en-GB"/>
        </w:rPr>
      </w:pPr>
    </w:p>
    <w:p w14:paraId="4A0FF718" w14:textId="77777777" w:rsidR="00EF3CE4" w:rsidRPr="00EF3CE4" w:rsidRDefault="00EF3CE4" w:rsidP="00EF3CE4">
      <w:pPr>
        <w:spacing w:after="0" w:line="360" w:lineRule="auto"/>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Q</w:t>
      </w:r>
      <w:r w:rsidRPr="00EF3CE4">
        <w:rPr>
          <w:rFonts w:ascii="Arial" w:eastAsia="Times New Roman" w:hAnsi="Arial" w:cs="Arial"/>
          <w:b/>
          <w:bCs/>
          <w:color w:val="000000" w:themeColor="text1"/>
          <w:sz w:val="24"/>
          <w:szCs w:val="24"/>
          <w:lang w:eastAsia="en-GB"/>
        </w:rPr>
        <w:t>uality of care</w:t>
      </w:r>
    </w:p>
    <w:p w14:paraId="61872A1C" w14:textId="58023280" w:rsidR="00EF3CE4" w:rsidRPr="00EF3CE4" w:rsidRDefault="00EF3CE4" w:rsidP="00121FA1">
      <w:pPr>
        <w:numPr>
          <w:ilvl w:val="0"/>
          <w:numId w:val="48"/>
        </w:numPr>
        <w:spacing w:after="0" w:line="360" w:lineRule="auto"/>
        <w:contextualSpacing/>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 xml:space="preserve">High quality care for the GP attributed to compassionate, helpful and </w:t>
      </w:r>
      <w:r w:rsidR="007F77F8" w:rsidRPr="00EF3CE4">
        <w:rPr>
          <w:rFonts w:ascii="Arial" w:eastAsia="Times New Roman" w:hAnsi="Arial" w:cs="Arial"/>
          <w:color w:val="000000" w:themeColor="text1"/>
          <w:sz w:val="24"/>
          <w:szCs w:val="24"/>
          <w:lang w:eastAsia="en-GB"/>
        </w:rPr>
        <w:t>person-centred response</w:t>
      </w:r>
    </w:p>
    <w:p w14:paraId="19675E93" w14:textId="77777777" w:rsidR="00EF3CE4" w:rsidRPr="00EF3CE4" w:rsidRDefault="00EF3CE4" w:rsidP="00121FA1">
      <w:pPr>
        <w:numPr>
          <w:ilvl w:val="0"/>
          <w:numId w:val="48"/>
        </w:numPr>
        <w:spacing w:after="0" w:line="360" w:lineRule="auto"/>
        <w:contextualSpacing/>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Examples of parents feeling dismissed when their small children had not been examined</w:t>
      </w:r>
    </w:p>
    <w:p w14:paraId="2DA3DE2F" w14:textId="77777777" w:rsidR="00EF3CE4" w:rsidRPr="00EF3CE4" w:rsidRDefault="00EF3CE4" w:rsidP="00121FA1">
      <w:pPr>
        <w:numPr>
          <w:ilvl w:val="0"/>
          <w:numId w:val="48"/>
        </w:numPr>
        <w:spacing w:after="0" w:line="360" w:lineRule="auto"/>
        <w:contextualSpacing/>
        <w:textAlignment w:val="baseline"/>
        <w:rPr>
          <w:rFonts w:ascii="Arial" w:eastAsia="Times New Roman" w:hAnsi="Arial" w:cs="Arial"/>
          <w:color w:val="000000" w:themeColor="text1"/>
          <w:sz w:val="24"/>
          <w:szCs w:val="24"/>
          <w:lang w:eastAsia="en-GB"/>
        </w:rPr>
      </w:pPr>
      <w:r w:rsidRPr="00EF3CE4">
        <w:rPr>
          <w:rFonts w:ascii="Arial" w:eastAsia="Times New Roman" w:hAnsi="Arial" w:cs="Arial"/>
          <w:color w:val="000000" w:themeColor="text1"/>
          <w:sz w:val="24"/>
          <w:szCs w:val="24"/>
          <w:lang w:eastAsia="en-GB"/>
        </w:rPr>
        <w:t>Patients and families want to feel heard when raising concerns</w:t>
      </w:r>
    </w:p>
    <w:p w14:paraId="028F6E12" w14:textId="77777777" w:rsidR="00EF3CE4" w:rsidRPr="00EF3CE4" w:rsidRDefault="00EF3CE4" w:rsidP="00EF3CE4">
      <w:pPr>
        <w:spacing w:after="0" w:line="360" w:lineRule="auto"/>
        <w:ind w:left="1080"/>
        <w:contextualSpacing/>
        <w:textAlignment w:val="baseline"/>
        <w:rPr>
          <w:rFonts w:ascii="Arial" w:eastAsia="Times New Roman" w:hAnsi="Arial" w:cs="Arial"/>
          <w:color w:val="000000" w:themeColor="text1"/>
          <w:sz w:val="24"/>
          <w:szCs w:val="24"/>
          <w:lang w:eastAsia="en-GB"/>
        </w:rPr>
      </w:pPr>
    </w:p>
    <w:p w14:paraId="537E5678" w14:textId="28068E33" w:rsidR="00EF3CE4" w:rsidRPr="00EF3CE4" w:rsidRDefault="007F77F8" w:rsidP="00EF3CE4">
      <w:pPr>
        <w:spacing w:after="0" w:line="360" w:lineRule="auto"/>
        <w:textAlignment w:val="baseline"/>
        <w:rPr>
          <w:rFonts w:ascii="Arial" w:hAnsi="Arial" w:cs="Arial"/>
          <w:color w:val="000000" w:themeColor="text1"/>
          <w:sz w:val="24"/>
          <w:szCs w:val="24"/>
        </w:rPr>
      </w:pPr>
      <w:r w:rsidRPr="00EF3CE4">
        <w:rPr>
          <w:rFonts w:ascii="Arial" w:hAnsi="Arial" w:cs="Arial"/>
          <w:color w:val="000000" w:themeColor="text1"/>
          <w:sz w:val="24"/>
          <w:szCs w:val="24"/>
        </w:rPr>
        <w:t>Overall,</w:t>
      </w:r>
      <w:r w:rsidR="00EF3CE4" w:rsidRPr="00EF3CE4">
        <w:rPr>
          <w:rFonts w:ascii="Arial" w:hAnsi="Arial" w:cs="Arial"/>
          <w:color w:val="000000" w:themeColor="text1"/>
          <w:sz w:val="24"/>
          <w:szCs w:val="24"/>
        </w:rPr>
        <w:t xml:space="preserve"> five key themes were raised by respondents which is transferrable to all services </w:t>
      </w:r>
    </w:p>
    <w:p w14:paraId="30C820B3" w14:textId="0F2413B2" w:rsidR="00EF3CE4" w:rsidRPr="00EF3CE4" w:rsidRDefault="00EF3CE4" w:rsidP="00121FA1">
      <w:pPr>
        <w:numPr>
          <w:ilvl w:val="0"/>
          <w:numId w:val="45"/>
        </w:numPr>
        <w:spacing w:after="0" w:line="360" w:lineRule="auto"/>
        <w:contextualSpacing/>
        <w:textAlignment w:val="baseline"/>
        <w:rPr>
          <w:rFonts w:ascii="Arial" w:hAnsi="Arial" w:cs="Arial"/>
          <w:color w:val="000000" w:themeColor="text1"/>
          <w:sz w:val="24"/>
          <w:szCs w:val="24"/>
        </w:rPr>
      </w:pPr>
      <w:r w:rsidRPr="00EF3CE4">
        <w:rPr>
          <w:rFonts w:ascii="Arial" w:hAnsi="Arial" w:cs="Arial"/>
          <w:b/>
          <w:color w:val="000000" w:themeColor="text1"/>
          <w:sz w:val="24"/>
          <w:szCs w:val="24"/>
        </w:rPr>
        <w:t>Access to services</w:t>
      </w:r>
      <w:r w:rsidRPr="00EF3CE4">
        <w:rPr>
          <w:rFonts w:ascii="Arial" w:hAnsi="Arial" w:cs="Arial"/>
          <w:color w:val="000000" w:themeColor="text1"/>
          <w:sz w:val="24"/>
          <w:szCs w:val="24"/>
        </w:rPr>
        <w:t xml:space="preserve"> – covering telephone access, delay or cancellation of routine care and access to specific services such as dentistry, </w:t>
      </w:r>
      <w:r w:rsidR="007F77F8" w:rsidRPr="00EF3CE4">
        <w:rPr>
          <w:rFonts w:ascii="Arial" w:hAnsi="Arial" w:cs="Arial"/>
          <w:color w:val="000000" w:themeColor="text1"/>
          <w:sz w:val="24"/>
          <w:szCs w:val="24"/>
        </w:rPr>
        <w:t>podiatry,</w:t>
      </w:r>
      <w:r w:rsidRPr="00EF3CE4">
        <w:rPr>
          <w:rFonts w:ascii="Arial" w:hAnsi="Arial" w:cs="Arial"/>
          <w:color w:val="000000" w:themeColor="text1"/>
          <w:sz w:val="24"/>
          <w:szCs w:val="24"/>
        </w:rPr>
        <w:t xml:space="preserve"> and antenatal/postnatal support.  </w:t>
      </w:r>
    </w:p>
    <w:p w14:paraId="089B3B1D" w14:textId="77777777" w:rsidR="00EF3CE4" w:rsidRPr="00EF3CE4" w:rsidRDefault="00EF3CE4" w:rsidP="00121FA1">
      <w:pPr>
        <w:numPr>
          <w:ilvl w:val="0"/>
          <w:numId w:val="45"/>
        </w:numPr>
        <w:spacing w:after="0" w:line="360" w:lineRule="auto"/>
        <w:contextualSpacing/>
        <w:textAlignment w:val="baseline"/>
        <w:rPr>
          <w:rFonts w:ascii="Arial" w:hAnsi="Arial" w:cs="Arial"/>
          <w:color w:val="000000" w:themeColor="text1"/>
          <w:sz w:val="24"/>
          <w:szCs w:val="24"/>
        </w:rPr>
      </w:pPr>
      <w:r w:rsidRPr="00EF3CE4">
        <w:rPr>
          <w:rFonts w:ascii="Arial" w:hAnsi="Arial" w:cs="Arial"/>
          <w:b/>
          <w:color w:val="000000" w:themeColor="text1"/>
          <w:sz w:val="24"/>
          <w:szCs w:val="24"/>
        </w:rPr>
        <w:t>Digital access</w:t>
      </w:r>
      <w:r w:rsidRPr="00EF3CE4">
        <w:rPr>
          <w:rFonts w:ascii="Arial" w:hAnsi="Arial" w:cs="Arial"/>
          <w:color w:val="000000" w:themeColor="text1"/>
          <w:sz w:val="24"/>
          <w:szCs w:val="24"/>
        </w:rPr>
        <w:t xml:space="preserve"> – covering the use of online booking systems and video call appointments </w:t>
      </w:r>
    </w:p>
    <w:p w14:paraId="463770F8" w14:textId="77777777" w:rsidR="00EF3CE4" w:rsidRPr="00EF3CE4" w:rsidRDefault="00EF3CE4" w:rsidP="00121FA1">
      <w:pPr>
        <w:numPr>
          <w:ilvl w:val="0"/>
          <w:numId w:val="45"/>
        </w:numPr>
        <w:spacing w:after="0" w:line="360" w:lineRule="auto"/>
        <w:contextualSpacing/>
        <w:textAlignment w:val="baseline"/>
        <w:rPr>
          <w:rFonts w:ascii="Arial" w:hAnsi="Arial" w:cs="Arial"/>
          <w:color w:val="000000" w:themeColor="text1"/>
          <w:sz w:val="24"/>
          <w:szCs w:val="24"/>
        </w:rPr>
      </w:pPr>
      <w:r w:rsidRPr="00EF3CE4">
        <w:rPr>
          <w:rFonts w:ascii="Arial" w:hAnsi="Arial" w:cs="Arial"/>
          <w:b/>
          <w:color w:val="000000" w:themeColor="text1"/>
          <w:sz w:val="24"/>
          <w:szCs w:val="24"/>
        </w:rPr>
        <w:t xml:space="preserve">Communication </w:t>
      </w:r>
      <w:r w:rsidRPr="00EF3CE4">
        <w:rPr>
          <w:rFonts w:ascii="Arial" w:hAnsi="Arial" w:cs="Arial"/>
          <w:color w:val="000000" w:themeColor="text1"/>
          <w:sz w:val="24"/>
          <w:szCs w:val="24"/>
        </w:rPr>
        <w:t xml:space="preserve">– covering how easily people were able to speak to a health professional, and the quality and timeliness of information and responses received. </w:t>
      </w:r>
    </w:p>
    <w:p w14:paraId="57F5C517" w14:textId="77777777" w:rsidR="00EF3CE4" w:rsidRPr="00EF3CE4" w:rsidRDefault="00EF3CE4" w:rsidP="00121FA1">
      <w:pPr>
        <w:numPr>
          <w:ilvl w:val="0"/>
          <w:numId w:val="45"/>
        </w:numPr>
        <w:spacing w:after="0" w:line="360" w:lineRule="auto"/>
        <w:contextualSpacing/>
        <w:textAlignment w:val="baseline"/>
        <w:rPr>
          <w:rFonts w:ascii="Arial" w:hAnsi="Arial" w:cs="Arial"/>
          <w:color w:val="000000" w:themeColor="text1"/>
          <w:sz w:val="24"/>
          <w:szCs w:val="24"/>
        </w:rPr>
      </w:pPr>
      <w:r w:rsidRPr="00EF3CE4">
        <w:rPr>
          <w:rFonts w:ascii="Arial" w:hAnsi="Arial" w:cs="Arial"/>
          <w:b/>
          <w:color w:val="000000" w:themeColor="text1"/>
          <w:sz w:val="24"/>
          <w:szCs w:val="24"/>
        </w:rPr>
        <w:t>Quality of care</w:t>
      </w:r>
      <w:r w:rsidRPr="00EF3CE4">
        <w:rPr>
          <w:rFonts w:ascii="Arial" w:hAnsi="Arial" w:cs="Arial"/>
          <w:color w:val="000000" w:themeColor="text1"/>
          <w:sz w:val="24"/>
          <w:szCs w:val="24"/>
        </w:rPr>
        <w:t xml:space="preserve"> – covering person-centred and flexible support </w:t>
      </w:r>
    </w:p>
    <w:p w14:paraId="0A96EBE2" w14:textId="24457656" w:rsidR="00EF3CE4" w:rsidRPr="00EF3CE4" w:rsidRDefault="00EF3CE4" w:rsidP="00121FA1">
      <w:pPr>
        <w:numPr>
          <w:ilvl w:val="0"/>
          <w:numId w:val="45"/>
        </w:numPr>
        <w:spacing w:after="0" w:line="360" w:lineRule="auto"/>
        <w:contextualSpacing/>
        <w:textAlignment w:val="baseline"/>
        <w:rPr>
          <w:rFonts w:ascii="Arial" w:hAnsi="Arial" w:cs="Arial"/>
          <w:color w:val="000000" w:themeColor="text1"/>
          <w:sz w:val="24"/>
          <w:szCs w:val="24"/>
        </w:rPr>
      </w:pPr>
      <w:r w:rsidRPr="00EF3CE4">
        <w:rPr>
          <w:rFonts w:ascii="Arial" w:hAnsi="Arial" w:cs="Arial"/>
          <w:b/>
          <w:color w:val="000000" w:themeColor="text1"/>
          <w:sz w:val="24"/>
          <w:szCs w:val="24"/>
        </w:rPr>
        <w:t xml:space="preserve">Cleanliness, </w:t>
      </w:r>
      <w:r w:rsidR="007F77F8" w:rsidRPr="00EF3CE4">
        <w:rPr>
          <w:rFonts w:ascii="Arial" w:hAnsi="Arial" w:cs="Arial"/>
          <w:b/>
          <w:color w:val="000000" w:themeColor="text1"/>
          <w:sz w:val="24"/>
          <w:szCs w:val="24"/>
        </w:rPr>
        <w:t>hygiene,</w:t>
      </w:r>
      <w:r w:rsidRPr="00EF3CE4">
        <w:rPr>
          <w:rFonts w:ascii="Arial" w:hAnsi="Arial" w:cs="Arial"/>
          <w:b/>
          <w:color w:val="000000" w:themeColor="text1"/>
          <w:sz w:val="24"/>
          <w:szCs w:val="24"/>
        </w:rPr>
        <w:t xml:space="preserve"> and infection control</w:t>
      </w:r>
      <w:r w:rsidRPr="00EF3CE4">
        <w:rPr>
          <w:rFonts w:ascii="Arial" w:hAnsi="Arial" w:cs="Arial"/>
          <w:color w:val="000000" w:themeColor="text1"/>
          <w:sz w:val="24"/>
          <w:szCs w:val="24"/>
        </w:rPr>
        <w:t xml:space="preserve"> - covering personal protective equipment (PPE), social distancing measures and Covid- 19 testing</w:t>
      </w:r>
    </w:p>
    <w:p w14:paraId="5AE3FF7D" w14:textId="77777777" w:rsidR="00EF3CE4" w:rsidRPr="00EF3CE4" w:rsidRDefault="00EF3CE4" w:rsidP="00EF3CE4">
      <w:pPr>
        <w:spacing w:after="0" w:line="360" w:lineRule="auto"/>
        <w:rPr>
          <w:rFonts w:ascii="Arial" w:eastAsia="Times New Roman" w:hAnsi="Arial" w:cs="Arial"/>
          <w:b/>
          <w:color w:val="0070C0"/>
          <w:sz w:val="24"/>
          <w:szCs w:val="24"/>
          <w:lang w:eastAsia="en-GB"/>
        </w:rPr>
      </w:pPr>
    </w:p>
    <w:p w14:paraId="6E181F31" w14:textId="670DE1A0" w:rsidR="009606D9" w:rsidRPr="009606D9" w:rsidRDefault="009606D9" w:rsidP="009606D9">
      <w:pPr>
        <w:pStyle w:val="Heading2"/>
        <w:rPr>
          <w:color w:val="0070C0"/>
        </w:rPr>
      </w:pPr>
      <w:r w:rsidRPr="009606D9">
        <w:rPr>
          <w:color w:val="0070C0"/>
        </w:rPr>
        <w:t>Ipsos Mori (</w:t>
      </w:r>
      <w:r w:rsidR="00821DD1">
        <w:rPr>
          <w:color w:val="0070C0"/>
        </w:rPr>
        <w:t xml:space="preserve">July </w:t>
      </w:r>
      <w:r w:rsidRPr="009606D9">
        <w:rPr>
          <w:color w:val="0070C0"/>
        </w:rPr>
        <w:t>2020) GP Patient Survey – Broughton House Surgery</w:t>
      </w:r>
    </w:p>
    <w:p w14:paraId="20F83BBA" w14:textId="65692CFE"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72% find it easy to get through to this GP practice by phone</w:t>
      </w:r>
    </w:p>
    <w:p w14:paraId="334CD892" w14:textId="27432824"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84% find the receptionists at this GP practice helpful</w:t>
      </w:r>
    </w:p>
    <w:p w14:paraId="5667BA54" w14:textId="207CB557"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61% are satisfied with the general practice appointment times available</w:t>
      </w:r>
    </w:p>
    <w:p w14:paraId="6B459754" w14:textId="6F2CE315"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32% usually get to see or speak to their preferred GP when they would like to</w:t>
      </w:r>
    </w:p>
    <w:p w14:paraId="28109018" w14:textId="717917B7"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59% were offered a choice of appointment when they last tried to make a general practice appointment</w:t>
      </w:r>
    </w:p>
    <w:p w14:paraId="0AE1D288" w14:textId="4D8FB8EC"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74% were satisfied with the type of appointment they were offered</w:t>
      </w:r>
    </w:p>
    <w:p w14:paraId="39133EEA" w14:textId="5E43D910"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95% took the appointment they were offered</w:t>
      </w:r>
    </w:p>
    <w:p w14:paraId="6BEB311F" w14:textId="5DB53162"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67% describe their experience of making an appointment as good</w:t>
      </w:r>
    </w:p>
    <w:p w14:paraId="0B345672" w14:textId="3F37BE13"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72% waited 15 minutes or less after their appointment time to be seen at their last general practice appointment</w:t>
      </w:r>
    </w:p>
    <w:p w14:paraId="5883A663" w14:textId="07C0B4C4"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76% say the healthcare professional they saw or spoke to was good at giving them enough time during their last general practice appointment</w:t>
      </w:r>
    </w:p>
    <w:p w14:paraId="06E37842" w14:textId="1DB60FE0"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79% say the healthcare professional they saw or spoke to was good at listening to them during their last general practice appointment</w:t>
      </w:r>
    </w:p>
    <w:p w14:paraId="1E6778F1" w14:textId="6C8BCB8E"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79% say the healthcare professional they saw or spoke to was good at treating them with care and concern during their last general practice appointment</w:t>
      </w:r>
    </w:p>
    <w:p w14:paraId="58AEA8CA" w14:textId="4A0CF5DB"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85% were involved as much as they wanted to be in decisions about their care and treatment during their last general practice appointment</w:t>
      </w:r>
    </w:p>
    <w:p w14:paraId="75FE2956" w14:textId="6E40A25B"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92% had confidence and trust in the healthcare professional they saw or spoke to during their last general practice appointment</w:t>
      </w:r>
    </w:p>
    <w:p w14:paraId="5EF55D50" w14:textId="40A1680E"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78% felt the healthcare professional recognised or understood any mental health needs during their last general practice appointment</w:t>
      </w:r>
    </w:p>
    <w:p w14:paraId="2E419B31" w14:textId="77777777" w:rsidR="00821DD1" w:rsidRPr="00821DD1" w:rsidRDefault="00821DD1"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76% say they have had enough support from local services or organisations in the last 12 months to help manage their long-term condition(s)</w:t>
      </w:r>
    </w:p>
    <w:p w14:paraId="2F1FE53C" w14:textId="25EB77BA" w:rsidR="009606D9" w:rsidRPr="00821DD1" w:rsidRDefault="009606D9"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88% felt their needs were met during their last general practice appointment</w:t>
      </w:r>
    </w:p>
    <w:p w14:paraId="555CD4A4" w14:textId="615D782E" w:rsidR="00821DD1" w:rsidRPr="00821DD1" w:rsidRDefault="00821DD1" w:rsidP="00121FA1">
      <w:pPr>
        <w:pStyle w:val="ListParagraph"/>
        <w:numPr>
          <w:ilvl w:val="0"/>
          <w:numId w:val="57"/>
        </w:numPr>
        <w:tabs>
          <w:tab w:val="left" w:pos="0"/>
        </w:tabs>
        <w:spacing w:after="0" w:line="360" w:lineRule="auto"/>
        <w:rPr>
          <w:rFonts w:cs="Arial"/>
          <w:bCs/>
          <w:color w:val="000000" w:themeColor="text1"/>
          <w:szCs w:val="24"/>
        </w:rPr>
      </w:pPr>
      <w:r w:rsidRPr="00821DD1">
        <w:rPr>
          <w:rFonts w:cs="Arial"/>
          <w:bCs/>
          <w:color w:val="000000" w:themeColor="text1"/>
          <w:szCs w:val="24"/>
        </w:rPr>
        <w:t>72% describe their overall experience of this GP practice as good</w:t>
      </w:r>
    </w:p>
    <w:p w14:paraId="782B74C6" w14:textId="77777777" w:rsidR="00821DD1" w:rsidRPr="009606D9" w:rsidRDefault="00821DD1" w:rsidP="00821DD1">
      <w:pPr>
        <w:tabs>
          <w:tab w:val="left" w:pos="0"/>
        </w:tabs>
        <w:spacing w:after="0" w:line="360" w:lineRule="auto"/>
        <w:rPr>
          <w:rFonts w:ascii="Arial" w:hAnsi="Arial" w:cs="Arial"/>
          <w:bCs/>
          <w:color w:val="000000" w:themeColor="text1"/>
          <w:sz w:val="24"/>
          <w:szCs w:val="24"/>
        </w:rPr>
      </w:pPr>
    </w:p>
    <w:p w14:paraId="1B1B0822" w14:textId="77777777" w:rsidR="00821DD1" w:rsidRPr="00EF3CE4" w:rsidRDefault="00821DD1" w:rsidP="00821DD1">
      <w:pPr>
        <w:pStyle w:val="Heading2"/>
        <w:spacing w:before="0" w:line="360" w:lineRule="auto"/>
        <w:rPr>
          <w:color w:val="0070C0"/>
        </w:rPr>
      </w:pPr>
      <w:bookmarkStart w:id="78" w:name="_Toc72746308"/>
      <w:r w:rsidRPr="00EF3CE4">
        <w:rPr>
          <w:color w:val="0070C0"/>
        </w:rPr>
        <w:t>Healthwatch Kirklees reviews (2020) Broughton House Surgery</w:t>
      </w:r>
      <w:bookmarkEnd w:id="78"/>
    </w:p>
    <w:p w14:paraId="7713C4D5" w14:textId="77777777" w:rsidR="00821DD1" w:rsidRPr="00EF3CE4" w:rsidRDefault="00821DD1" w:rsidP="00121FA1">
      <w:pPr>
        <w:numPr>
          <w:ilvl w:val="0"/>
          <w:numId w:val="49"/>
        </w:numPr>
        <w:spacing w:after="0" w:line="360" w:lineRule="auto"/>
        <w:contextualSpacing/>
        <w:rPr>
          <w:rFonts w:ascii="Arial" w:hAnsi="Arial" w:cs="Arial"/>
          <w:sz w:val="24"/>
        </w:rPr>
      </w:pPr>
      <w:r w:rsidRPr="00EF3CE4">
        <w:rPr>
          <w:rFonts w:ascii="Arial" w:hAnsi="Arial" w:cs="Arial"/>
          <w:sz w:val="24"/>
        </w:rPr>
        <w:t xml:space="preserve">Patients have commented positively about staff at Broughton Surgery </w:t>
      </w:r>
    </w:p>
    <w:p w14:paraId="4C732054" w14:textId="77777777" w:rsidR="00821DD1" w:rsidRPr="00EF3CE4" w:rsidRDefault="00821DD1" w:rsidP="00121FA1">
      <w:pPr>
        <w:numPr>
          <w:ilvl w:val="0"/>
          <w:numId w:val="49"/>
        </w:numPr>
        <w:spacing w:after="0" w:line="360" w:lineRule="auto"/>
        <w:contextualSpacing/>
        <w:rPr>
          <w:rFonts w:ascii="Arial" w:hAnsi="Arial" w:cs="Arial"/>
          <w:sz w:val="24"/>
        </w:rPr>
      </w:pPr>
      <w:r w:rsidRPr="00EF3CE4">
        <w:rPr>
          <w:rFonts w:ascii="Arial" w:hAnsi="Arial" w:cs="Arial"/>
          <w:sz w:val="24"/>
        </w:rPr>
        <w:t xml:space="preserve">There was some concern raised about quality of care by the GP’s and receptionist </w:t>
      </w:r>
    </w:p>
    <w:p w14:paraId="77AC2794" w14:textId="77777777" w:rsidR="00821DD1" w:rsidRPr="00EF3CE4" w:rsidRDefault="00821DD1" w:rsidP="00121FA1">
      <w:pPr>
        <w:numPr>
          <w:ilvl w:val="0"/>
          <w:numId w:val="49"/>
        </w:numPr>
        <w:spacing w:after="0" w:line="360" w:lineRule="auto"/>
        <w:contextualSpacing/>
        <w:rPr>
          <w:rFonts w:ascii="Arial" w:hAnsi="Arial" w:cs="Arial"/>
          <w:sz w:val="24"/>
        </w:rPr>
      </w:pPr>
      <w:r w:rsidRPr="00EF3CE4">
        <w:rPr>
          <w:rFonts w:ascii="Arial" w:hAnsi="Arial" w:cs="Arial"/>
          <w:sz w:val="24"/>
          <w:shd w:val="clear" w:color="auto" w:fill="FFFFFF"/>
        </w:rPr>
        <w:t>Some commented it was hard to get an appointment but once you arrive you are seen quickly</w:t>
      </w:r>
    </w:p>
    <w:p w14:paraId="22775CA4" w14:textId="77777777" w:rsidR="00821DD1" w:rsidRPr="00EF3CE4" w:rsidRDefault="00821DD1" w:rsidP="00121FA1">
      <w:pPr>
        <w:numPr>
          <w:ilvl w:val="0"/>
          <w:numId w:val="49"/>
        </w:numPr>
        <w:spacing w:after="0" w:line="360" w:lineRule="auto"/>
        <w:contextualSpacing/>
        <w:rPr>
          <w:rFonts w:ascii="Arial" w:hAnsi="Arial" w:cs="Arial"/>
          <w:sz w:val="24"/>
        </w:rPr>
      </w:pPr>
      <w:r w:rsidRPr="00EF3CE4">
        <w:rPr>
          <w:rFonts w:ascii="Arial" w:hAnsi="Arial" w:cs="Arial"/>
          <w:sz w:val="24"/>
          <w:shd w:val="clear" w:color="auto" w:fill="FFFFFF"/>
        </w:rPr>
        <w:t>One review raised information being lost</w:t>
      </w:r>
    </w:p>
    <w:p w14:paraId="297026D1" w14:textId="77777777" w:rsidR="009606D9" w:rsidRPr="00EF3CE4" w:rsidRDefault="009606D9" w:rsidP="00EF3CE4">
      <w:pPr>
        <w:tabs>
          <w:tab w:val="left" w:pos="284"/>
        </w:tabs>
        <w:spacing w:after="0" w:line="360" w:lineRule="auto"/>
        <w:rPr>
          <w:rFonts w:ascii="Arial" w:hAnsi="Arial" w:cs="Arial"/>
          <w:b/>
          <w:color w:val="000000" w:themeColor="text1"/>
          <w:sz w:val="24"/>
          <w:szCs w:val="24"/>
        </w:rPr>
      </w:pPr>
    </w:p>
    <w:p w14:paraId="599FB4E5" w14:textId="3BBF3F27" w:rsidR="00EF3CE4" w:rsidRPr="00EF3CE4" w:rsidRDefault="00EF3CE4" w:rsidP="00EF3CE4">
      <w:pPr>
        <w:tabs>
          <w:tab w:val="left" w:pos="284"/>
        </w:tabs>
        <w:spacing w:after="0" w:line="360" w:lineRule="auto"/>
        <w:rPr>
          <w:rFonts w:ascii="Arial" w:hAnsi="Arial" w:cs="Arial"/>
          <w:b/>
          <w:color w:val="000000" w:themeColor="text1"/>
          <w:sz w:val="24"/>
          <w:szCs w:val="24"/>
        </w:rPr>
      </w:pPr>
      <w:bookmarkStart w:id="79" w:name="_Toc72746309"/>
      <w:r w:rsidRPr="00EF3CE4">
        <w:rPr>
          <w:rStyle w:val="Heading2Char"/>
          <w:color w:val="0070C0"/>
        </w:rPr>
        <w:t>Care Quality Commission (March 2016) Broughton House GP Practice Quality Report</w:t>
      </w:r>
      <w:bookmarkEnd w:id="79"/>
      <w:r w:rsidRPr="00EF3CE4">
        <w:rPr>
          <w:rFonts w:ascii="Arial" w:hAnsi="Arial" w:cs="Arial"/>
          <w:b/>
          <w:color w:val="0070C0"/>
          <w:sz w:val="20"/>
          <w:szCs w:val="24"/>
        </w:rPr>
        <w:t xml:space="preserve"> </w:t>
      </w:r>
      <w:r w:rsidRPr="00EF3CE4">
        <w:rPr>
          <w:rFonts w:ascii="Arial" w:hAnsi="Arial" w:cs="Arial"/>
          <w:color w:val="000000" w:themeColor="text1"/>
          <w:sz w:val="24"/>
          <w:szCs w:val="24"/>
        </w:rPr>
        <w:t>(previous provider)</w:t>
      </w:r>
      <w:r w:rsidRPr="00EF3CE4">
        <w:rPr>
          <w:rFonts w:ascii="Arial" w:hAnsi="Arial" w:cs="Arial"/>
          <w:b/>
          <w:color w:val="000000" w:themeColor="text1"/>
          <w:sz w:val="24"/>
          <w:szCs w:val="24"/>
        </w:rPr>
        <w:t xml:space="preserve"> </w:t>
      </w:r>
    </w:p>
    <w:p w14:paraId="5EEB9D91" w14:textId="77777777" w:rsidR="00EF3CE4" w:rsidRPr="00EF3CE4" w:rsidRDefault="00EF3CE4" w:rsidP="00EF3CE4">
      <w:pPr>
        <w:autoSpaceDE w:val="0"/>
        <w:autoSpaceDN w:val="0"/>
        <w:adjustRightInd w:val="0"/>
        <w:spacing w:after="0" w:line="360" w:lineRule="auto"/>
        <w:rPr>
          <w:rFonts w:ascii="Arial" w:hAnsi="Arial" w:cs="Arial"/>
          <w:b/>
          <w:color w:val="000000" w:themeColor="text1"/>
          <w:sz w:val="24"/>
          <w:szCs w:val="24"/>
        </w:rPr>
      </w:pPr>
      <w:r w:rsidRPr="00EF3CE4">
        <w:rPr>
          <w:rFonts w:ascii="Arial" w:hAnsi="Arial" w:cs="Arial"/>
          <w:b/>
          <w:color w:val="000000" w:themeColor="text1"/>
          <w:sz w:val="24"/>
          <w:szCs w:val="24"/>
        </w:rPr>
        <w:t>What people say who use the service say</w:t>
      </w:r>
    </w:p>
    <w:p w14:paraId="10089E7E" w14:textId="77777777" w:rsidR="00EF3CE4" w:rsidRPr="00EF3CE4" w:rsidRDefault="00EF3CE4" w:rsidP="00EF3CE4">
      <w:pPr>
        <w:autoSpaceDE w:val="0"/>
        <w:autoSpaceDN w:val="0"/>
        <w:adjustRightInd w:val="0"/>
        <w:spacing w:after="0" w:line="360" w:lineRule="auto"/>
        <w:rPr>
          <w:rFonts w:ascii="Arial" w:hAnsi="Arial" w:cs="Arial"/>
          <w:color w:val="000000" w:themeColor="text1"/>
          <w:sz w:val="24"/>
          <w:szCs w:val="24"/>
        </w:rPr>
      </w:pPr>
      <w:r w:rsidRPr="00EF3CE4">
        <w:rPr>
          <w:rFonts w:ascii="Arial" w:hAnsi="Arial" w:cs="Arial"/>
          <w:color w:val="000000" w:themeColor="text1"/>
          <w:sz w:val="24"/>
          <w:szCs w:val="24"/>
        </w:rPr>
        <w:t>The national GP patient survey results were published on 2 July 2015. The results showed the practice was performing in line with local and national averages. A total of 381 survey forms were distributed and 126 were returned giving a response rate of 33%. This represents 3% of the patient population.</w:t>
      </w:r>
    </w:p>
    <w:p w14:paraId="35B500F2" w14:textId="77777777" w:rsidR="00EF3CE4" w:rsidRPr="00EF3CE4" w:rsidRDefault="00EF3CE4" w:rsidP="00EF3CE4">
      <w:pPr>
        <w:autoSpaceDE w:val="0"/>
        <w:autoSpaceDN w:val="0"/>
        <w:adjustRightInd w:val="0"/>
        <w:spacing w:after="0" w:line="360" w:lineRule="auto"/>
        <w:rPr>
          <w:rFonts w:ascii="Arial" w:hAnsi="Arial" w:cs="Arial"/>
          <w:color w:val="000000" w:themeColor="text1"/>
          <w:sz w:val="24"/>
          <w:szCs w:val="24"/>
        </w:rPr>
      </w:pPr>
    </w:p>
    <w:p w14:paraId="7BF20E17" w14:textId="77777777" w:rsidR="00EF3CE4" w:rsidRPr="00EF3CE4" w:rsidRDefault="00EF3CE4" w:rsidP="00EF3CE4">
      <w:pPr>
        <w:autoSpaceDE w:val="0"/>
        <w:autoSpaceDN w:val="0"/>
        <w:adjustRightInd w:val="0"/>
        <w:spacing w:after="0" w:line="360" w:lineRule="auto"/>
        <w:rPr>
          <w:rFonts w:ascii="Arial" w:hAnsi="Arial" w:cs="Arial"/>
          <w:color w:val="000000" w:themeColor="text1"/>
          <w:sz w:val="24"/>
          <w:szCs w:val="24"/>
        </w:rPr>
      </w:pPr>
      <w:r w:rsidRPr="00EF3CE4">
        <w:rPr>
          <w:rFonts w:ascii="Arial" w:hAnsi="Arial" w:cs="Arial"/>
          <w:color w:val="000000" w:themeColor="text1"/>
          <w:sz w:val="24"/>
          <w:szCs w:val="24"/>
        </w:rPr>
        <w:t>Of these:</w:t>
      </w:r>
    </w:p>
    <w:p w14:paraId="101381D1" w14:textId="77777777" w:rsidR="00EF3CE4" w:rsidRPr="00EF3CE4" w:rsidRDefault="00EF3CE4" w:rsidP="00121FA1">
      <w:pPr>
        <w:numPr>
          <w:ilvl w:val="0"/>
          <w:numId w:val="34"/>
        </w:numPr>
        <w:autoSpaceDE w:val="0"/>
        <w:autoSpaceDN w:val="0"/>
        <w:adjustRightInd w:val="0"/>
        <w:spacing w:after="0" w:line="360" w:lineRule="auto"/>
        <w:ind w:left="426" w:hanging="426"/>
        <w:contextualSpacing/>
        <w:rPr>
          <w:rFonts w:ascii="Arial" w:hAnsi="Arial" w:cs="Arial"/>
          <w:color w:val="000000" w:themeColor="text1"/>
          <w:sz w:val="24"/>
          <w:szCs w:val="24"/>
        </w:rPr>
      </w:pPr>
      <w:r w:rsidRPr="00EF3CE4">
        <w:rPr>
          <w:rFonts w:ascii="Arial" w:hAnsi="Arial" w:cs="Arial"/>
          <w:color w:val="000000" w:themeColor="text1"/>
          <w:sz w:val="24"/>
          <w:szCs w:val="24"/>
        </w:rPr>
        <w:t>74% found it easy to get through to this surgery by phone compared to a CCG average of 66% and a national average of 73%.</w:t>
      </w:r>
    </w:p>
    <w:p w14:paraId="5767F356" w14:textId="77777777" w:rsidR="00EF3CE4" w:rsidRPr="00EF3CE4" w:rsidRDefault="00EF3CE4" w:rsidP="00121FA1">
      <w:pPr>
        <w:numPr>
          <w:ilvl w:val="0"/>
          <w:numId w:val="34"/>
        </w:numPr>
        <w:autoSpaceDE w:val="0"/>
        <w:autoSpaceDN w:val="0"/>
        <w:adjustRightInd w:val="0"/>
        <w:spacing w:after="0" w:line="360" w:lineRule="auto"/>
        <w:ind w:left="426" w:hanging="426"/>
        <w:contextualSpacing/>
        <w:rPr>
          <w:rFonts w:ascii="Arial" w:hAnsi="Arial" w:cs="Arial"/>
          <w:color w:val="000000" w:themeColor="text1"/>
          <w:sz w:val="24"/>
          <w:szCs w:val="24"/>
        </w:rPr>
      </w:pPr>
      <w:r w:rsidRPr="00EF3CE4">
        <w:rPr>
          <w:rFonts w:ascii="Arial" w:hAnsi="Arial" w:cs="Arial"/>
          <w:color w:val="000000" w:themeColor="text1"/>
          <w:sz w:val="24"/>
          <w:szCs w:val="24"/>
        </w:rPr>
        <w:t>82% found the receptionists at this surgery helpful (CCG average 83%, national average 87%).</w:t>
      </w:r>
    </w:p>
    <w:p w14:paraId="49EEFDDD" w14:textId="77777777" w:rsidR="00EF3CE4" w:rsidRPr="00EF3CE4" w:rsidRDefault="00EF3CE4" w:rsidP="00121FA1">
      <w:pPr>
        <w:numPr>
          <w:ilvl w:val="0"/>
          <w:numId w:val="34"/>
        </w:numPr>
        <w:autoSpaceDE w:val="0"/>
        <w:autoSpaceDN w:val="0"/>
        <w:adjustRightInd w:val="0"/>
        <w:spacing w:after="0" w:line="360" w:lineRule="auto"/>
        <w:ind w:left="426" w:hanging="426"/>
        <w:contextualSpacing/>
        <w:rPr>
          <w:rFonts w:ascii="Arial" w:hAnsi="Arial" w:cs="Arial"/>
          <w:color w:val="000000" w:themeColor="text1"/>
          <w:sz w:val="24"/>
          <w:szCs w:val="24"/>
        </w:rPr>
      </w:pPr>
      <w:r w:rsidRPr="00EF3CE4">
        <w:rPr>
          <w:rFonts w:ascii="Arial" w:hAnsi="Arial" w:cs="Arial"/>
          <w:color w:val="000000" w:themeColor="text1"/>
          <w:sz w:val="24"/>
          <w:szCs w:val="24"/>
        </w:rPr>
        <w:t>81% were able to get an appointment to see or speak to someone the last time they tried (CCG average 82%, national average 85%).</w:t>
      </w:r>
    </w:p>
    <w:p w14:paraId="708DD608" w14:textId="77777777" w:rsidR="00EF3CE4" w:rsidRPr="00EF3CE4" w:rsidRDefault="00EF3CE4" w:rsidP="00121FA1">
      <w:pPr>
        <w:numPr>
          <w:ilvl w:val="0"/>
          <w:numId w:val="34"/>
        </w:numPr>
        <w:autoSpaceDE w:val="0"/>
        <w:autoSpaceDN w:val="0"/>
        <w:adjustRightInd w:val="0"/>
        <w:spacing w:after="0" w:line="360" w:lineRule="auto"/>
        <w:ind w:left="426" w:hanging="426"/>
        <w:contextualSpacing/>
        <w:rPr>
          <w:rFonts w:ascii="Arial" w:hAnsi="Arial" w:cs="Arial"/>
          <w:color w:val="000000" w:themeColor="text1"/>
          <w:sz w:val="24"/>
          <w:szCs w:val="24"/>
        </w:rPr>
      </w:pPr>
      <w:r w:rsidRPr="00EF3CE4">
        <w:rPr>
          <w:rFonts w:ascii="Arial" w:hAnsi="Arial" w:cs="Arial"/>
          <w:color w:val="000000" w:themeColor="text1"/>
          <w:sz w:val="24"/>
          <w:szCs w:val="24"/>
        </w:rPr>
        <w:t>94% said the last appointment they got was convenient (CCG average 93%, national average 92%).</w:t>
      </w:r>
    </w:p>
    <w:p w14:paraId="0C58ED71" w14:textId="77777777" w:rsidR="00EF3CE4" w:rsidRPr="00EF3CE4" w:rsidRDefault="00EF3CE4" w:rsidP="00121FA1">
      <w:pPr>
        <w:numPr>
          <w:ilvl w:val="0"/>
          <w:numId w:val="34"/>
        </w:numPr>
        <w:autoSpaceDE w:val="0"/>
        <w:autoSpaceDN w:val="0"/>
        <w:adjustRightInd w:val="0"/>
        <w:spacing w:after="0" w:line="360" w:lineRule="auto"/>
        <w:ind w:left="426" w:hanging="426"/>
        <w:contextualSpacing/>
        <w:rPr>
          <w:rFonts w:ascii="Arial" w:hAnsi="Arial" w:cs="Arial"/>
          <w:color w:val="000000" w:themeColor="text1"/>
          <w:sz w:val="24"/>
          <w:szCs w:val="24"/>
        </w:rPr>
      </w:pPr>
      <w:r w:rsidRPr="00EF3CE4">
        <w:rPr>
          <w:rFonts w:ascii="Arial" w:hAnsi="Arial" w:cs="Arial"/>
          <w:color w:val="000000" w:themeColor="text1"/>
          <w:sz w:val="24"/>
          <w:szCs w:val="24"/>
        </w:rPr>
        <w:t>72% described their experience of making an appointment as good (CCG average 69%, national average 73%).</w:t>
      </w:r>
    </w:p>
    <w:p w14:paraId="4A99B755" w14:textId="77777777" w:rsidR="00EF3CE4" w:rsidRPr="00EF3CE4" w:rsidRDefault="00EF3CE4" w:rsidP="00121FA1">
      <w:pPr>
        <w:numPr>
          <w:ilvl w:val="0"/>
          <w:numId w:val="34"/>
        </w:numPr>
        <w:autoSpaceDE w:val="0"/>
        <w:autoSpaceDN w:val="0"/>
        <w:adjustRightInd w:val="0"/>
        <w:spacing w:after="0" w:line="360" w:lineRule="auto"/>
        <w:ind w:left="426" w:hanging="426"/>
        <w:contextualSpacing/>
        <w:rPr>
          <w:rFonts w:ascii="Arial" w:hAnsi="Arial" w:cs="Arial"/>
          <w:color w:val="000000" w:themeColor="text1"/>
          <w:sz w:val="24"/>
          <w:szCs w:val="24"/>
        </w:rPr>
      </w:pPr>
      <w:r w:rsidRPr="00EF3CE4">
        <w:rPr>
          <w:rFonts w:ascii="Arial" w:hAnsi="Arial" w:cs="Arial"/>
          <w:color w:val="000000" w:themeColor="text1"/>
          <w:sz w:val="24"/>
          <w:szCs w:val="24"/>
        </w:rPr>
        <w:t>65% usually waited 15 minutes or less after their appointment time to be seen (CCG average 67%, national average 65%).</w:t>
      </w:r>
    </w:p>
    <w:p w14:paraId="061B02F6" w14:textId="77777777" w:rsidR="00EF3CE4" w:rsidRPr="00EF3CE4" w:rsidRDefault="00EF3CE4" w:rsidP="00EF3CE4">
      <w:pPr>
        <w:autoSpaceDE w:val="0"/>
        <w:autoSpaceDN w:val="0"/>
        <w:adjustRightInd w:val="0"/>
        <w:spacing w:after="0" w:line="360" w:lineRule="auto"/>
        <w:rPr>
          <w:rFonts w:ascii="Arial" w:hAnsi="Arial" w:cs="Arial"/>
          <w:color w:val="000000" w:themeColor="text1"/>
          <w:sz w:val="24"/>
          <w:szCs w:val="24"/>
        </w:rPr>
      </w:pPr>
    </w:p>
    <w:p w14:paraId="554D4AFE" w14:textId="320136AE" w:rsidR="00EF3CE4" w:rsidRPr="00EF3CE4" w:rsidRDefault="00EF3CE4" w:rsidP="00EF3CE4">
      <w:pPr>
        <w:autoSpaceDE w:val="0"/>
        <w:autoSpaceDN w:val="0"/>
        <w:adjustRightInd w:val="0"/>
        <w:spacing w:after="0" w:line="360" w:lineRule="auto"/>
        <w:rPr>
          <w:rFonts w:ascii="Arial" w:hAnsi="Arial" w:cs="Arial"/>
          <w:color w:val="000000" w:themeColor="text1"/>
          <w:sz w:val="24"/>
          <w:szCs w:val="24"/>
        </w:rPr>
      </w:pPr>
      <w:r w:rsidRPr="00EF3CE4">
        <w:rPr>
          <w:rFonts w:ascii="Arial" w:hAnsi="Arial" w:cs="Arial"/>
          <w:color w:val="000000" w:themeColor="text1"/>
          <w:sz w:val="24"/>
          <w:szCs w:val="24"/>
        </w:rPr>
        <w:t xml:space="preserve">As part of the inspection CQC also asked for comment cards to be completed by patients prior to their inspection. They received 25 comment cards which were all positive about the standard of care received. Comments included that patients felt that staff were caring, helpful and that they were treated with courtesy and respect. Four people commented that it was sometimes difficult to get an appointment. They spoke with six patients during the inspection. All six patients said that they were happy with the care they received and thought that staff were approachable, </w:t>
      </w:r>
      <w:r w:rsidR="007F77F8" w:rsidRPr="00EF3CE4">
        <w:rPr>
          <w:rFonts w:ascii="Arial" w:hAnsi="Arial" w:cs="Arial"/>
          <w:color w:val="000000" w:themeColor="text1"/>
          <w:sz w:val="24"/>
          <w:szCs w:val="24"/>
        </w:rPr>
        <w:t>committed,</w:t>
      </w:r>
      <w:r w:rsidRPr="00EF3CE4">
        <w:rPr>
          <w:rFonts w:ascii="Arial" w:hAnsi="Arial" w:cs="Arial"/>
          <w:color w:val="000000" w:themeColor="text1"/>
          <w:sz w:val="24"/>
          <w:szCs w:val="24"/>
        </w:rPr>
        <w:t xml:space="preserve"> and caring. One patient told them a GP at the practice had supported them through difficult times</w:t>
      </w:r>
    </w:p>
    <w:p w14:paraId="1142D1E3" w14:textId="77777777" w:rsidR="00EF3CE4" w:rsidRPr="00EF3CE4" w:rsidRDefault="00EF3CE4" w:rsidP="00EF3CE4">
      <w:pPr>
        <w:autoSpaceDE w:val="0"/>
        <w:autoSpaceDN w:val="0"/>
        <w:adjustRightInd w:val="0"/>
        <w:spacing w:after="0" w:line="360" w:lineRule="auto"/>
        <w:rPr>
          <w:rFonts w:ascii="Arial" w:hAnsi="Arial" w:cs="Arial"/>
          <w:color w:val="000000" w:themeColor="text1"/>
          <w:sz w:val="24"/>
          <w:szCs w:val="24"/>
        </w:rPr>
      </w:pPr>
    </w:p>
    <w:p w14:paraId="4B7A9C40" w14:textId="77777777" w:rsidR="00EF3CE4" w:rsidRPr="00EF3CE4" w:rsidRDefault="00EF3CE4" w:rsidP="00EF3CE4">
      <w:pPr>
        <w:autoSpaceDE w:val="0"/>
        <w:autoSpaceDN w:val="0"/>
        <w:adjustRightInd w:val="0"/>
        <w:spacing w:after="0" w:line="360" w:lineRule="auto"/>
        <w:rPr>
          <w:rFonts w:ascii="Arial" w:hAnsi="Arial" w:cs="Arial"/>
          <w:b/>
          <w:color w:val="000000" w:themeColor="text1"/>
          <w:sz w:val="24"/>
          <w:szCs w:val="24"/>
        </w:rPr>
      </w:pPr>
      <w:r w:rsidRPr="00EF3CE4">
        <w:rPr>
          <w:rFonts w:ascii="Arial" w:hAnsi="Arial" w:cs="Arial"/>
          <w:b/>
          <w:color w:val="000000" w:themeColor="text1"/>
          <w:sz w:val="24"/>
          <w:szCs w:val="24"/>
        </w:rPr>
        <w:t xml:space="preserve">Outstanding practice </w:t>
      </w:r>
    </w:p>
    <w:p w14:paraId="39C9123A" w14:textId="77777777" w:rsidR="00EF3CE4" w:rsidRPr="00EF3CE4" w:rsidRDefault="00EF3CE4" w:rsidP="00EF3CE4">
      <w:pPr>
        <w:autoSpaceDE w:val="0"/>
        <w:autoSpaceDN w:val="0"/>
        <w:adjustRightInd w:val="0"/>
        <w:spacing w:after="0" w:line="360" w:lineRule="auto"/>
        <w:rPr>
          <w:rFonts w:ascii="Arial" w:hAnsi="Arial" w:cs="Arial"/>
          <w:color w:val="000000" w:themeColor="text1"/>
          <w:sz w:val="24"/>
          <w:szCs w:val="24"/>
        </w:rPr>
      </w:pPr>
      <w:r w:rsidRPr="00EF3CE4">
        <w:rPr>
          <w:rFonts w:ascii="Arial" w:hAnsi="Arial" w:cs="Arial"/>
          <w:color w:val="000000" w:themeColor="text1"/>
          <w:sz w:val="24"/>
          <w:szCs w:val="24"/>
        </w:rPr>
        <w:t>CQC saw three areas of outstanding practice:</w:t>
      </w:r>
    </w:p>
    <w:p w14:paraId="71CCFFC7" w14:textId="77777777" w:rsidR="00EF3CE4" w:rsidRPr="00EF3CE4" w:rsidRDefault="00EF3CE4" w:rsidP="00121FA1">
      <w:pPr>
        <w:numPr>
          <w:ilvl w:val="0"/>
          <w:numId w:val="44"/>
        </w:numPr>
        <w:autoSpaceDE w:val="0"/>
        <w:autoSpaceDN w:val="0"/>
        <w:adjustRightInd w:val="0"/>
        <w:spacing w:after="0" w:line="360" w:lineRule="auto"/>
        <w:contextualSpacing/>
        <w:rPr>
          <w:rFonts w:ascii="Arial" w:hAnsi="Arial" w:cs="Arial"/>
          <w:color w:val="000000" w:themeColor="text1"/>
          <w:sz w:val="24"/>
          <w:szCs w:val="24"/>
        </w:rPr>
      </w:pPr>
      <w:r w:rsidRPr="00EF3CE4">
        <w:rPr>
          <w:rFonts w:ascii="Arial" w:hAnsi="Arial" w:cs="Arial"/>
          <w:color w:val="000000" w:themeColor="text1"/>
          <w:sz w:val="24"/>
          <w:szCs w:val="24"/>
        </w:rPr>
        <w:t>The service had a shared care specialist drug and addiction service. The GPs and specialist nurse worked closely with other local support services and safeguarding teams to support patients’ recovery and help them to regain their independence.</w:t>
      </w:r>
    </w:p>
    <w:p w14:paraId="607D64C9" w14:textId="77777777" w:rsidR="00EF3CE4" w:rsidRPr="00EF3CE4" w:rsidRDefault="00EF3CE4" w:rsidP="00121FA1">
      <w:pPr>
        <w:numPr>
          <w:ilvl w:val="0"/>
          <w:numId w:val="44"/>
        </w:numPr>
        <w:autoSpaceDE w:val="0"/>
        <w:autoSpaceDN w:val="0"/>
        <w:adjustRightInd w:val="0"/>
        <w:spacing w:after="0" w:line="360" w:lineRule="auto"/>
        <w:contextualSpacing/>
        <w:rPr>
          <w:rFonts w:ascii="Arial" w:hAnsi="Arial" w:cs="Arial"/>
          <w:color w:val="000000" w:themeColor="text1"/>
          <w:sz w:val="24"/>
          <w:szCs w:val="24"/>
        </w:rPr>
      </w:pPr>
      <w:r w:rsidRPr="00EF3CE4">
        <w:rPr>
          <w:rFonts w:ascii="Arial" w:hAnsi="Arial" w:cs="Arial"/>
          <w:color w:val="000000" w:themeColor="text1"/>
          <w:sz w:val="24"/>
          <w:szCs w:val="24"/>
        </w:rPr>
        <w:t xml:space="preserve">The practice had a bespoke clinical information system that assured staff had prompt access to safety alerts, clinical guidelines, information and to report incidents. </w:t>
      </w:r>
    </w:p>
    <w:p w14:paraId="459057A6" w14:textId="77777777" w:rsidR="00EF3CE4" w:rsidRPr="00EF3CE4" w:rsidRDefault="00EF3CE4" w:rsidP="00121FA1">
      <w:pPr>
        <w:numPr>
          <w:ilvl w:val="0"/>
          <w:numId w:val="44"/>
        </w:numPr>
        <w:autoSpaceDE w:val="0"/>
        <w:autoSpaceDN w:val="0"/>
        <w:adjustRightInd w:val="0"/>
        <w:spacing w:after="0" w:line="360" w:lineRule="auto"/>
        <w:contextualSpacing/>
        <w:rPr>
          <w:rFonts w:ascii="Arial" w:hAnsi="Arial" w:cs="Arial"/>
          <w:color w:val="000000" w:themeColor="text1"/>
          <w:sz w:val="24"/>
          <w:szCs w:val="24"/>
        </w:rPr>
      </w:pPr>
      <w:r w:rsidRPr="00EF3CE4">
        <w:rPr>
          <w:rFonts w:ascii="Arial" w:hAnsi="Arial" w:cs="Arial"/>
          <w:color w:val="000000" w:themeColor="text1"/>
          <w:sz w:val="24"/>
          <w:szCs w:val="24"/>
        </w:rPr>
        <w:t>A community fund was available to support local groups and initiatives. For example, the practice were supporting a request from the Patient Participation Group and looking to provide funding for free swimming lessons to underprivileged children. The practice held an annual raffle to raise funds for local charities.</w:t>
      </w:r>
    </w:p>
    <w:p w14:paraId="4D7F52F8" w14:textId="230C31D7" w:rsidR="00EF3CE4" w:rsidRPr="00EF3CE4" w:rsidRDefault="00EF3CE4" w:rsidP="00EF3CE4">
      <w:pPr>
        <w:pStyle w:val="Heading2"/>
        <w:spacing w:before="0" w:line="360" w:lineRule="auto"/>
        <w:rPr>
          <w:rFonts w:cs="Arial"/>
          <w:color w:val="0070C0"/>
          <w:sz w:val="24"/>
          <w:szCs w:val="24"/>
          <w:u w:val="single"/>
        </w:rPr>
      </w:pPr>
    </w:p>
    <w:p w14:paraId="289EE1DE" w14:textId="2124FD0A" w:rsidR="00EF3CE4" w:rsidRPr="00EF3CE4" w:rsidRDefault="00EF3CE4" w:rsidP="00EF3CE4">
      <w:pPr>
        <w:pStyle w:val="Heading2"/>
        <w:spacing w:before="0" w:line="360" w:lineRule="auto"/>
        <w:rPr>
          <w:noProof/>
          <w:color w:val="0070C0"/>
          <w:lang w:eastAsia="en-GB"/>
        </w:rPr>
      </w:pPr>
      <w:bookmarkStart w:id="80" w:name="_Toc72746310"/>
      <w:r w:rsidRPr="00EF3CE4">
        <w:rPr>
          <w:rFonts w:cs="Arial"/>
          <w:color w:val="0070C0"/>
        </w:rPr>
        <w:t>NHS Greater Huddersfield CCG</w:t>
      </w:r>
      <w:r w:rsidRPr="00EF3CE4">
        <w:rPr>
          <w:rFonts w:cs="Arial"/>
          <w:noProof/>
          <w:color w:val="0070C0"/>
          <w:lang w:eastAsia="en-GB"/>
        </w:rPr>
        <w:t xml:space="preserve"> (November 2019) The Nook Group Practice, </w:t>
      </w:r>
      <w:r w:rsidRPr="00EF3CE4">
        <w:rPr>
          <w:rFonts w:cs="Arial"/>
          <w:color w:val="0070C0"/>
        </w:rPr>
        <w:t>Consultation report of findings</w:t>
      </w:r>
      <w:bookmarkEnd w:id="80"/>
    </w:p>
    <w:p w14:paraId="724BB918"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We received 165 survey responses; 47 people attended the drop-in sessions; and we received one letter. 93.1% (148) of people that completed the survey felt that they had received enough information about each of the options.</w:t>
      </w:r>
    </w:p>
    <w:p w14:paraId="5E08B771"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0F724F48"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When asked whether options 1 and 2 would have an impact on them, 68.3% (110) felt that there would be an impact on them if the CCG found a new provider (option 1). And 81.4% (127) felt that having to registering with another practice in the local area would have an impact on them (option 2).</w:t>
      </w:r>
    </w:p>
    <w:p w14:paraId="2F583FD8"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67960E45" w14:textId="2E91A1A8"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 xml:space="preserve">The key themes from the feedback that we received </w:t>
      </w:r>
      <w:r w:rsidR="007F77F8" w:rsidRPr="00EF3CE4">
        <w:rPr>
          <w:rFonts w:ascii="Arial" w:hAnsi="Arial" w:cs="Arial"/>
          <w:color w:val="000000" w:themeColor="text1"/>
          <w:sz w:val="24"/>
          <w:szCs w:val="24"/>
        </w:rPr>
        <w:t>were.</w:t>
      </w:r>
    </w:p>
    <w:p w14:paraId="02AE4DE1"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 xml:space="preserve">People were keen to retain the service at the Nook surgery. Many talked about the convenient location and how easily accessible the practice is via public transport, on foot and by car. They also mentioned the convenience of having a chemist located near to the practice. And most people are happy with the service that they have received. </w:t>
      </w:r>
    </w:p>
    <w:p w14:paraId="73EE57EC"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People were concerned about having to travel further to access a GP practice. They talked about the difficulties of using public transport, and the extra time and cost of having to travel further.</w:t>
      </w:r>
    </w:p>
    <w:p w14:paraId="19AFF8DE"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Some people were really worried about changing practices and having to develop a relationship with a new GP, especially for those people that have been patients at the practice for many years.</w:t>
      </w:r>
    </w:p>
    <w:p w14:paraId="0EEB1812"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They queried how they would register with a new practice and whether the CCG would allocate them a practice or would they be able to choose one.</w:t>
      </w:r>
    </w:p>
    <w:p w14:paraId="6C071F96"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People are worried that other GP practices do not have the capacity to take on new patients, and if they do it will lead to the practices being oversubscribed which will impact on the quality of services and increase waiting times for appointments. A few people mentioned that the increase in waiting times for appointments could result in people choosing to attend A&amp;E.</w:t>
      </w:r>
    </w:p>
    <w:p w14:paraId="6853AE68" w14:textId="50CECB68"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 xml:space="preserve">They feel that the CCG needs to consider the increase in patient numbers that will occur with the new housing developments, and services should be developed taking this into account. There is real concern that this has not been factored into the </w:t>
      </w:r>
      <w:r w:rsidR="007F77F8" w:rsidRPr="00EF3CE4">
        <w:rPr>
          <w:rFonts w:ascii="Arial" w:hAnsi="Arial" w:cs="Arial"/>
          <w:color w:val="000000" w:themeColor="text1"/>
          <w:sz w:val="24"/>
          <w:szCs w:val="24"/>
        </w:rPr>
        <w:t>decision-making</w:t>
      </w:r>
      <w:r w:rsidRPr="00EF3CE4">
        <w:rPr>
          <w:rFonts w:ascii="Arial" w:hAnsi="Arial" w:cs="Arial"/>
          <w:color w:val="000000" w:themeColor="text1"/>
          <w:sz w:val="24"/>
          <w:szCs w:val="24"/>
        </w:rPr>
        <w:t xml:space="preserve"> process.</w:t>
      </w:r>
    </w:p>
    <w:p w14:paraId="6D56C1CA" w14:textId="77777777" w:rsidR="00EF3CE4" w:rsidRPr="00FC04D1" w:rsidRDefault="00EF3CE4" w:rsidP="00121FA1">
      <w:pPr>
        <w:numPr>
          <w:ilvl w:val="0"/>
          <w:numId w:val="44"/>
        </w:numPr>
        <w:tabs>
          <w:tab w:val="left" w:pos="9180"/>
        </w:tabs>
        <w:spacing w:after="0" w:line="360" w:lineRule="auto"/>
        <w:ind w:right="43"/>
        <w:contextualSpacing/>
        <w:rPr>
          <w:rFonts w:ascii="Arial" w:hAnsi="Arial" w:cs="Arial"/>
          <w:sz w:val="24"/>
          <w:szCs w:val="24"/>
        </w:rPr>
      </w:pPr>
      <w:r w:rsidRPr="00EF3CE4">
        <w:rPr>
          <w:rFonts w:ascii="Arial" w:hAnsi="Arial" w:cs="Arial"/>
          <w:color w:val="000000" w:themeColor="text1"/>
          <w:sz w:val="24"/>
          <w:szCs w:val="24"/>
        </w:rPr>
        <w:t xml:space="preserve">A few people suggested that in view of the increasing population in the area the CCG should look at building a health centre in the local area that will be able to accommodate both the Nook surgery patients and the residents of the new housing </w:t>
      </w:r>
      <w:r w:rsidRPr="00FC04D1">
        <w:rPr>
          <w:rFonts w:ascii="Arial" w:hAnsi="Arial" w:cs="Arial"/>
          <w:sz w:val="24"/>
          <w:szCs w:val="24"/>
        </w:rPr>
        <w:t>developments. The health centre could provide a wide range of services and be open longer hours.</w:t>
      </w:r>
    </w:p>
    <w:p w14:paraId="345565CF" w14:textId="77777777" w:rsidR="00EF3CE4" w:rsidRPr="00FC04D1" w:rsidRDefault="00EF3CE4" w:rsidP="00121FA1">
      <w:pPr>
        <w:numPr>
          <w:ilvl w:val="0"/>
          <w:numId w:val="44"/>
        </w:numPr>
        <w:tabs>
          <w:tab w:val="left" w:pos="9180"/>
        </w:tabs>
        <w:spacing w:after="0" w:line="360" w:lineRule="auto"/>
        <w:ind w:right="43"/>
        <w:contextualSpacing/>
        <w:rPr>
          <w:rFonts w:ascii="Arial" w:hAnsi="Arial" w:cs="Arial"/>
          <w:b/>
          <w:noProof/>
          <w:sz w:val="24"/>
          <w:lang w:eastAsia="en-GB"/>
        </w:rPr>
      </w:pPr>
      <w:r w:rsidRPr="00FC04D1">
        <w:rPr>
          <w:rFonts w:ascii="Arial" w:hAnsi="Arial" w:cs="Arial"/>
          <w:sz w:val="24"/>
          <w:szCs w:val="24"/>
        </w:rPr>
        <w:t>A few people mentioned that they had already been accessing services at Slaithwaite and would continue to do so.</w:t>
      </w:r>
    </w:p>
    <w:p w14:paraId="4B2F80C1" w14:textId="77777777" w:rsidR="00EF3CE4" w:rsidRPr="00EF3CE4" w:rsidRDefault="00EF3CE4" w:rsidP="00EF3CE4">
      <w:pPr>
        <w:tabs>
          <w:tab w:val="left" w:pos="9180"/>
        </w:tabs>
        <w:spacing w:after="0" w:line="360" w:lineRule="auto"/>
        <w:ind w:left="360" w:right="43"/>
        <w:contextualSpacing/>
        <w:rPr>
          <w:rFonts w:ascii="Arial" w:hAnsi="Arial" w:cs="Arial"/>
          <w:b/>
          <w:noProof/>
          <w:color w:val="1F497D" w:themeColor="text2"/>
          <w:sz w:val="24"/>
          <w:lang w:eastAsia="en-GB"/>
        </w:rPr>
      </w:pPr>
    </w:p>
    <w:p w14:paraId="786B3BAF" w14:textId="7BA26C63" w:rsidR="00EF3CE4" w:rsidRPr="00EF3CE4" w:rsidRDefault="00EF3CE4" w:rsidP="00EF3CE4">
      <w:pPr>
        <w:pStyle w:val="Heading2"/>
        <w:spacing w:before="0" w:line="360" w:lineRule="auto"/>
        <w:rPr>
          <w:rFonts w:cs="Arial"/>
          <w:noProof/>
          <w:color w:val="0070C0"/>
          <w:lang w:eastAsia="en-GB"/>
        </w:rPr>
      </w:pPr>
      <w:bookmarkStart w:id="81" w:name="_Toc72746311"/>
      <w:r w:rsidRPr="00EF3CE4">
        <w:rPr>
          <w:rFonts w:cs="Arial"/>
          <w:color w:val="0070C0"/>
        </w:rPr>
        <w:t>NHS Greater Huddersfield CCG</w:t>
      </w:r>
      <w:r w:rsidRPr="00EF3CE4">
        <w:rPr>
          <w:rFonts w:cs="Arial"/>
          <w:noProof/>
          <w:color w:val="0070C0"/>
          <w:lang w:eastAsia="en-GB"/>
        </w:rPr>
        <w:t xml:space="preserve"> (May 2019) Report of Findings on the engagement for, The Nook Group Practice</w:t>
      </w:r>
      <w:bookmarkEnd w:id="81"/>
    </w:p>
    <w:p w14:paraId="44DDA508"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The key themes from the engagement were as follows:</w:t>
      </w:r>
    </w:p>
    <w:p w14:paraId="0610F283"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Over half of who responded use the Nook only and 32.3% of responders stated they used both The Nook and Slaithwaite Health Centre.</w:t>
      </w:r>
    </w:p>
    <w:p w14:paraId="53342D75"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Majority of people who use the Nook due to the close and convenient location</w:t>
      </w:r>
    </w:p>
    <w:p w14:paraId="13C0BF3E"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Mainly felt service and access to appointments had improved since July 2018.</w:t>
      </w:r>
    </w:p>
    <w:p w14:paraId="647569EA"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Location: Many patients find it easy to get to both practices, convenient and close to home. They felt there is plenty of parking and pharmacy next door. Patients liked that they could attend either practice and see the GP they want.</w:t>
      </w:r>
    </w:p>
    <w:p w14:paraId="076D1F49"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There is a strong preference from patients that people have provision in Golcar, due to limited public transport.</w:t>
      </w:r>
    </w:p>
    <w:p w14:paraId="0055EEDE" w14:textId="6FC7885F"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 xml:space="preserve">Travel and transport: Concern about travelling to other surgeries when having to use public transport, due to time, </w:t>
      </w:r>
      <w:r w:rsidR="007F77F8" w:rsidRPr="00EF3CE4">
        <w:rPr>
          <w:rFonts w:ascii="Arial" w:hAnsi="Arial" w:cs="Arial"/>
          <w:color w:val="000000" w:themeColor="text1"/>
          <w:sz w:val="24"/>
          <w:szCs w:val="24"/>
        </w:rPr>
        <w:t>availability,</w:t>
      </w:r>
      <w:r w:rsidRPr="00EF3CE4">
        <w:rPr>
          <w:rFonts w:ascii="Arial" w:hAnsi="Arial" w:cs="Arial"/>
          <w:color w:val="000000" w:themeColor="text1"/>
          <w:sz w:val="24"/>
          <w:szCs w:val="24"/>
        </w:rPr>
        <w:t xml:space="preserve"> and expense.</w:t>
      </w:r>
    </w:p>
    <w:p w14:paraId="7BB968BA"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Continuity of care: People wanted to see the same Dr so could build a relationship and not have to repeat history every time.</w:t>
      </w:r>
    </w:p>
    <w:p w14:paraId="12F39C9D" w14:textId="5D0CCA84"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 xml:space="preserve">Patients commented positively about staff at Nook Group Practice. They commented they found them very helpful and friendly who provide a very efficient service. Not having to wait long in the waiting room with good opening hours. GPs are excellent, helpful, </w:t>
      </w:r>
      <w:r w:rsidR="007F77F8" w:rsidRPr="00EF3CE4">
        <w:rPr>
          <w:rFonts w:ascii="Arial" w:hAnsi="Arial" w:cs="Arial"/>
          <w:color w:val="000000" w:themeColor="text1"/>
          <w:sz w:val="24"/>
          <w:szCs w:val="24"/>
        </w:rPr>
        <w:t>knowledgeable,</w:t>
      </w:r>
      <w:r w:rsidRPr="00EF3CE4">
        <w:rPr>
          <w:rFonts w:ascii="Arial" w:hAnsi="Arial" w:cs="Arial"/>
          <w:color w:val="000000" w:themeColor="text1"/>
          <w:sz w:val="24"/>
          <w:szCs w:val="24"/>
        </w:rPr>
        <w:t xml:space="preserve"> and kind.</w:t>
      </w:r>
    </w:p>
    <w:p w14:paraId="26CBEA42"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77E6BACB" w14:textId="5130FD6F"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 xml:space="preserve">In </w:t>
      </w:r>
      <w:r w:rsidR="007F77F8" w:rsidRPr="00EF3CE4">
        <w:rPr>
          <w:rFonts w:ascii="Arial" w:hAnsi="Arial" w:cs="Arial"/>
          <w:color w:val="000000" w:themeColor="text1"/>
          <w:sz w:val="24"/>
          <w:szCs w:val="24"/>
        </w:rPr>
        <w:t>addition,</w:t>
      </w:r>
      <w:r w:rsidRPr="00EF3CE4">
        <w:rPr>
          <w:rFonts w:ascii="Arial" w:hAnsi="Arial" w:cs="Arial"/>
          <w:color w:val="000000" w:themeColor="text1"/>
          <w:sz w:val="24"/>
          <w:szCs w:val="24"/>
        </w:rPr>
        <w:t xml:space="preserve"> respondents ranked in order of importance the service considerations they want to see when thinking about a future GP service.</w:t>
      </w:r>
    </w:p>
    <w:p w14:paraId="6998EF43"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2B1FBE60" w14:textId="77777777" w:rsidR="00EF3CE4" w:rsidRPr="00EF3CE4" w:rsidRDefault="00EF3CE4" w:rsidP="00EF3CE4">
      <w:pPr>
        <w:tabs>
          <w:tab w:val="left" w:pos="9180"/>
        </w:tabs>
        <w:spacing w:after="0" w:line="360" w:lineRule="auto"/>
        <w:ind w:right="43"/>
        <w:rPr>
          <w:rFonts w:ascii="Arial" w:hAnsi="Arial" w:cs="Arial"/>
          <w:b/>
          <w:color w:val="000000" w:themeColor="text1"/>
          <w:sz w:val="24"/>
          <w:szCs w:val="24"/>
        </w:rPr>
      </w:pPr>
      <w:r w:rsidRPr="00EF3CE4">
        <w:rPr>
          <w:rFonts w:ascii="Arial" w:hAnsi="Arial" w:cs="Arial"/>
          <w:b/>
          <w:color w:val="000000" w:themeColor="text1"/>
          <w:sz w:val="24"/>
          <w:szCs w:val="24"/>
        </w:rPr>
        <w:t>What are their experiences of using GP services?</w:t>
      </w:r>
    </w:p>
    <w:p w14:paraId="7BD724F7"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Easy access to the building (95% Nook, 91% Slaithwaite)</w:t>
      </w:r>
    </w:p>
    <w:p w14:paraId="07B20B80"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A clean and safe place (94% Slaithwaite, 89% Nook)</w:t>
      </w:r>
    </w:p>
    <w:p w14:paraId="546FD30A"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Good care and treatment (93% Slaithwaite, 87% Nook)</w:t>
      </w:r>
    </w:p>
    <w:p w14:paraId="6100008C"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The waiting area (82% Slaithwaite, 74% Nook)</w:t>
      </w:r>
    </w:p>
    <w:p w14:paraId="5821D380"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Being able to book an appointment (72% Slaithwaite, 53% Nook)</w:t>
      </w:r>
    </w:p>
    <w:p w14:paraId="24BBAAC5"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4E93162A"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How accessible is their GP surgery?</w:t>
      </w:r>
    </w:p>
    <w:p w14:paraId="7BC637D9"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Nearby pharmacy/chemist (95% Nook, 55% Slaithwaite)</w:t>
      </w:r>
    </w:p>
    <w:p w14:paraId="7E5983ED"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Location (82% Nook, 44% Slaithwaite)</w:t>
      </w:r>
    </w:p>
    <w:p w14:paraId="4B27244A"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The surgery building (82% Slaithwaite, 77% Nook)</w:t>
      </w:r>
    </w:p>
    <w:p w14:paraId="37A81B33"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Getting to the location easily (80% Nook, 43% Slaithwaite)</w:t>
      </w:r>
    </w:p>
    <w:p w14:paraId="47285815"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Parking (75% Nook, 67% Slaithwaite)</w:t>
      </w:r>
    </w:p>
    <w:p w14:paraId="71C7EE53"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Being able to use public transport to get there (63% Nook, 19% Slaithwaite)</w:t>
      </w:r>
    </w:p>
    <w:p w14:paraId="1E0ED80C"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3A82FB6F"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The majority respondents stated they are willing to travel between two and five miles to get to the surgery. The most common mode of transport used to get to the surgery was by car.</w:t>
      </w:r>
    </w:p>
    <w:p w14:paraId="4DF49835" w14:textId="00B901B8"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 xml:space="preserve">A number of areas of service improvement relating to the current service were raised by patients as part of the engagement. These areas </w:t>
      </w:r>
      <w:r w:rsidR="007F77F8" w:rsidRPr="00EF3CE4">
        <w:rPr>
          <w:rFonts w:ascii="Arial" w:hAnsi="Arial" w:cs="Arial"/>
          <w:color w:val="000000" w:themeColor="text1"/>
          <w:sz w:val="24"/>
          <w:szCs w:val="24"/>
        </w:rPr>
        <w:t>were.</w:t>
      </w:r>
    </w:p>
    <w:p w14:paraId="3B7FFCA6"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380C4C83"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Appointments: Availability of appointments and an offer of evening/weekend slots.</w:t>
      </w:r>
    </w:p>
    <w:p w14:paraId="4AE0201F"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Environment/privacy: Waiting area to be redecorated as tired with a more private reception area so others don’t overhear.</w:t>
      </w:r>
    </w:p>
    <w:p w14:paraId="133D19A2"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 xml:space="preserve">Nook to remain open: Strong feedback was received to keep the Nook surgery open and to have a surgery remaining in that area, as other practices are full. </w:t>
      </w:r>
    </w:p>
    <w:p w14:paraId="2A0D238F"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5519F845" w14:textId="5B8D1666"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r w:rsidRPr="00EF3CE4">
        <w:rPr>
          <w:rFonts w:ascii="Arial" w:hAnsi="Arial" w:cs="Arial"/>
          <w:color w:val="000000" w:themeColor="text1"/>
          <w:sz w:val="24"/>
          <w:szCs w:val="24"/>
        </w:rPr>
        <w:t xml:space="preserve">Concern was raised about the </w:t>
      </w:r>
      <w:r w:rsidR="007F77F8" w:rsidRPr="00EF3CE4">
        <w:rPr>
          <w:rFonts w:ascii="Arial" w:hAnsi="Arial" w:cs="Arial"/>
          <w:color w:val="000000" w:themeColor="text1"/>
          <w:sz w:val="24"/>
          <w:szCs w:val="24"/>
        </w:rPr>
        <w:t>number</w:t>
      </w:r>
      <w:r w:rsidRPr="00EF3CE4">
        <w:rPr>
          <w:rFonts w:ascii="Arial" w:hAnsi="Arial" w:cs="Arial"/>
          <w:color w:val="000000" w:themeColor="text1"/>
          <w:sz w:val="24"/>
          <w:szCs w:val="24"/>
        </w:rPr>
        <w:t xml:space="preserve"> of new houses planned and a lot of residents in the area being older.</w:t>
      </w:r>
    </w:p>
    <w:p w14:paraId="6056484E" w14:textId="77777777" w:rsidR="00EF3CE4" w:rsidRPr="00EF3CE4" w:rsidRDefault="00EF3CE4" w:rsidP="00EF3CE4">
      <w:pPr>
        <w:tabs>
          <w:tab w:val="left" w:pos="9180"/>
        </w:tabs>
        <w:spacing w:after="0" w:line="360" w:lineRule="auto"/>
        <w:ind w:right="43"/>
        <w:rPr>
          <w:rFonts w:ascii="Arial" w:hAnsi="Arial" w:cs="Arial"/>
          <w:color w:val="000000" w:themeColor="text1"/>
          <w:sz w:val="24"/>
          <w:szCs w:val="24"/>
        </w:rPr>
      </w:pPr>
    </w:p>
    <w:p w14:paraId="6920BEFC"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color w:val="000000" w:themeColor="text1"/>
          <w:sz w:val="24"/>
          <w:szCs w:val="24"/>
        </w:rPr>
      </w:pPr>
      <w:r w:rsidRPr="00EF3CE4">
        <w:rPr>
          <w:rFonts w:ascii="Arial" w:hAnsi="Arial" w:cs="Arial"/>
          <w:color w:val="000000" w:themeColor="text1"/>
          <w:sz w:val="24"/>
          <w:szCs w:val="24"/>
        </w:rPr>
        <w:t>Service: Service could be expanded to 2 GPs as there is space in the premises.</w:t>
      </w:r>
    </w:p>
    <w:p w14:paraId="284BC3E8" w14:textId="77777777" w:rsidR="00EF3CE4" w:rsidRPr="00EF3CE4" w:rsidRDefault="00EF3CE4" w:rsidP="00121FA1">
      <w:pPr>
        <w:numPr>
          <w:ilvl w:val="0"/>
          <w:numId w:val="44"/>
        </w:numPr>
        <w:tabs>
          <w:tab w:val="left" w:pos="9180"/>
        </w:tabs>
        <w:spacing w:after="0" w:line="360" w:lineRule="auto"/>
        <w:ind w:right="43"/>
        <w:contextualSpacing/>
        <w:rPr>
          <w:rFonts w:ascii="Arial" w:hAnsi="Arial" w:cs="Arial"/>
          <w:b/>
          <w:color w:val="000000" w:themeColor="text1"/>
          <w:sz w:val="24"/>
          <w:szCs w:val="24"/>
        </w:rPr>
      </w:pPr>
      <w:r w:rsidRPr="00EF3CE4">
        <w:rPr>
          <w:rFonts w:ascii="Arial" w:hAnsi="Arial" w:cs="Arial"/>
          <w:color w:val="000000" w:themeColor="text1"/>
          <w:sz w:val="24"/>
          <w:szCs w:val="24"/>
        </w:rPr>
        <w:t>Repeat prescription: Delays in ordering repeat prescription is a concern</w:t>
      </w:r>
      <w:r w:rsidRPr="00EF3CE4">
        <w:rPr>
          <w:rFonts w:ascii="Arial" w:hAnsi="Arial" w:cs="Arial"/>
          <w:b/>
          <w:color w:val="000000" w:themeColor="text1"/>
          <w:sz w:val="24"/>
          <w:szCs w:val="24"/>
        </w:rPr>
        <w:cr/>
      </w:r>
    </w:p>
    <w:p w14:paraId="7DA76681" w14:textId="5E6127BB" w:rsidR="00EF3CE4" w:rsidRPr="00EF3CE4" w:rsidRDefault="00EF3CE4" w:rsidP="00EF3CE4">
      <w:pPr>
        <w:pStyle w:val="Heading2"/>
        <w:spacing w:before="0" w:line="360" w:lineRule="auto"/>
        <w:rPr>
          <w:rFonts w:cs="Arial"/>
          <w:noProof/>
          <w:color w:val="0070C0"/>
          <w:lang w:eastAsia="en-GB"/>
        </w:rPr>
      </w:pPr>
      <w:bookmarkStart w:id="82" w:name="_Toc72746312"/>
      <w:r w:rsidRPr="00EF3CE4">
        <w:rPr>
          <w:rFonts w:cs="Arial"/>
          <w:color w:val="0070C0"/>
        </w:rPr>
        <w:t>NHS North Kirklees and Greater Huddersfield CCGs</w:t>
      </w:r>
      <w:r w:rsidRPr="00EF3CE4">
        <w:rPr>
          <w:rFonts w:cs="Arial"/>
          <w:noProof/>
          <w:color w:val="0070C0"/>
          <w:lang w:eastAsia="en-GB"/>
        </w:rPr>
        <w:t xml:space="preserve"> (November 2017) Extended Access to GP services</w:t>
      </w:r>
      <w:bookmarkEnd w:id="82"/>
      <w:r w:rsidRPr="00EF3CE4">
        <w:rPr>
          <w:rFonts w:cs="Arial"/>
          <w:noProof/>
          <w:color w:val="0070C0"/>
          <w:lang w:eastAsia="en-GB"/>
        </w:rPr>
        <w:t xml:space="preserve"> </w:t>
      </w:r>
    </w:p>
    <w:p w14:paraId="1A147128" w14:textId="77777777" w:rsidR="00EF3CE4" w:rsidRPr="00EF3CE4" w:rsidRDefault="00EF3CE4" w:rsidP="00EF3CE4">
      <w:pPr>
        <w:spacing w:after="0" w:line="360" w:lineRule="auto"/>
        <w:rPr>
          <w:rFonts w:ascii="Arial" w:hAnsi="Arial" w:cs="Arial"/>
          <w:bCs/>
          <w:color w:val="E36C0A" w:themeColor="accent6" w:themeShade="BF"/>
          <w:sz w:val="24"/>
          <w:szCs w:val="24"/>
          <w:lang w:eastAsia="en-GB"/>
        </w:rPr>
      </w:pPr>
      <w:r w:rsidRPr="00EF3CE4">
        <w:rPr>
          <w:rFonts w:ascii="Arial" w:hAnsi="Arial" w:cs="Arial"/>
          <w:sz w:val="24"/>
          <w:szCs w:val="24"/>
        </w:rPr>
        <w:t>The purpose of the engagement was to gain views from the public to help us develop our plans for increasing the number of GP services appointments.</w:t>
      </w:r>
    </w:p>
    <w:p w14:paraId="1D45BC9D" w14:textId="77777777" w:rsidR="00EF3CE4" w:rsidRPr="00EF3CE4" w:rsidRDefault="00EF3CE4" w:rsidP="00EF3CE4">
      <w:pPr>
        <w:spacing w:after="0" w:line="360" w:lineRule="auto"/>
        <w:rPr>
          <w:rFonts w:ascii="Arial" w:hAnsi="Arial" w:cs="Arial"/>
          <w:b/>
          <w:bCs/>
          <w:sz w:val="24"/>
          <w:szCs w:val="24"/>
          <w:lang w:eastAsia="en-GB"/>
        </w:rPr>
      </w:pPr>
    </w:p>
    <w:p w14:paraId="1761858A" w14:textId="77777777" w:rsidR="00EF3CE4" w:rsidRPr="00EF3CE4" w:rsidRDefault="00EF3CE4" w:rsidP="00EF3CE4">
      <w:pPr>
        <w:spacing w:after="0" w:line="360" w:lineRule="auto"/>
        <w:rPr>
          <w:rFonts w:ascii="Arial" w:hAnsi="Arial" w:cs="Arial"/>
          <w:b/>
          <w:bCs/>
          <w:sz w:val="24"/>
          <w:szCs w:val="24"/>
          <w:lang w:eastAsia="en-GB"/>
        </w:rPr>
      </w:pPr>
      <w:r w:rsidRPr="00EF3CE4">
        <w:rPr>
          <w:rFonts w:ascii="Arial" w:hAnsi="Arial" w:cs="Arial"/>
          <w:b/>
          <w:bCs/>
          <w:sz w:val="24"/>
          <w:szCs w:val="24"/>
          <w:lang w:eastAsia="en-GB"/>
        </w:rPr>
        <w:t>Views on current GP services</w:t>
      </w:r>
    </w:p>
    <w:p w14:paraId="134CC2F2" w14:textId="77777777"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When asked to rate what was important to them when they visit a GP surgery, across all responses the top three areas of importance for people were:</w:t>
      </w:r>
    </w:p>
    <w:p w14:paraId="02DF8028" w14:textId="77777777" w:rsidR="00EF3CE4" w:rsidRPr="00EF3CE4" w:rsidRDefault="00EF3CE4" w:rsidP="00EF3CE4">
      <w:pPr>
        <w:spacing w:after="0" w:line="360" w:lineRule="auto"/>
        <w:rPr>
          <w:rFonts w:ascii="Arial" w:hAnsi="Arial" w:cs="Arial"/>
          <w:sz w:val="24"/>
          <w:szCs w:val="24"/>
        </w:rPr>
      </w:pPr>
    </w:p>
    <w:p w14:paraId="53442186" w14:textId="77777777" w:rsidR="00EF3CE4" w:rsidRPr="00EF3CE4" w:rsidRDefault="00EF3CE4" w:rsidP="00121FA1">
      <w:pPr>
        <w:numPr>
          <w:ilvl w:val="0"/>
          <w:numId w:val="43"/>
        </w:numPr>
        <w:spacing w:after="0" w:line="360" w:lineRule="auto"/>
        <w:contextualSpacing/>
        <w:rPr>
          <w:rFonts w:ascii="Arial" w:hAnsi="Arial" w:cs="Arial"/>
          <w:bCs/>
          <w:color w:val="000000"/>
          <w:sz w:val="24"/>
          <w:szCs w:val="24"/>
          <w:lang w:eastAsia="en-GB"/>
        </w:rPr>
      </w:pPr>
      <w:r w:rsidRPr="00EF3CE4">
        <w:rPr>
          <w:rFonts w:ascii="Arial" w:hAnsi="Arial" w:cs="Arial"/>
          <w:bCs/>
          <w:color w:val="000000"/>
          <w:sz w:val="24"/>
          <w:szCs w:val="24"/>
          <w:lang w:eastAsia="en-GB"/>
        </w:rPr>
        <w:t xml:space="preserve">Good care and treatment </w:t>
      </w:r>
    </w:p>
    <w:p w14:paraId="77C6E4D9" w14:textId="77777777" w:rsidR="00EF3CE4" w:rsidRPr="00EF3CE4" w:rsidRDefault="00EF3CE4" w:rsidP="00121FA1">
      <w:pPr>
        <w:numPr>
          <w:ilvl w:val="0"/>
          <w:numId w:val="43"/>
        </w:numPr>
        <w:spacing w:after="0" w:line="360" w:lineRule="auto"/>
        <w:contextualSpacing/>
        <w:rPr>
          <w:rFonts w:ascii="Arial" w:hAnsi="Arial" w:cs="Arial"/>
          <w:bCs/>
          <w:color w:val="000000"/>
          <w:sz w:val="24"/>
          <w:szCs w:val="24"/>
          <w:lang w:eastAsia="en-GB"/>
        </w:rPr>
      </w:pPr>
      <w:r w:rsidRPr="00EF3CE4">
        <w:rPr>
          <w:rFonts w:ascii="Arial" w:hAnsi="Arial" w:cs="Arial"/>
          <w:bCs/>
          <w:color w:val="000000"/>
          <w:sz w:val="24"/>
          <w:szCs w:val="24"/>
          <w:lang w:eastAsia="en-GB"/>
        </w:rPr>
        <w:t xml:space="preserve">Being able to book an appointment </w:t>
      </w:r>
    </w:p>
    <w:p w14:paraId="24466181" w14:textId="77777777" w:rsidR="00EF3CE4" w:rsidRPr="00EF3CE4" w:rsidRDefault="00EF3CE4" w:rsidP="00121FA1">
      <w:pPr>
        <w:numPr>
          <w:ilvl w:val="0"/>
          <w:numId w:val="43"/>
        </w:numPr>
        <w:spacing w:after="0" w:line="360" w:lineRule="auto"/>
        <w:contextualSpacing/>
        <w:rPr>
          <w:rFonts w:ascii="Arial" w:hAnsi="Arial" w:cs="Arial"/>
          <w:bCs/>
          <w:color w:val="000000"/>
          <w:sz w:val="24"/>
          <w:szCs w:val="24"/>
          <w:lang w:eastAsia="en-GB"/>
        </w:rPr>
      </w:pPr>
      <w:r w:rsidRPr="00EF3CE4">
        <w:rPr>
          <w:rFonts w:ascii="Arial" w:hAnsi="Arial" w:cs="Arial"/>
          <w:bCs/>
          <w:color w:val="000000"/>
          <w:sz w:val="24"/>
          <w:szCs w:val="24"/>
          <w:lang w:eastAsia="en-GB"/>
        </w:rPr>
        <w:t xml:space="preserve">A clean and safe place </w:t>
      </w:r>
    </w:p>
    <w:p w14:paraId="3B175154" w14:textId="77777777" w:rsidR="00EF3CE4" w:rsidRPr="00EF3CE4" w:rsidRDefault="00EF3CE4" w:rsidP="00EF3CE4">
      <w:pPr>
        <w:spacing w:after="0" w:line="360" w:lineRule="auto"/>
        <w:rPr>
          <w:rFonts w:ascii="Arial" w:hAnsi="Arial" w:cs="Arial"/>
          <w:bCs/>
          <w:sz w:val="24"/>
          <w:szCs w:val="24"/>
          <w:lang w:eastAsia="en-GB"/>
        </w:rPr>
      </w:pPr>
    </w:p>
    <w:p w14:paraId="0897D797" w14:textId="602E7AFC" w:rsidR="00EF3CE4" w:rsidRPr="00EF3CE4" w:rsidRDefault="00EF3CE4" w:rsidP="00EF3CE4">
      <w:pPr>
        <w:spacing w:after="0" w:line="360" w:lineRule="auto"/>
        <w:rPr>
          <w:rFonts w:ascii="Arial" w:hAnsi="Arial" w:cs="Arial"/>
          <w:bCs/>
          <w:sz w:val="24"/>
          <w:szCs w:val="24"/>
          <w:lang w:eastAsia="en-GB"/>
        </w:rPr>
      </w:pPr>
      <w:r w:rsidRPr="00EF3CE4">
        <w:rPr>
          <w:rFonts w:ascii="Arial" w:hAnsi="Arial" w:cs="Arial"/>
          <w:bCs/>
          <w:sz w:val="24"/>
          <w:szCs w:val="24"/>
          <w:lang w:eastAsia="en-GB"/>
        </w:rPr>
        <w:t xml:space="preserve">Whilst these were the most important areas for people, when they described their current experience of GP </w:t>
      </w:r>
      <w:r w:rsidR="007F77F8" w:rsidRPr="00EF3CE4">
        <w:rPr>
          <w:rFonts w:ascii="Arial" w:hAnsi="Arial" w:cs="Arial"/>
          <w:bCs/>
          <w:sz w:val="24"/>
          <w:szCs w:val="24"/>
          <w:lang w:eastAsia="en-GB"/>
        </w:rPr>
        <w:t>services,</w:t>
      </w:r>
      <w:r w:rsidRPr="00EF3CE4">
        <w:rPr>
          <w:rFonts w:ascii="Arial" w:hAnsi="Arial" w:cs="Arial"/>
          <w:bCs/>
          <w:sz w:val="24"/>
          <w:szCs w:val="24"/>
          <w:lang w:eastAsia="en-GB"/>
        </w:rPr>
        <w:t xml:space="preserve"> they did not always receive the service they would like. </w:t>
      </w:r>
    </w:p>
    <w:p w14:paraId="443667B0" w14:textId="77777777" w:rsidR="00EF3CE4" w:rsidRPr="00EF3CE4" w:rsidRDefault="00EF3CE4" w:rsidP="00EF3CE4">
      <w:pPr>
        <w:spacing w:after="0" w:line="360" w:lineRule="auto"/>
        <w:rPr>
          <w:rFonts w:ascii="Arial" w:hAnsi="Arial" w:cs="Arial"/>
          <w:bCs/>
          <w:sz w:val="24"/>
          <w:szCs w:val="24"/>
          <w:lang w:eastAsia="en-GB"/>
        </w:rPr>
      </w:pPr>
      <w:r w:rsidRPr="00EF3CE4">
        <w:rPr>
          <w:rFonts w:ascii="Arial" w:hAnsi="Arial" w:cs="Arial"/>
          <w:bCs/>
          <w:sz w:val="24"/>
          <w:szCs w:val="24"/>
          <w:lang w:eastAsia="en-GB"/>
        </w:rPr>
        <w:t>Experience of accessing appointments at their GP practice</w:t>
      </w:r>
    </w:p>
    <w:p w14:paraId="7634AEBD" w14:textId="77777777" w:rsidR="00EF3CE4" w:rsidRPr="00EF3CE4" w:rsidRDefault="00EF3CE4" w:rsidP="00EF3CE4">
      <w:pPr>
        <w:spacing w:after="0" w:line="360" w:lineRule="auto"/>
        <w:rPr>
          <w:rFonts w:ascii="Arial" w:hAnsi="Arial" w:cs="Arial"/>
          <w:bCs/>
          <w:sz w:val="24"/>
          <w:szCs w:val="24"/>
          <w:lang w:eastAsia="en-GB"/>
        </w:rPr>
      </w:pPr>
    </w:p>
    <w:p w14:paraId="5E2086C3" w14:textId="77777777" w:rsidR="00EF3CE4" w:rsidRPr="00EF3CE4" w:rsidRDefault="00EF3CE4" w:rsidP="00121FA1">
      <w:pPr>
        <w:numPr>
          <w:ilvl w:val="0"/>
          <w:numId w:val="40"/>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 xml:space="preserve">Those that had tried to get an appointment with their GP reported that they found it difficult to book appointments. Commenting on the difficulty of getting through on the phone, lack of appointments available, long waiting times for appointments </w:t>
      </w:r>
      <w:r w:rsidRPr="00EF3CE4">
        <w:rPr>
          <w:rFonts w:ascii="Arial" w:hAnsi="Arial" w:cs="Arial"/>
          <w:sz w:val="24"/>
          <w:szCs w:val="24"/>
        </w:rPr>
        <w:t xml:space="preserve">with some citing a wait of up to six weeks, </w:t>
      </w:r>
      <w:r w:rsidRPr="00EF3CE4">
        <w:rPr>
          <w:rFonts w:ascii="Arial" w:hAnsi="Arial" w:cs="Arial"/>
          <w:sz w:val="24"/>
          <w:szCs w:val="24"/>
          <w:lang w:eastAsia="en-GB"/>
        </w:rPr>
        <w:t xml:space="preserve">and appointments not being available at a time that was convenient to them.  </w:t>
      </w:r>
    </w:p>
    <w:p w14:paraId="20DEDBA8" w14:textId="77777777" w:rsidR="00EF3CE4" w:rsidRPr="00EF3CE4" w:rsidRDefault="00EF3CE4" w:rsidP="00121FA1">
      <w:pPr>
        <w:numPr>
          <w:ilvl w:val="0"/>
          <w:numId w:val="40"/>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Many people commented on the difficulties they encountered when trying to book an urgent same day GP appointment. When patients had an urgent healthcare need, they generally wanted to speak to a healthcare professional about it on the same day, and to be able to speak to someone that could see their notes and be able to prescribe. Difficulty in accessing urgent appointments led to some people seeking care at A&amp;E.</w:t>
      </w:r>
    </w:p>
    <w:p w14:paraId="209D7654" w14:textId="77777777" w:rsidR="00EF3CE4" w:rsidRPr="00EF3CE4" w:rsidRDefault="00EF3CE4" w:rsidP="00121FA1">
      <w:pPr>
        <w:numPr>
          <w:ilvl w:val="0"/>
          <w:numId w:val="40"/>
        </w:numPr>
        <w:spacing w:after="0" w:line="360" w:lineRule="auto"/>
        <w:contextualSpacing/>
        <w:rPr>
          <w:rFonts w:ascii="Arial" w:hAnsi="Arial" w:cs="Arial"/>
          <w:sz w:val="24"/>
          <w:szCs w:val="24"/>
        </w:rPr>
      </w:pPr>
      <w:r w:rsidRPr="00EF3CE4">
        <w:rPr>
          <w:rFonts w:ascii="Arial" w:hAnsi="Arial" w:cs="Arial"/>
          <w:sz w:val="24"/>
          <w:szCs w:val="24"/>
        </w:rPr>
        <w:t xml:space="preserve">Respondents who work said that current appointment systems and opening hours do not meet their needs. They find it difficult to access appointments at a time that is convenient to them, with some having to take annual leave or unpaid leave in order to see their GP.  Having appointments available early in the morning, evening and weekend would be helpful.  </w:t>
      </w:r>
    </w:p>
    <w:p w14:paraId="53D13421" w14:textId="77777777" w:rsidR="00EF3CE4" w:rsidRPr="00EF3CE4" w:rsidRDefault="00EF3CE4" w:rsidP="00121FA1">
      <w:pPr>
        <w:numPr>
          <w:ilvl w:val="0"/>
          <w:numId w:val="40"/>
        </w:numPr>
        <w:spacing w:after="0" w:line="360" w:lineRule="auto"/>
        <w:contextualSpacing/>
        <w:rPr>
          <w:rFonts w:ascii="Arial" w:hAnsi="Arial" w:cs="Arial"/>
          <w:sz w:val="24"/>
          <w:szCs w:val="24"/>
        </w:rPr>
      </w:pPr>
      <w:r w:rsidRPr="00EF3CE4">
        <w:rPr>
          <w:rFonts w:ascii="Arial" w:hAnsi="Arial" w:cs="Arial"/>
          <w:sz w:val="24"/>
          <w:szCs w:val="24"/>
        </w:rPr>
        <w:t xml:space="preserve">Many reported that their practice had a system where they had to ring at 8.00am to book an appointment.  The overwhelming feedback was that this system did not work as the appointments had usually all been booked when they managed to get through on the phone. People wanted to be able to book appointments in advance, either on the phone or online. </w:t>
      </w:r>
    </w:p>
    <w:p w14:paraId="1BC9B7FF" w14:textId="77777777" w:rsidR="00EF3CE4" w:rsidRPr="00EF3CE4" w:rsidRDefault="00EF3CE4" w:rsidP="00121FA1">
      <w:pPr>
        <w:numPr>
          <w:ilvl w:val="0"/>
          <w:numId w:val="40"/>
        </w:numPr>
        <w:spacing w:after="0" w:line="360" w:lineRule="auto"/>
        <w:contextualSpacing/>
        <w:rPr>
          <w:rFonts w:ascii="Arial" w:hAnsi="Arial" w:cs="Arial"/>
          <w:sz w:val="24"/>
          <w:szCs w:val="24"/>
        </w:rPr>
      </w:pPr>
      <w:r w:rsidRPr="00EF3CE4">
        <w:rPr>
          <w:rFonts w:ascii="Arial" w:hAnsi="Arial" w:cs="Arial"/>
          <w:sz w:val="24"/>
          <w:szCs w:val="24"/>
        </w:rPr>
        <w:t xml:space="preserve">Those who booked appointments via their practice’s online facility wanted to see the number of appointments increased, as some only allowed the booking of routine appointments a few weeks in advance. It didn’t allow the booking of urgent appointments or routine appointments within a week, or appointments with the nurse.  </w:t>
      </w:r>
    </w:p>
    <w:p w14:paraId="24A47B98" w14:textId="77777777" w:rsidR="00EF3CE4" w:rsidRPr="00EF3CE4" w:rsidRDefault="00EF3CE4" w:rsidP="00121FA1">
      <w:pPr>
        <w:numPr>
          <w:ilvl w:val="0"/>
          <w:numId w:val="40"/>
        </w:numPr>
        <w:spacing w:after="0" w:line="360" w:lineRule="auto"/>
        <w:contextualSpacing/>
        <w:rPr>
          <w:rFonts w:ascii="Arial" w:hAnsi="Arial" w:cs="Arial"/>
          <w:sz w:val="24"/>
          <w:szCs w:val="24"/>
        </w:rPr>
      </w:pPr>
      <w:r w:rsidRPr="00EF3CE4">
        <w:rPr>
          <w:rFonts w:ascii="Arial" w:hAnsi="Arial" w:cs="Arial"/>
          <w:sz w:val="24"/>
          <w:szCs w:val="24"/>
        </w:rPr>
        <w:t xml:space="preserve">Some people felt that reception staff acted as ‘gatekeepers’ to appointments. They didn’t feel that the receptionists were qualified to provide a triage service and as such some felt that it was inappropriate for receptionists to ask questions about their health condition. </w:t>
      </w:r>
    </w:p>
    <w:p w14:paraId="55263469" w14:textId="77777777" w:rsidR="00EF3CE4" w:rsidRPr="00EF3CE4" w:rsidRDefault="00EF3CE4" w:rsidP="00121FA1">
      <w:pPr>
        <w:numPr>
          <w:ilvl w:val="0"/>
          <w:numId w:val="40"/>
        </w:numPr>
        <w:spacing w:after="0" w:line="360" w:lineRule="auto"/>
        <w:contextualSpacing/>
        <w:rPr>
          <w:rFonts w:ascii="Arial" w:hAnsi="Arial" w:cs="Arial"/>
          <w:sz w:val="24"/>
          <w:szCs w:val="24"/>
        </w:rPr>
      </w:pPr>
      <w:r w:rsidRPr="00EF3CE4">
        <w:rPr>
          <w:rFonts w:ascii="Arial" w:hAnsi="Arial" w:cs="Arial"/>
          <w:sz w:val="24"/>
          <w:szCs w:val="24"/>
        </w:rPr>
        <w:t xml:space="preserve">For those people that were offered a telephone appointment, whilst these were valued, people were frustrated that they rarely received any indication of when this call would take place. And led to a feeling of having to sit and wait by the phone waiting for the call. </w:t>
      </w:r>
    </w:p>
    <w:p w14:paraId="35B570D8" w14:textId="77777777" w:rsidR="00EF3CE4" w:rsidRPr="00EF3CE4" w:rsidRDefault="00EF3CE4" w:rsidP="00EF3CE4">
      <w:pPr>
        <w:spacing w:after="0" w:line="360" w:lineRule="auto"/>
        <w:rPr>
          <w:rFonts w:ascii="Arial" w:hAnsi="Arial" w:cs="Arial"/>
          <w:b/>
          <w:sz w:val="24"/>
          <w:szCs w:val="24"/>
        </w:rPr>
      </w:pPr>
    </w:p>
    <w:p w14:paraId="0CB6DA00" w14:textId="77777777" w:rsidR="00EF3CE4" w:rsidRPr="00EF3CE4" w:rsidRDefault="00EF3CE4" w:rsidP="00EF3CE4">
      <w:pPr>
        <w:spacing w:after="0" w:line="360" w:lineRule="auto"/>
        <w:rPr>
          <w:rFonts w:ascii="Arial" w:hAnsi="Arial" w:cs="Arial"/>
          <w:b/>
          <w:sz w:val="24"/>
          <w:szCs w:val="24"/>
        </w:rPr>
      </w:pPr>
      <w:r w:rsidRPr="00EF3CE4">
        <w:rPr>
          <w:rFonts w:ascii="Arial" w:hAnsi="Arial" w:cs="Arial"/>
          <w:b/>
          <w:sz w:val="24"/>
          <w:szCs w:val="24"/>
        </w:rPr>
        <w:t>Service provided at GP practices</w:t>
      </w:r>
    </w:p>
    <w:p w14:paraId="5DD5E912" w14:textId="77777777" w:rsidR="00EF3CE4" w:rsidRPr="00EF3CE4" w:rsidRDefault="00EF3CE4" w:rsidP="00121FA1">
      <w:pPr>
        <w:numPr>
          <w:ilvl w:val="0"/>
          <w:numId w:val="42"/>
        </w:numPr>
        <w:spacing w:after="0" w:line="360" w:lineRule="auto"/>
        <w:contextualSpacing/>
        <w:rPr>
          <w:rFonts w:ascii="Arial" w:eastAsia="Cambria" w:hAnsi="Arial" w:cs="Arial"/>
          <w:sz w:val="24"/>
          <w:szCs w:val="24"/>
        </w:rPr>
      </w:pPr>
      <w:r w:rsidRPr="00EF3CE4">
        <w:rPr>
          <w:rFonts w:ascii="Arial" w:eastAsia="Cambria" w:hAnsi="Arial" w:cs="Arial"/>
          <w:sz w:val="24"/>
          <w:szCs w:val="24"/>
        </w:rPr>
        <w:t xml:space="preserve">They want the receptionists to be friendly and to treat them with respect. They want any confidential discussions to be held away from the reception area so the people in the waiting area can’t hear. </w:t>
      </w:r>
    </w:p>
    <w:p w14:paraId="725B44C8" w14:textId="77777777" w:rsidR="00EF3CE4" w:rsidRPr="00EF3CE4" w:rsidRDefault="00EF3CE4" w:rsidP="00121FA1">
      <w:pPr>
        <w:numPr>
          <w:ilvl w:val="0"/>
          <w:numId w:val="42"/>
        </w:numPr>
        <w:spacing w:after="0" w:line="360" w:lineRule="auto"/>
        <w:contextualSpacing/>
        <w:rPr>
          <w:rFonts w:ascii="Arial" w:eastAsia="Cambria" w:hAnsi="Arial" w:cs="Arial"/>
          <w:sz w:val="24"/>
          <w:szCs w:val="24"/>
        </w:rPr>
      </w:pPr>
      <w:r w:rsidRPr="00EF3CE4">
        <w:rPr>
          <w:rFonts w:ascii="Arial" w:eastAsia="Cambria" w:hAnsi="Arial" w:cs="Arial"/>
          <w:sz w:val="24"/>
          <w:szCs w:val="24"/>
        </w:rPr>
        <w:t>When people attend their appointment they want to be seen by a qualified health professional that listens to them, treats them with dignity and respect, values their opinion, and gives them enough time to talk about their condition / concerns and to not feel rushed.</w:t>
      </w:r>
    </w:p>
    <w:p w14:paraId="326AA66A" w14:textId="77777777" w:rsidR="00EF3CE4" w:rsidRPr="00EF3CE4" w:rsidRDefault="00EF3CE4" w:rsidP="00121FA1">
      <w:pPr>
        <w:numPr>
          <w:ilvl w:val="0"/>
          <w:numId w:val="42"/>
        </w:numPr>
        <w:spacing w:after="0" w:line="360" w:lineRule="auto"/>
        <w:contextualSpacing/>
        <w:rPr>
          <w:rFonts w:ascii="Arial" w:hAnsi="Arial" w:cs="Arial"/>
          <w:b/>
          <w:bCs/>
          <w:sz w:val="24"/>
          <w:szCs w:val="24"/>
          <w:lang w:eastAsia="en-GB"/>
        </w:rPr>
      </w:pPr>
      <w:r w:rsidRPr="00EF3CE4">
        <w:rPr>
          <w:rFonts w:ascii="Arial" w:hAnsi="Arial" w:cs="Arial"/>
          <w:sz w:val="24"/>
          <w:szCs w:val="24"/>
        </w:rPr>
        <w:t xml:space="preserve">People commented on the long waits they experienced when attending their GP appointment.   It was suggested that appointment times should be extended to prevent them from overrunning.   People also said it would be helpful if staff could let them know when appointments were running late. </w:t>
      </w:r>
    </w:p>
    <w:p w14:paraId="407F10CA" w14:textId="77777777" w:rsidR="00EF3CE4" w:rsidRPr="00EF3CE4" w:rsidRDefault="00EF3CE4" w:rsidP="00121FA1">
      <w:pPr>
        <w:numPr>
          <w:ilvl w:val="0"/>
          <w:numId w:val="42"/>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Improve access for those with different communication needs by providing access to language and BSL interpreters. And that the provision of bilingual staff and deaf awareness training should support this.</w:t>
      </w:r>
    </w:p>
    <w:p w14:paraId="65B3FEE1" w14:textId="188A7235" w:rsidR="00EF3CE4" w:rsidRPr="00EF3CE4" w:rsidRDefault="00EF3CE4" w:rsidP="00121FA1">
      <w:pPr>
        <w:numPr>
          <w:ilvl w:val="0"/>
          <w:numId w:val="42"/>
        </w:numPr>
        <w:spacing w:after="0" w:line="360" w:lineRule="auto"/>
        <w:contextualSpacing/>
        <w:rPr>
          <w:rFonts w:ascii="Arial" w:hAnsi="Arial" w:cs="Arial"/>
          <w:sz w:val="24"/>
          <w:szCs w:val="24"/>
        </w:rPr>
      </w:pPr>
      <w:r w:rsidRPr="00EF3CE4">
        <w:rPr>
          <w:rFonts w:ascii="Arial" w:hAnsi="Arial" w:cs="Arial"/>
          <w:sz w:val="24"/>
          <w:szCs w:val="24"/>
        </w:rPr>
        <w:t xml:space="preserve">Respondents were keen to have more services provided from their own GP </w:t>
      </w:r>
      <w:r w:rsidR="007F77F8" w:rsidRPr="00EF3CE4">
        <w:rPr>
          <w:rFonts w:ascii="Arial" w:hAnsi="Arial" w:cs="Arial"/>
          <w:sz w:val="24"/>
          <w:szCs w:val="24"/>
        </w:rPr>
        <w:t>practice,</w:t>
      </w:r>
      <w:r w:rsidRPr="00EF3CE4">
        <w:rPr>
          <w:rFonts w:ascii="Arial" w:hAnsi="Arial" w:cs="Arial"/>
          <w:sz w:val="24"/>
          <w:szCs w:val="24"/>
        </w:rPr>
        <w:t xml:space="preserve"> so they didn’t have to travel further, such as phlebotomy, minor procedures/surgery, and smoking cessation sessions </w:t>
      </w:r>
    </w:p>
    <w:p w14:paraId="4545F45A" w14:textId="0F58DA02" w:rsidR="00EF3CE4" w:rsidRPr="00EF3CE4" w:rsidRDefault="00EF3CE4" w:rsidP="00121FA1">
      <w:pPr>
        <w:numPr>
          <w:ilvl w:val="0"/>
          <w:numId w:val="41"/>
        </w:numPr>
        <w:spacing w:after="0" w:line="360" w:lineRule="auto"/>
        <w:contextualSpacing/>
        <w:rPr>
          <w:rFonts w:ascii="Arial" w:hAnsi="Arial" w:cs="Arial"/>
          <w:sz w:val="24"/>
          <w:szCs w:val="24"/>
        </w:rPr>
      </w:pPr>
      <w:r w:rsidRPr="00EF3CE4">
        <w:rPr>
          <w:rFonts w:ascii="Arial" w:hAnsi="Arial" w:cs="Arial"/>
          <w:sz w:val="24"/>
          <w:szCs w:val="24"/>
        </w:rPr>
        <w:t xml:space="preserve">To </w:t>
      </w:r>
      <w:r w:rsidR="007F77F8" w:rsidRPr="00EF3CE4">
        <w:rPr>
          <w:rFonts w:ascii="Arial" w:hAnsi="Arial" w:cs="Arial"/>
          <w:sz w:val="24"/>
          <w:szCs w:val="24"/>
        </w:rPr>
        <w:t>consider</w:t>
      </w:r>
      <w:r w:rsidRPr="00EF3CE4">
        <w:rPr>
          <w:rFonts w:ascii="Arial" w:hAnsi="Arial" w:cs="Arial"/>
          <w:sz w:val="24"/>
          <w:szCs w:val="24"/>
        </w:rPr>
        <w:t xml:space="preserve"> the needs of carers, for example as appointments tend to run late ensure that those people with caring responsibilities are provided with the first appointment in the morning or afternoon. This will ensure that are seen on time and are able to get back home quickly to resume their caring duties. </w:t>
      </w:r>
    </w:p>
    <w:p w14:paraId="27BBE8C7" w14:textId="77777777" w:rsidR="00EF3CE4" w:rsidRPr="00EF3CE4" w:rsidRDefault="00EF3CE4" w:rsidP="00121FA1">
      <w:pPr>
        <w:numPr>
          <w:ilvl w:val="0"/>
          <w:numId w:val="41"/>
        </w:numPr>
        <w:spacing w:after="0" w:line="360" w:lineRule="auto"/>
        <w:contextualSpacing/>
        <w:rPr>
          <w:rFonts w:ascii="Arial" w:hAnsi="Arial" w:cs="Arial"/>
          <w:b/>
          <w:bCs/>
          <w:sz w:val="24"/>
          <w:szCs w:val="24"/>
          <w:lang w:eastAsia="en-GB"/>
        </w:rPr>
      </w:pPr>
      <w:r w:rsidRPr="00EF3CE4">
        <w:rPr>
          <w:rFonts w:ascii="Arial" w:hAnsi="Arial" w:cs="Arial"/>
          <w:bCs/>
          <w:sz w:val="24"/>
          <w:szCs w:val="24"/>
          <w:lang w:eastAsia="en-GB"/>
        </w:rPr>
        <w:t>Some people wanted to be able to access a wider range of services online such as their medical records, ordering repeat prescriptions, viewing test results, and booking urgent and routine appointments with a GP or nurse.</w:t>
      </w:r>
    </w:p>
    <w:p w14:paraId="6EDDEA17" w14:textId="77777777" w:rsidR="00EF3CE4" w:rsidRPr="00EF3CE4" w:rsidRDefault="00EF3CE4" w:rsidP="00EF3CE4">
      <w:pPr>
        <w:spacing w:after="0" w:line="360" w:lineRule="auto"/>
        <w:rPr>
          <w:rFonts w:ascii="Arial" w:hAnsi="Arial" w:cs="Arial"/>
          <w:bCs/>
          <w:color w:val="1F497D" w:themeColor="text2"/>
          <w:sz w:val="24"/>
          <w:szCs w:val="24"/>
          <w:lang w:eastAsia="en-GB"/>
        </w:rPr>
      </w:pPr>
    </w:p>
    <w:p w14:paraId="526A5F5A" w14:textId="77777777" w:rsidR="00EF3CE4" w:rsidRPr="00EF3CE4" w:rsidRDefault="00EF3CE4" w:rsidP="00EF3CE4">
      <w:pPr>
        <w:spacing w:after="0" w:line="360" w:lineRule="auto"/>
        <w:rPr>
          <w:rFonts w:ascii="Arial" w:hAnsi="Arial" w:cs="Arial"/>
          <w:b/>
          <w:bCs/>
          <w:sz w:val="24"/>
          <w:szCs w:val="24"/>
          <w:lang w:eastAsia="en-GB"/>
        </w:rPr>
      </w:pPr>
      <w:r w:rsidRPr="00EF3CE4">
        <w:rPr>
          <w:rFonts w:ascii="Arial" w:hAnsi="Arial" w:cs="Arial"/>
          <w:b/>
          <w:bCs/>
          <w:sz w:val="24"/>
          <w:szCs w:val="24"/>
          <w:lang w:eastAsia="en-GB"/>
        </w:rPr>
        <w:t>Views on extended access to GP services</w:t>
      </w:r>
    </w:p>
    <w:p w14:paraId="55D8E838" w14:textId="41B6E623" w:rsidR="00EF3CE4" w:rsidRPr="00EF3CE4" w:rsidRDefault="00EF3CE4" w:rsidP="00EF3CE4">
      <w:pPr>
        <w:spacing w:after="0" w:line="360" w:lineRule="auto"/>
        <w:rPr>
          <w:rFonts w:ascii="Arial" w:hAnsi="Arial" w:cs="Arial"/>
          <w:bCs/>
          <w:color w:val="000000"/>
          <w:sz w:val="24"/>
          <w:szCs w:val="24"/>
          <w:lang w:eastAsia="en-GB"/>
        </w:rPr>
      </w:pPr>
      <w:r w:rsidRPr="00EF3CE4">
        <w:rPr>
          <w:rFonts w:ascii="Arial" w:hAnsi="Arial" w:cs="Arial"/>
          <w:bCs/>
          <w:sz w:val="24"/>
          <w:szCs w:val="24"/>
          <w:lang w:eastAsia="en-GB"/>
        </w:rPr>
        <w:t>From the feedback received we found that m</w:t>
      </w:r>
      <w:r w:rsidRPr="00EF3CE4">
        <w:rPr>
          <w:rFonts w:ascii="Arial" w:hAnsi="Arial" w:cs="Arial"/>
          <w:bCs/>
          <w:color w:val="000000"/>
          <w:sz w:val="24"/>
          <w:szCs w:val="24"/>
          <w:lang w:eastAsia="en-GB"/>
        </w:rPr>
        <w:t xml:space="preserve">ost people were supportive of the idea of providing appointments early morning, late </w:t>
      </w:r>
      <w:r w:rsidR="007F77F8" w:rsidRPr="00EF3CE4">
        <w:rPr>
          <w:rFonts w:ascii="Arial" w:hAnsi="Arial" w:cs="Arial"/>
          <w:bCs/>
          <w:color w:val="000000"/>
          <w:sz w:val="24"/>
          <w:szCs w:val="24"/>
          <w:lang w:eastAsia="en-GB"/>
        </w:rPr>
        <w:t>evening,</w:t>
      </w:r>
      <w:r w:rsidRPr="00EF3CE4">
        <w:rPr>
          <w:rFonts w:ascii="Arial" w:hAnsi="Arial" w:cs="Arial"/>
          <w:bCs/>
          <w:color w:val="000000"/>
          <w:sz w:val="24"/>
          <w:szCs w:val="24"/>
          <w:lang w:eastAsia="en-GB"/>
        </w:rPr>
        <w:t xml:space="preserve"> and weekends. They could see the benefits this would bring, especially for those people that work full-time. And for those people that prefer to access appointments during the day, it was felt that it would be easier to access these appointments as demand for </w:t>
      </w:r>
      <w:r w:rsidR="007F77F8" w:rsidRPr="00EF3CE4">
        <w:rPr>
          <w:rFonts w:ascii="Arial" w:hAnsi="Arial" w:cs="Arial"/>
          <w:bCs/>
          <w:color w:val="000000"/>
          <w:sz w:val="24"/>
          <w:szCs w:val="24"/>
          <w:lang w:eastAsia="en-GB"/>
        </w:rPr>
        <w:t>daytime</w:t>
      </w:r>
      <w:r w:rsidRPr="00EF3CE4">
        <w:rPr>
          <w:rFonts w:ascii="Arial" w:hAnsi="Arial" w:cs="Arial"/>
          <w:bCs/>
          <w:color w:val="000000"/>
          <w:sz w:val="24"/>
          <w:szCs w:val="24"/>
          <w:lang w:eastAsia="en-GB"/>
        </w:rPr>
        <w:t xml:space="preserve"> appointments would decrease. </w:t>
      </w:r>
    </w:p>
    <w:p w14:paraId="7D519517" w14:textId="77777777" w:rsidR="00EF3CE4" w:rsidRPr="00EF3CE4" w:rsidRDefault="00EF3CE4" w:rsidP="00EF3CE4">
      <w:pPr>
        <w:spacing w:after="0" w:line="360" w:lineRule="auto"/>
        <w:rPr>
          <w:rFonts w:ascii="Arial" w:hAnsi="Arial" w:cs="Arial"/>
          <w:b/>
          <w:bCs/>
          <w:sz w:val="24"/>
          <w:szCs w:val="24"/>
          <w:lang w:eastAsia="en-GB"/>
        </w:rPr>
      </w:pPr>
    </w:p>
    <w:p w14:paraId="3DD19103" w14:textId="77777777" w:rsidR="00EF3CE4" w:rsidRPr="00EF3CE4" w:rsidRDefault="00EF3CE4" w:rsidP="00EF3CE4">
      <w:pPr>
        <w:spacing w:after="0" w:line="360" w:lineRule="auto"/>
        <w:rPr>
          <w:rFonts w:ascii="Arial" w:hAnsi="Arial" w:cs="Arial"/>
          <w:b/>
          <w:bCs/>
          <w:sz w:val="24"/>
          <w:szCs w:val="24"/>
          <w:lang w:eastAsia="en-GB"/>
        </w:rPr>
      </w:pPr>
      <w:r w:rsidRPr="00EF3CE4">
        <w:rPr>
          <w:rFonts w:ascii="Arial" w:hAnsi="Arial" w:cs="Arial"/>
          <w:b/>
          <w:bCs/>
          <w:sz w:val="24"/>
          <w:szCs w:val="24"/>
          <w:lang w:eastAsia="en-GB"/>
        </w:rPr>
        <w:t>Location of services</w:t>
      </w:r>
    </w:p>
    <w:p w14:paraId="2BB4EB18" w14:textId="77777777" w:rsidR="00EF3CE4" w:rsidRPr="00EF3CE4" w:rsidRDefault="00EF3CE4" w:rsidP="00EF3CE4">
      <w:pPr>
        <w:spacing w:after="0" w:line="360" w:lineRule="auto"/>
        <w:rPr>
          <w:rFonts w:ascii="Arial" w:hAnsi="Arial" w:cs="Arial"/>
          <w:bCs/>
          <w:color w:val="000000" w:themeColor="text1"/>
          <w:sz w:val="24"/>
          <w:szCs w:val="24"/>
          <w:lang w:eastAsia="en-GB"/>
        </w:rPr>
      </w:pPr>
      <w:r w:rsidRPr="00EF3CE4">
        <w:rPr>
          <w:rFonts w:ascii="Arial" w:hAnsi="Arial" w:cs="Arial"/>
          <w:bCs/>
          <w:sz w:val="24"/>
          <w:szCs w:val="24"/>
          <w:lang w:eastAsia="en-GB"/>
        </w:rPr>
        <w:t xml:space="preserve">We asked people to let us know how far they would be willing to travel for an appointment that was in the early morning, late evening, or weekend. </w:t>
      </w:r>
      <w:r w:rsidRPr="00EF3CE4">
        <w:rPr>
          <w:rFonts w:ascii="Arial" w:hAnsi="Arial" w:cs="Arial"/>
          <w:b/>
          <w:bCs/>
          <w:color w:val="000000" w:themeColor="text1"/>
          <w:sz w:val="24"/>
          <w:szCs w:val="24"/>
          <w:lang w:eastAsia="en-GB"/>
        </w:rPr>
        <w:t>55.6%</w:t>
      </w:r>
      <w:r w:rsidRPr="00EF3CE4">
        <w:rPr>
          <w:rFonts w:ascii="Arial" w:hAnsi="Arial" w:cs="Arial"/>
          <w:bCs/>
          <w:color w:val="000000" w:themeColor="text1"/>
          <w:sz w:val="24"/>
          <w:szCs w:val="24"/>
          <w:lang w:eastAsia="en-GB"/>
        </w:rPr>
        <w:t xml:space="preserve"> </w:t>
      </w:r>
      <w:r w:rsidRPr="00EF3CE4">
        <w:rPr>
          <w:rFonts w:ascii="Arial" w:hAnsi="Arial" w:cs="Arial"/>
          <w:bCs/>
          <w:sz w:val="24"/>
          <w:szCs w:val="24"/>
          <w:lang w:eastAsia="en-GB"/>
        </w:rPr>
        <w:t xml:space="preserve">of all respondents were willing to travel over 2 miles for an appointment in the early morning or late evening, and </w:t>
      </w:r>
      <w:r w:rsidRPr="00EF3CE4">
        <w:rPr>
          <w:rFonts w:ascii="Arial" w:hAnsi="Arial" w:cs="Arial"/>
          <w:b/>
          <w:bCs/>
          <w:color w:val="000000" w:themeColor="text1"/>
          <w:sz w:val="24"/>
          <w:szCs w:val="24"/>
          <w:lang w:eastAsia="en-GB"/>
        </w:rPr>
        <w:t>63.7%</w:t>
      </w:r>
      <w:r w:rsidRPr="00EF3CE4">
        <w:rPr>
          <w:rFonts w:ascii="Arial" w:hAnsi="Arial" w:cs="Arial"/>
          <w:bCs/>
          <w:color w:val="000000" w:themeColor="text1"/>
          <w:sz w:val="24"/>
          <w:szCs w:val="24"/>
          <w:lang w:eastAsia="en-GB"/>
        </w:rPr>
        <w:t xml:space="preserve"> would travel over 2 miles for a weekend appointment.  There was little variation across Greater Huddersfield (early morning or late evening </w:t>
      </w:r>
      <w:r w:rsidRPr="00EF3CE4">
        <w:rPr>
          <w:rFonts w:ascii="Arial" w:hAnsi="Arial" w:cs="Arial"/>
          <w:b/>
          <w:bCs/>
          <w:color w:val="000000" w:themeColor="text1"/>
          <w:sz w:val="24"/>
          <w:szCs w:val="24"/>
          <w:lang w:eastAsia="en-GB"/>
        </w:rPr>
        <w:t>56.9%,</w:t>
      </w:r>
      <w:r w:rsidRPr="00EF3CE4">
        <w:rPr>
          <w:rFonts w:ascii="Arial" w:hAnsi="Arial" w:cs="Arial"/>
          <w:bCs/>
          <w:color w:val="000000" w:themeColor="text1"/>
          <w:sz w:val="24"/>
          <w:szCs w:val="24"/>
          <w:lang w:eastAsia="en-GB"/>
        </w:rPr>
        <w:t xml:space="preserve"> weekend appointment </w:t>
      </w:r>
      <w:r w:rsidRPr="00EF3CE4">
        <w:rPr>
          <w:rFonts w:ascii="Arial" w:hAnsi="Arial" w:cs="Arial"/>
          <w:b/>
          <w:bCs/>
          <w:color w:val="000000" w:themeColor="text1"/>
          <w:sz w:val="24"/>
          <w:szCs w:val="24"/>
          <w:lang w:eastAsia="en-GB"/>
        </w:rPr>
        <w:t>64.9%</w:t>
      </w:r>
      <w:r w:rsidRPr="00EF3CE4">
        <w:rPr>
          <w:rFonts w:ascii="Arial" w:hAnsi="Arial" w:cs="Arial"/>
          <w:bCs/>
          <w:color w:val="000000" w:themeColor="text1"/>
          <w:sz w:val="24"/>
          <w:szCs w:val="24"/>
          <w:lang w:eastAsia="en-GB"/>
        </w:rPr>
        <w:t xml:space="preserve">) and North Kirklees (early morning or late evening, </w:t>
      </w:r>
      <w:r w:rsidRPr="00EF3CE4">
        <w:rPr>
          <w:rFonts w:ascii="Arial" w:hAnsi="Arial" w:cs="Arial"/>
          <w:b/>
          <w:bCs/>
          <w:color w:val="000000" w:themeColor="text1"/>
          <w:sz w:val="24"/>
          <w:szCs w:val="24"/>
          <w:lang w:eastAsia="en-GB"/>
        </w:rPr>
        <w:t>52%</w:t>
      </w:r>
      <w:r w:rsidRPr="00EF3CE4">
        <w:rPr>
          <w:rFonts w:ascii="Arial" w:hAnsi="Arial" w:cs="Arial"/>
          <w:bCs/>
          <w:color w:val="000000" w:themeColor="text1"/>
          <w:sz w:val="24"/>
          <w:szCs w:val="24"/>
          <w:lang w:eastAsia="en-GB"/>
        </w:rPr>
        <w:t xml:space="preserve"> weekend appointment </w:t>
      </w:r>
      <w:r w:rsidRPr="00EF3CE4">
        <w:rPr>
          <w:rFonts w:ascii="Arial" w:hAnsi="Arial" w:cs="Arial"/>
          <w:b/>
          <w:bCs/>
          <w:color w:val="000000" w:themeColor="text1"/>
          <w:sz w:val="24"/>
          <w:szCs w:val="24"/>
          <w:lang w:eastAsia="en-GB"/>
        </w:rPr>
        <w:t>61.1%</w:t>
      </w:r>
      <w:r w:rsidRPr="00EF3CE4">
        <w:rPr>
          <w:rFonts w:ascii="Arial" w:hAnsi="Arial" w:cs="Arial"/>
          <w:bCs/>
          <w:color w:val="000000" w:themeColor="text1"/>
          <w:sz w:val="24"/>
          <w:szCs w:val="24"/>
          <w:lang w:eastAsia="en-GB"/>
        </w:rPr>
        <w:t xml:space="preserve">) in response to this question. </w:t>
      </w:r>
    </w:p>
    <w:p w14:paraId="56ABCABD" w14:textId="77777777" w:rsidR="00EF3CE4" w:rsidRPr="00EF3CE4" w:rsidRDefault="00EF3CE4" w:rsidP="00EF3CE4">
      <w:pPr>
        <w:spacing w:after="0" w:line="360" w:lineRule="auto"/>
        <w:rPr>
          <w:rFonts w:ascii="Arial" w:hAnsi="Arial" w:cs="Arial"/>
          <w:bCs/>
          <w:color w:val="000000" w:themeColor="text1"/>
          <w:sz w:val="24"/>
          <w:szCs w:val="24"/>
          <w:lang w:eastAsia="en-GB"/>
        </w:rPr>
      </w:pPr>
    </w:p>
    <w:p w14:paraId="178D9864" w14:textId="77777777" w:rsidR="00EF3CE4" w:rsidRPr="00EF3CE4" w:rsidRDefault="00EF3CE4" w:rsidP="00EF3CE4">
      <w:pPr>
        <w:spacing w:after="0" w:line="360" w:lineRule="auto"/>
        <w:rPr>
          <w:rFonts w:ascii="Arial" w:hAnsi="Arial" w:cs="Arial"/>
          <w:sz w:val="24"/>
          <w:szCs w:val="24"/>
        </w:rPr>
      </w:pPr>
      <w:r w:rsidRPr="00EF3CE4">
        <w:rPr>
          <w:rFonts w:ascii="Arial" w:hAnsi="Arial" w:cs="Arial"/>
          <w:color w:val="000000" w:themeColor="text1"/>
          <w:sz w:val="24"/>
          <w:szCs w:val="24"/>
        </w:rPr>
        <w:t xml:space="preserve">Consideration needs </w:t>
      </w:r>
      <w:r w:rsidRPr="00EF3CE4">
        <w:rPr>
          <w:rFonts w:ascii="Arial" w:hAnsi="Arial" w:cs="Arial"/>
          <w:sz w:val="24"/>
          <w:szCs w:val="24"/>
        </w:rPr>
        <w:t xml:space="preserve">to be given to those people that travel to their GP practice using public transport. Services tend to run a reduced / different service at the evening and weekends, which could make it more difficult for those people to access extended access appointments, especially if they are not in their own GP practice. </w:t>
      </w:r>
    </w:p>
    <w:p w14:paraId="2E1C051A" w14:textId="77777777" w:rsidR="00EF3CE4" w:rsidRPr="00EF3CE4" w:rsidRDefault="00EF3CE4" w:rsidP="00EF3CE4">
      <w:pPr>
        <w:spacing w:after="0" w:line="360" w:lineRule="auto"/>
        <w:rPr>
          <w:rFonts w:ascii="Arial" w:hAnsi="Arial" w:cs="Arial"/>
          <w:sz w:val="24"/>
          <w:szCs w:val="24"/>
        </w:rPr>
      </w:pPr>
    </w:p>
    <w:p w14:paraId="4004D366" w14:textId="77777777" w:rsidR="00FC04D1" w:rsidRDefault="00EF3CE4" w:rsidP="00EF3CE4">
      <w:pPr>
        <w:spacing w:after="0" w:line="360" w:lineRule="auto"/>
        <w:rPr>
          <w:rFonts w:ascii="Arial" w:hAnsi="Arial" w:cs="Arial"/>
          <w:sz w:val="24"/>
          <w:szCs w:val="24"/>
        </w:rPr>
      </w:pPr>
      <w:r w:rsidRPr="00EF3CE4">
        <w:rPr>
          <w:rFonts w:ascii="Arial" w:hAnsi="Arial" w:cs="Arial"/>
          <w:sz w:val="24"/>
          <w:szCs w:val="24"/>
        </w:rPr>
        <w:t>Some people suggested that services should be provided in a central location that is easy to access by public transport, has good parking, and is in a ‘safe’ area.</w:t>
      </w:r>
    </w:p>
    <w:p w14:paraId="03FC88F2" w14:textId="74D239EB"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 xml:space="preserve"> </w:t>
      </w:r>
    </w:p>
    <w:p w14:paraId="0A1E5EDE" w14:textId="77777777"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Wheelchair users highlighted the need for disabled parking spaces, a ramp to access the building, disabled toilets, and a place in the waiting room to sit in their wheelchair not round a corner out of the way.</w:t>
      </w:r>
    </w:p>
    <w:p w14:paraId="4A2A31E8" w14:textId="77777777" w:rsidR="00EF3CE4" w:rsidRPr="00EF3CE4" w:rsidRDefault="00EF3CE4" w:rsidP="00EF3CE4">
      <w:pPr>
        <w:spacing w:after="0" w:line="360" w:lineRule="auto"/>
        <w:rPr>
          <w:rFonts w:ascii="Arial" w:hAnsi="Arial" w:cs="Arial"/>
          <w:sz w:val="24"/>
          <w:szCs w:val="24"/>
        </w:rPr>
      </w:pPr>
    </w:p>
    <w:p w14:paraId="4FC96127" w14:textId="77777777" w:rsidR="00EF3CE4" w:rsidRPr="00EF3CE4" w:rsidRDefault="00EF3CE4" w:rsidP="00EF3CE4">
      <w:pPr>
        <w:spacing w:after="0" w:line="360" w:lineRule="auto"/>
        <w:rPr>
          <w:rFonts w:ascii="Arial" w:hAnsi="Arial" w:cs="Arial"/>
          <w:b/>
          <w:sz w:val="24"/>
          <w:szCs w:val="24"/>
        </w:rPr>
      </w:pPr>
      <w:r w:rsidRPr="00EF3CE4">
        <w:rPr>
          <w:rFonts w:ascii="Arial" w:hAnsi="Arial" w:cs="Arial"/>
          <w:b/>
          <w:sz w:val="24"/>
          <w:szCs w:val="24"/>
        </w:rPr>
        <w:t>Appointment times</w:t>
      </w:r>
    </w:p>
    <w:p w14:paraId="7BA10721" w14:textId="77777777" w:rsidR="00EF3CE4" w:rsidRPr="00EF3CE4" w:rsidRDefault="00EF3CE4" w:rsidP="00EF3CE4">
      <w:pPr>
        <w:spacing w:after="0" w:line="360" w:lineRule="auto"/>
        <w:rPr>
          <w:rFonts w:ascii="Arial" w:hAnsi="Arial" w:cs="Arial"/>
          <w:bCs/>
          <w:sz w:val="24"/>
          <w:szCs w:val="24"/>
          <w:lang w:eastAsia="en-GB"/>
        </w:rPr>
      </w:pPr>
      <w:r w:rsidRPr="00EF3CE4">
        <w:rPr>
          <w:rFonts w:ascii="Arial" w:hAnsi="Arial" w:cs="Arial"/>
          <w:bCs/>
          <w:sz w:val="24"/>
          <w:szCs w:val="24"/>
          <w:lang w:eastAsia="en-GB"/>
        </w:rPr>
        <w:t xml:space="preserve">We also asked people to tell us what times would be most convenient for them when accessing urgent and routine appointments. The majority of respondents wanted to be able to access urgent appointments at all of the times proposed, there was little variation in views across Greater Huddersfield and North Kirklees. </w:t>
      </w:r>
    </w:p>
    <w:p w14:paraId="6B9B87C1" w14:textId="77777777" w:rsidR="00EF3CE4" w:rsidRPr="00EF3CE4" w:rsidRDefault="00EF3CE4" w:rsidP="00EF3CE4">
      <w:pPr>
        <w:spacing w:after="0" w:line="360" w:lineRule="auto"/>
        <w:rPr>
          <w:rFonts w:ascii="Arial" w:hAnsi="Arial" w:cs="Arial"/>
          <w:bCs/>
          <w:sz w:val="24"/>
          <w:szCs w:val="24"/>
          <w:lang w:eastAsia="en-GB"/>
        </w:rPr>
      </w:pPr>
    </w:p>
    <w:p w14:paraId="48B3E03D" w14:textId="77777777" w:rsidR="00EF3CE4" w:rsidRPr="00EF3CE4" w:rsidRDefault="00EF3CE4" w:rsidP="00EF3CE4">
      <w:pPr>
        <w:spacing w:after="0" w:line="360" w:lineRule="auto"/>
        <w:rPr>
          <w:rFonts w:ascii="Arial" w:hAnsi="Arial" w:cs="Arial"/>
          <w:bCs/>
          <w:sz w:val="24"/>
          <w:szCs w:val="24"/>
          <w:lang w:eastAsia="en-GB"/>
        </w:rPr>
      </w:pPr>
      <w:r w:rsidRPr="00EF3CE4">
        <w:rPr>
          <w:rFonts w:ascii="Arial" w:hAnsi="Arial" w:cs="Arial"/>
          <w:bCs/>
          <w:sz w:val="24"/>
          <w:szCs w:val="24"/>
          <w:lang w:eastAsia="en-GB"/>
        </w:rPr>
        <w:t>For routine appointments, the most popular times were Monday to Friday 6.30pm-80pm, and Saturday and Sunday 8am-1pm, for people in North Kirklees they would also like appointments on a Saturday between 1pm – 8pm. From the feedback, people told us that f</w:t>
      </w:r>
      <w:r w:rsidRPr="00EF3CE4">
        <w:rPr>
          <w:rFonts w:ascii="Arial" w:hAnsi="Arial" w:cs="Arial"/>
          <w:bCs/>
          <w:color w:val="000000"/>
          <w:sz w:val="24"/>
          <w:szCs w:val="24"/>
          <w:lang w:eastAsia="en-GB"/>
        </w:rPr>
        <w:t>or urgent appointments they were more likely to be willing to travel further for their appointment and be seen by someone other than their own GP. Whilst for routine appointments they were more likely to want this at their own GP practice with their own GP.</w:t>
      </w:r>
    </w:p>
    <w:p w14:paraId="37AE5801" w14:textId="77777777" w:rsidR="00EF3CE4" w:rsidRPr="00EF3CE4" w:rsidRDefault="00EF3CE4" w:rsidP="00EF3CE4">
      <w:pPr>
        <w:spacing w:after="0" w:line="360" w:lineRule="auto"/>
        <w:rPr>
          <w:rFonts w:ascii="Arial" w:hAnsi="Arial" w:cs="Arial"/>
          <w:b/>
          <w:bCs/>
          <w:sz w:val="24"/>
          <w:szCs w:val="24"/>
          <w:lang w:eastAsia="en-GB"/>
        </w:rPr>
      </w:pPr>
    </w:p>
    <w:p w14:paraId="36730205" w14:textId="77777777" w:rsidR="00EF3CE4" w:rsidRPr="00EF3CE4" w:rsidRDefault="00EF3CE4" w:rsidP="00EF3CE4">
      <w:pPr>
        <w:spacing w:after="0" w:line="360" w:lineRule="auto"/>
        <w:rPr>
          <w:rFonts w:ascii="Arial" w:hAnsi="Arial" w:cs="Arial"/>
          <w:b/>
          <w:bCs/>
          <w:sz w:val="24"/>
          <w:szCs w:val="24"/>
          <w:lang w:eastAsia="en-GB"/>
        </w:rPr>
      </w:pPr>
      <w:r w:rsidRPr="00EF3CE4">
        <w:rPr>
          <w:rFonts w:ascii="Arial" w:hAnsi="Arial" w:cs="Arial"/>
          <w:b/>
          <w:bCs/>
          <w:sz w:val="24"/>
          <w:szCs w:val="24"/>
          <w:lang w:eastAsia="en-GB"/>
        </w:rPr>
        <w:t>Health professionals</w:t>
      </w:r>
    </w:p>
    <w:p w14:paraId="7521439E" w14:textId="77777777" w:rsidR="00EF3CE4" w:rsidRPr="00EF3CE4" w:rsidRDefault="00EF3CE4" w:rsidP="00EF3CE4">
      <w:pPr>
        <w:spacing w:after="0" w:line="360" w:lineRule="auto"/>
        <w:rPr>
          <w:rFonts w:ascii="Arial" w:hAnsi="Arial" w:cs="Arial"/>
          <w:bCs/>
          <w:color w:val="000000"/>
          <w:sz w:val="24"/>
          <w:szCs w:val="24"/>
          <w:lang w:eastAsia="en-GB"/>
        </w:rPr>
      </w:pPr>
      <w:r w:rsidRPr="00EF3CE4">
        <w:rPr>
          <w:rFonts w:ascii="Arial" w:hAnsi="Arial" w:cs="Arial"/>
          <w:bCs/>
          <w:sz w:val="24"/>
          <w:szCs w:val="24"/>
          <w:lang w:eastAsia="en-GB"/>
        </w:rPr>
        <w:t>We asked people to tell us what they thought about seeing a GP, nurse or other health professional for an appointment provided early morning, late evening or on a weekend. People were most likely to want to see a GP, with North Kirklees respondents least likely to want to see a nurse. However, from the feedback received around this question, m</w:t>
      </w:r>
      <w:r w:rsidRPr="00EF3CE4">
        <w:rPr>
          <w:rFonts w:ascii="Arial" w:hAnsi="Arial" w:cs="Arial"/>
          <w:bCs/>
          <w:color w:val="000000"/>
          <w:sz w:val="24"/>
          <w:szCs w:val="24"/>
          <w:lang w:eastAsia="en-GB"/>
        </w:rPr>
        <w:t xml:space="preserve">any respondents described how they wanted to be seen by the most appropriate health professional for their condition. They needed reassurance that the health professional had the required training and qualifications, the ability to prescribe, and access to their medical records. Some people reported being seen by a nurse but then having to make a further appointment with a GP as the nurse was unable to provide the care required, this led to frustration and a feeling of time wasting. </w:t>
      </w:r>
    </w:p>
    <w:p w14:paraId="182C0162" w14:textId="77777777" w:rsidR="00EF3CE4" w:rsidRPr="00EF3CE4" w:rsidRDefault="00EF3CE4" w:rsidP="00EF3CE4">
      <w:pPr>
        <w:spacing w:after="0" w:line="360" w:lineRule="auto"/>
        <w:rPr>
          <w:rFonts w:ascii="Arial" w:hAnsi="Arial" w:cs="Arial"/>
          <w:bCs/>
          <w:color w:val="000000"/>
          <w:sz w:val="24"/>
          <w:szCs w:val="24"/>
          <w:lang w:eastAsia="en-GB"/>
        </w:rPr>
      </w:pPr>
    </w:p>
    <w:p w14:paraId="6B3DBF2D" w14:textId="77777777" w:rsidR="00EF3CE4" w:rsidRPr="00EF3CE4" w:rsidRDefault="00EF3CE4" w:rsidP="00EF3CE4">
      <w:pPr>
        <w:spacing w:after="0" w:line="360" w:lineRule="auto"/>
        <w:rPr>
          <w:rFonts w:ascii="Arial" w:eastAsia="Cambria" w:hAnsi="Arial" w:cs="Arial"/>
          <w:sz w:val="24"/>
          <w:szCs w:val="24"/>
        </w:rPr>
      </w:pPr>
      <w:r w:rsidRPr="00EF3CE4">
        <w:rPr>
          <w:rFonts w:ascii="Arial" w:eastAsia="Cambria" w:hAnsi="Arial" w:cs="Arial"/>
          <w:sz w:val="24"/>
          <w:szCs w:val="24"/>
        </w:rPr>
        <w:t>Most respondents felt that individuals with long-term conditions, the elderly and vulnerable needed continuity of care and the reassurance of being able to access a practice that was familiar to them.  Being able to see the same GP who understands their medical history was therefore very important.</w:t>
      </w:r>
    </w:p>
    <w:p w14:paraId="3ADC127D" w14:textId="77777777" w:rsidR="00EF3CE4" w:rsidRPr="00EF3CE4" w:rsidRDefault="00EF3CE4" w:rsidP="00EF3CE4">
      <w:pPr>
        <w:spacing w:after="0" w:line="360" w:lineRule="auto"/>
        <w:rPr>
          <w:rFonts w:ascii="Arial" w:eastAsia="Cambria" w:hAnsi="Arial" w:cs="Arial"/>
          <w:sz w:val="24"/>
          <w:szCs w:val="24"/>
        </w:rPr>
      </w:pPr>
    </w:p>
    <w:p w14:paraId="27BE2A0A" w14:textId="77777777" w:rsidR="00EF3CE4" w:rsidRPr="00EF3CE4" w:rsidRDefault="00EF3CE4" w:rsidP="00EF3CE4">
      <w:pPr>
        <w:spacing w:after="0" w:line="360" w:lineRule="auto"/>
        <w:rPr>
          <w:rFonts w:ascii="Arial" w:hAnsi="Arial" w:cs="Arial"/>
          <w:b/>
          <w:bCs/>
          <w:sz w:val="24"/>
          <w:szCs w:val="24"/>
          <w:lang w:eastAsia="en-GB"/>
        </w:rPr>
      </w:pPr>
      <w:r w:rsidRPr="00EF3CE4">
        <w:rPr>
          <w:rFonts w:ascii="Arial" w:hAnsi="Arial" w:cs="Arial"/>
          <w:b/>
          <w:bCs/>
          <w:sz w:val="24"/>
          <w:szCs w:val="24"/>
          <w:lang w:eastAsia="en-GB"/>
        </w:rPr>
        <w:t>Concerns about the proposals</w:t>
      </w:r>
    </w:p>
    <w:p w14:paraId="455F994D" w14:textId="77777777" w:rsidR="00EF3CE4" w:rsidRPr="00EF3CE4" w:rsidRDefault="00EF3CE4" w:rsidP="00EF3CE4">
      <w:pPr>
        <w:spacing w:after="0" w:line="360" w:lineRule="auto"/>
        <w:rPr>
          <w:rFonts w:ascii="Arial" w:hAnsi="Arial" w:cs="Arial"/>
          <w:bCs/>
          <w:color w:val="000000"/>
          <w:sz w:val="24"/>
          <w:szCs w:val="24"/>
          <w:lang w:eastAsia="en-GB"/>
        </w:rPr>
      </w:pPr>
      <w:r w:rsidRPr="00EF3CE4">
        <w:rPr>
          <w:rFonts w:ascii="Arial" w:hAnsi="Arial" w:cs="Arial"/>
          <w:bCs/>
          <w:color w:val="000000"/>
          <w:sz w:val="24"/>
          <w:szCs w:val="24"/>
          <w:lang w:eastAsia="en-GB"/>
        </w:rPr>
        <w:t xml:space="preserve">Some felt that extended access was not required, and the focus should be on improving the current provision of appointments. It was suggested that this could include drop-in sessions, Skype consultations, telephone appointments, and telephone triage. </w:t>
      </w:r>
    </w:p>
    <w:p w14:paraId="7F88E660" w14:textId="77777777" w:rsidR="00EF3CE4" w:rsidRPr="00EF3CE4" w:rsidRDefault="00EF3CE4" w:rsidP="00EF3CE4">
      <w:pPr>
        <w:spacing w:after="0" w:line="360" w:lineRule="auto"/>
        <w:rPr>
          <w:rFonts w:ascii="Arial" w:hAnsi="Arial" w:cs="Arial"/>
          <w:bCs/>
          <w:color w:val="000000"/>
          <w:sz w:val="24"/>
          <w:szCs w:val="24"/>
          <w:lang w:eastAsia="en-GB"/>
        </w:rPr>
      </w:pPr>
    </w:p>
    <w:p w14:paraId="41FAF50C" w14:textId="77777777"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 xml:space="preserve">Some people mentioned how similar schemes had operated from their own GP practice or in their area. There were mixed views on the success of these schemes, with some feeling that wider publicity would have seen an increased take up in appointments. Of those that spoke positively of the scheme, they were concerned that introducing extended access across all of the area could lead to them losing the service within their own practice, and result in them having to access the appointments at another practice. </w:t>
      </w:r>
    </w:p>
    <w:p w14:paraId="5397B715" w14:textId="77777777" w:rsidR="00EF3CE4" w:rsidRPr="00EF3CE4" w:rsidRDefault="00EF3CE4" w:rsidP="00EF3CE4">
      <w:pPr>
        <w:spacing w:after="0" w:line="360" w:lineRule="auto"/>
        <w:rPr>
          <w:rFonts w:ascii="Arial" w:hAnsi="Arial" w:cs="Arial"/>
          <w:sz w:val="24"/>
          <w:szCs w:val="24"/>
        </w:rPr>
      </w:pPr>
    </w:p>
    <w:p w14:paraId="609FB7E6" w14:textId="77777777" w:rsidR="00FC04D1" w:rsidRDefault="00EF3CE4" w:rsidP="00EF3CE4">
      <w:pPr>
        <w:spacing w:after="0" w:line="360" w:lineRule="auto"/>
        <w:rPr>
          <w:rFonts w:ascii="Arial" w:hAnsi="Arial" w:cs="Arial"/>
          <w:sz w:val="24"/>
          <w:szCs w:val="24"/>
        </w:rPr>
      </w:pPr>
      <w:r w:rsidRPr="00EF3CE4">
        <w:rPr>
          <w:rFonts w:ascii="Arial" w:hAnsi="Arial" w:cs="Arial"/>
          <w:sz w:val="24"/>
          <w:szCs w:val="24"/>
        </w:rPr>
        <w:t>There was also concern that the extended access scheme would not see any additional appointments in the system but would be just providing existing appointments at different times of the day and week. This would for some feel like a reduced service if they find there are fewer daytime appointments at their own GP practice.</w:t>
      </w:r>
    </w:p>
    <w:p w14:paraId="7E5785C7" w14:textId="142EC09B"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 xml:space="preserve"> </w:t>
      </w:r>
    </w:p>
    <w:p w14:paraId="7EB42BBC" w14:textId="77777777" w:rsidR="00EF3CE4" w:rsidRPr="00EF3CE4" w:rsidRDefault="00EF3CE4" w:rsidP="00EF3CE4">
      <w:pPr>
        <w:spacing w:after="0" w:line="360" w:lineRule="auto"/>
        <w:rPr>
          <w:rFonts w:ascii="Arial" w:hAnsi="Arial" w:cs="Arial"/>
          <w:sz w:val="24"/>
          <w:szCs w:val="24"/>
          <w:lang w:eastAsia="en-GB"/>
        </w:rPr>
      </w:pPr>
      <w:r w:rsidRPr="00EF3CE4">
        <w:rPr>
          <w:rFonts w:ascii="Arial" w:hAnsi="Arial" w:cs="Arial"/>
          <w:sz w:val="24"/>
          <w:szCs w:val="24"/>
        </w:rPr>
        <w:t>Concern was also expressed by some about how services could be open for longer hours when there is a shortage of GPs and a lack of funding. Some also queried whether this was the best use of the funding available</w:t>
      </w:r>
    </w:p>
    <w:p w14:paraId="60FEC2A8" w14:textId="77777777" w:rsidR="00EF3CE4" w:rsidRPr="00EF3CE4" w:rsidRDefault="00EF3CE4" w:rsidP="00EF3CE4">
      <w:pPr>
        <w:spacing w:after="0" w:line="360" w:lineRule="auto"/>
        <w:rPr>
          <w:rFonts w:ascii="Arial" w:hAnsi="Arial" w:cs="Arial"/>
          <w:sz w:val="24"/>
          <w:szCs w:val="24"/>
          <w:lang w:eastAsia="en-GB"/>
        </w:rPr>
      </w:pPr>
    </w:p>
    <w:p w14:paraId="287E8E82" w14:textId="77777777" w:rsidR="00EF3CE4" w:rsidRPr="00EF3CE4" w:rsidRDefault="00EF3CE4" w:rsidP="00EF3CE4">
      <w:pPr>
        <w:pStyle w:val="Heading2"/>
        <w:spacing w:before="0" w:line="360" w:lineRule="auto"/>
        <w:rPr>
          <w:i/>
          <w:color w:val="0070C0"/>
          <w:lang w:eastAsia="en-GB"/>
        </w:rPr>
      </w:pPr>
      <w:bookmarkStart w:id="83" w:name="_Toc72746313"/>
      <w:r w:rsidRPr="00EF3CE4">
        <w:rPr>
          <w:color w:val="0070C0"/>
          <w:lang w:eastAsia="en-GB"/>
        </w:rPr>
        <w:t>West Yorkshire and Harrogate Health and Care Partnership (March 2017) Engagement and consultation mapping</w:t>
      </w:r>
      <w:bookmarkEnd w:id="83"/>
    </w:p>
    <w:p w14:paraId="1A2DE526" w14:textId="7ADD3FAB" w:rsidR="00EF3CE4" w:rsidRDefault="00EF3CE4" w:rsidP="00EF3CE4">
      <w:pPr>
        <w:spacing w:after="0" w:line="360" w:lineRule="auto"/>
        <w:rPr>
          <w:rFonts w:ascii="Arial" w:hAnsi="Arial" w:cs="Arial"/>
          <w:sz w:val="24"/>
          <w:szCs w:val="24"/>
          <w:lang w:eastAsia="en-GB"/>
        </w:rPr>
      </w:pPr>
      <w:r w:rsidRPr="00EF3CE4">
        <w:rPr>
          <w:rFonts w:ascii="Arial" w:hAnsi="Arial" w:cs="Arial"/>
          <w:sz w:val="24"/>
          <w:szCs w:val="24"/>
          <w:lang w:eastAsia="en-GB"/>
        </w:rPr>
        <w:t>An engagement and consultation mapping report has been produced by the West Yorkshire and Harrogate Health and Care Partnership. The report</w:t>
      </w:r>
      <w:r w:rsidRPr="00EF3CE4">
        <w:rPr>
          <w:rFonts w:ascii="Arial" w:hAnsi="Arial" w:cs="Arial"/>
          <w:b/>
          <w:sz w:val="24"/>
          <w:szCs w:val="24"/>
          <w:lang w:eastAsia="en-GB"/>
        </w:rPr>
        <w:t xml:space="preserve"> </w:t>
      </w:r>
      <w:r w:rsidRPr="00EF3CE4">
        <w:rPr>
          <w:rFonts w:ascii="Arial" w:hAnsi="Arial" w:cs="Arial"/>
          <w:sz w:val="24"/>
          <w:szCs w:val="24"/>
          <w:lang w:eastAsia="en-GB"/>
        </w:rPr>
        <w:t xml:space="preserve">presents the findings from all relevant engagement and consultation activity which has taken place during April 2012 to February 2017, across Calderdale, Bradford, Harrogate, Kirklees, </w:t>
      </w:r>
      <w:r w:rsidR="007F77F8" w:rsidRPr="00EF3CE4">
        <w:rPr>
          <w:rFonts w:ascii="Arial" w:hAnsi="Arial" w:cs="Arial"/>
          <w:sz w:val="24"/>
          <w:szCs w:val="24"/>
          <w:lang w:eastAsia="en-GB"/>
        </w:rPr>
        <w:t>Leeds,</w:t>
      </w:r>
      <w:r w:rsidRPr="00EF3CE4">
        <w:rPr>
          <w:rFonts w:ascii="Arial" w:hAnsi="Arial" w:cs="Arial"/>
          <w:sz w:val="24"/>
          <w:szCs w:val="24"/>
          <w:lang w:eastAsia="en-GB"/>
        </w:rPr>
        <w:t xml:space="preserve"> and Wakefield.</w:t>
      </w:r>
    </w:p>
    <w:p w14:paraId="6028991F" w14:textId="77777777" w:rsidR="00FC04D1" w:rsidRPr="00EF3CE4" w:rsidRDefault="00FC04D1" w:rsidP="00EF3CE4">
      <w:pPr>
        <w:spacing w:after="0" w:line="360" w:lineRule="auto"/>
        <w:rPr>
          <w:rFonts w:ascii="Arial" w:hAnsi="Arial" w:cs="Arial"/>
          <w:sz w:val="24"/>
          <w:szCs w:val="24"/>
          <w:lang w:eastAsia="en-GB"/>
        </w:rPr>
      </w:pPr>
    </w:p>
    <w:p w14:paraId="6DBCA710" w14:textId="77777777" w:rsidR="00EF3CE4" w:rsidRPr="00EF3CE4" w:rsidRDefault="00EF3CE4" w:rsidP="00EF3CE4">
      <w:pPr>
        <w:spacing w:after="0" w:line="360" w:lineRule="auto"/>
        <w:rPr>
          <w:rFonts w:ascii="Arial" w:hAnsi="Arial" w:cs="Arial"/>
          <w:sz w:val="24"/>
          <w:szCs w:val="24"/>
          <w:lang w:eastAsia="en-GB"/>
        </w:rPr>
      </w:pPr>
      <w:r w:rsidRPr="00EF3CE4">
        <w:rPr>
          <w:rFonts w:ascii="Arial" w:hAnsi="Arial" w:cs="Arial"/>
          <w:sz w:val="24"/>
          <w:szCs w:val="24"/>
          <w:lang w:eastAsia="en-GB"/>
        </w:rPr>
        <w:t>Within the report is a section on primary and community services, the key themes raised were:</w:t>
      </w:r>
    </w:p>
    <w:p w14:paraId="7961FCDB"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Improve access to appointments and buildings, in particular access for urgent care issues</w:t>
      </w:r>
    </w:p>
    <w:p w14:paraId="3F2E5B10"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Increase the availability of services at the evening and weekend</w:t>
      </w:r>
    </w:p>
    <w:p w14:paraId="7068583D"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Raise awareness of the most appropriate services to access</w:t>
      </w:r>
    </w:p>
    <w:p w14:paraId="6E0E1DC9"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Support people to manage their own health</w:t>
      </w:r>
    </w:p>
    <w:p w14:paraId="2E998B27"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Look at the provision of walk-in centres</w:t>
      </w:r>
    </w:p>
    <w:p w14:paraId="537C16A2"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Increase the range of services available at GP practices</w:t>
      </w:r>
    </w:p>
    <w:p w14:paraId="5A7D18EB"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Improve access for those with different communication needs, including different formats</w:t>
      </w:r>
    </w:p>
    <w:p w14:paraId="0C31E7EF"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Introduce an urgent care triage line</w:t>
      </w:r>
    </w:p>
    <w:p w14:paraId="719B7943"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Improve access to routine dental care</w:t>
      </w:r>
    </w:p>
    <w:p w14:paraId="7487FD71"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Introduce an out of hours primary care service that is co-located with A&amp;E</w:t>
      </w:r>
    </w:p>
    <w:p w14:paraId="2012CCDE"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Single point of access</w:t>
      </w:r>
    </w:p>
    <w:p w14:paraId="0C4A1B05"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Better communication and appropriate staff</w:t>
      </w:r>
    </w:p>
    <w:p w14:paraId="11FB5567" w14:textId="77777777" w:rsidR="00EF3CE4" w:rsidRPr="00EF3CE4" w:rsidRDefault="00EF3CE4" w:rsidP="00121FA1">
      <w:pPr>
        <w:numPr>
          <w:ilvl w:val="0"/>
          <w:numId w:val="37"/>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Support patients and their families to access appropriate end of life care</w:t>
      </w:r>
    </w:p>
    <w:p w14:paraId="720807F0" w14:textId="77777777" w:rsidR="00EF3CE4" w:rsidRPr="00EF3CE4" w:rsidRDefault="00EF3CE4" w:rsidP="00EF3CE4">
      <w:pPr>
        <w:spacing w:after="0" w:line="360" w:lineRule="auto"/>
        <w:ind w:left="720"/>
        <w:contextualSpacing/>
        <w:rPr>
          <w:rFonts w:ascii="Arial" w:hAnsi="Arial" w:cs="Arial"/>
          <w:sz w:val="24"/>
          <w:szCs w:val="24"/>
          <w:lang w:eastAsia="en-GB"/>
        </w:rPr>
      </w:pPr>
    </w:p>
    <w:p w14:paraId="392572E1"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The need to increase the availability of urgent same day GP appointments. When patients had an urgent healthcare need, they generally wanted to speak to a healthcare professional about it on the same day, and to be able to speak to someone that could see their notes and be able to prescribe. Difficulty in accessing urgent appointments led to some people seeking care elsewhere, either at walk-in centres or A&amp;E.</w:t>
      </w:r>
    </w:p>
    <w:p w14:paraId="6CB502C5" w14:textId="6178D790"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 xml:space="preserve">Increased opening times to enable patients to access services early morning, </w:t>
      </w:r>
      <w:r w:rsidR="007F77F8" w:rsidRPr="00EF3CE4">
        <w:rPr>
          <w:rFonts w:ascii="Arial" w:hAnsi="Arial" w:cs="Arial"/>
          <w:sz w:val="24"/>
          <w:szCs w:val="24"/>
          <w:lang w:eastAsia="en-GB"/>
        </w:rPr>
        <w:t>evenings,</w:t>
      </w:r>
      <w:r w:rsidRPr="00EF3CE4">
        <w:rPr>
          <w:rFonts w:ascii="Arial" w:hAnsi="Arial" w:cs="Arial"/>
          <w:sz w:val="24"/>
          <w:szCs w:val="24"/>
          <w:lang w:eastAsia="en-GB"/>
        </w:rPr>
        <w:t xml:space="preserve"> and weekends. At the weekend, most patients said that they would want an appointment on a Saturday morning.</w:t>
      </w:r>
    </w:p>
    <w:p w14:paraId="77382205"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People weren’t always aware of the services that were available to them, few viewed pharmacists as a source of medical advice. There is a need to raise awareness of the most appropriate service to access, where and how to access these services.</w:t>
      </w:r>
    </w:p>
    <w:p w14:paraId="3F7E0DBB"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Provision of information to support people to help manage their own health, including signposting to voluntary and community services (which would hopefully reduce the pressures on A&amp;E).</w:t>
      </w:r>
    </w:p>
    <w:p w14:paraId="61E198C5"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For those people that had attended a walk-in centre, they did not want to have to wait until they could get an appointment with their own GP, they wanted their condition to be treated as soon as possible at a time and location that was convenient to them, if the walk-in centre had not been available a significant proportion would have attended A&amp;E.</w:t>
      </w:r>
    </w:p>
    <w:p w14:paraId="26AEB59A"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Increase the range of services available at GP practices, such as, including x-rays, minor surgery, and support groups.</w:t>
      </w:r>
    </w:p>
    <w:p w14:paraId="1779AE56"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Improve access for those with different communication needs by providing access to language and BSL interpreters. The provision of bilingual staff and deaf awareness training should support this.</w:t>
      </w:r>
    </w:p>
    <w:p w14:paraId="3221E778"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There was support for the introduction of an urgent care triage line, where a health professional assesses patient needs and signposts people to the most appropriate service. It was important that the person on the phone could see the patient records.</w:t>
      </w:r>
    </w:p>
    <w:p w14:paraId="59B9B258"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Difficulties in accessing routine dental care resulted in the need to access urgent dental care.</w:t>
      </w:r>
    </w:p>
    <w:p w14:paraId="43FBCC4F" w14:textId="77777777" w:rsidR="00EF3CE4" w:rsidRPr="00EF3CE4" w:rsidRDefault="00EF3CE4" w:rsidP="00121FA1">
      <w:pPr>
        <w:numPr>
          <w:ilvl w:val="0"/>
          <w:numId w:val="38"/>
        </w:numPr>
        <w:spacing w:after="0" w:line="360" w:lineRule="auto"/>
        <w:contextualSpacing/>
        <w:rPr>
          <w:rFonts w:ascii="Arial" w:hAnsi="Arial" w:cs="Arial"/>
          <w:sz w:val="24"/>
          <w:szCs w:val="24"/>
          <w:lang w:eastAsia="en-GB"/>
        </w:rPr>
      </w:pPr>
      <w:r w:rsidRPr="00EF3CE4">
        <w:rPr>
          <w:rFonts w:ascii="Arial" w:hAnsi="Arial" w:cs="Arial"/>
          <w:sz w:val="24"/>
          <w:szCs w:val="24"/>
          <w:lang w:eastAsia="en-GB"/>
        </w:rPr>
        <w:t>There is a genuine feeling that A&amp;E should be for emergencies only and instead resources should be spent improving access to care at GP practices, particularly improving the availability of appointments.</w:t>
      </w:r>
    </w:p>
    <w:p w14:paraId="54B2C695" w14:textId="77777777" w:rsidR="00FC04D1" w:rsidRPr="00FC04D1" w:rsidRDefault="00EF3CE4" w:rsidP="00121FA1">
      <w:pPr>
        <w:numPr>
          <w:ilvl w:val="0"/>
          <w:numId w:val="38"/>
        </w:numPr>
        <w:spacing w:after="0" w:line="360" w:lineRule="auto"/>
        <w:contextualSpacing/>
        <w:rPr>
          <w:i/>
        </w:rPr>
      </w:pPr>
      <w:r w:rsidRPr="00FC04D1">
        <w:rPr>
          <w:rFonts w:ascii="Arial" w:hAnsi="Arial" w:cs="Arial"/>
          <w:sz w:val="24"/>
          <w:szCs w:val="24"/>
          <w:lang w:eastAsia="en-GB"/>
        </w:rPr>
        <w:t>For end of life care, there was a general sense of having to navigate a very complex and ill-integrated landscape of services without adequate information or support, and where some services, such as 111 were unreliable.</w:t>
      </w:r>
    </w:p>
    <w:p w14:paraId="687490C5" w14:textId="77777777" w:rsidR="00FC04D1" w:rsidRPr="00FC04D1" w:rsidRDefault="00FC04D1" w:rsidP="00FC04D1">
      <w:pPr>
        <w:spacing w:after="0" w:line="360" w:lineRule="auto"/>
        <w:ind w:left="360"/>
        <w:contextualSpacing/>
        <w:rPr>
          <w:i/>
          <w:color w:val="0070C0"/>
        </w:rPr>
      </w:pPr>
    </w:p>
    <w:p w14:paraId="6CA8E8F2" w14:textId="69792B07" w:rsidR="00EF3CE4" w:rsidRPr="00FC04D1" w:rsidRDefault="00EF3CE4" w:rsidP="00FC04D1">
      <w:pPr>
        <w:pStyle w:val="Heading2"/>
        <w:rPr>
          <w:i/>
          <w:color w:val="0070C0"/>
        </w:rPr>
      </w:pPr>
      <w:bookmarkStart w:id="84" w:name="_Toc72746314"/>
      <w:r w:rsidRPr="00FC04D1">
        <w:rPr>
          <w:color w:val="0070C0"/>
        </w:rPr>
        <w:t>NHS Greater Huddersfield CCG (Jan 2016) Greater Huddersfield Co-commissioning in Primary Care: Findings from the engagement with Community Voices</w:t>
      </w:r>
      <w:bookmarkEnd w:id="84"/>
      <w:r w:rsidRPr="00FC04D1">
        <w:rPr>
          <w:color w:val="0070C0"/>
        </w:rPr>
        <w:t xml:space="preserve"> </w:t>
      </w:r>
    </w:p>
    <w:p w14:paraId="26FD7D5B" w14:textId="5ABAB838"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 xml:space="preserve">The aim of the engagement activity was to engage with service users on both the primary care services they receive now and how services could look in the future. Community Voices were used, and they received over 240 responses to the engagement from a range of groups representing different people across the local area. The groups represent the views of a variety of communities, </w:t>
      </w:r>
      <w:r w:rsidR="007F77F8" w:rsidRPr="00EF3CE4">
        <w:rPr>
          <w:rFonts w:ascii="Arial" w:hAnsi="Arial" w:cs="Arial"/>
          <w:sz w:val="24"/>
          <w:szCs w:val="24"/>
        </w:rPr>
        <w:t>people,</w:t>
      </w:r>
      <w:r w:rsidRPr="00EF3CE4">
        <w:rPr>
          <w:rFonts w:ascii="Arial" w:hAnsi="Arial" w:cs="Arial"/>
          <w:sz w:val="24"/>
          <w:szCs w:val="24"/>
        </w:rPr>
        <w:t xml:space="preserve"> and protected groups across Greater Huddersfield. The key themes from </w:t>
      </w:r>
      <w:r w:rsidR="007F77F8" w:rsidRPr="00EF3CE4">
        <w:rPr>
          <w:rFonts w:ascii="Arial" w:hAnsi="Arial" w:cs="Arial"/>
          <w:sz w:val="24"/>
          <w:szCs w:val="24"/>
        </w:rPr>
        <w:t>all</w:t>
      </w:r>
      <w:r w:rsidRPr="00EF3CE4">
        <w:rPr>
          <w:rFonts w:ascii="Arial" w:hAnsi="Arial" w:cs="Arial"/>
          <w:sz w:val="24"/>
          <w:szCs w:val="24"/>
        </w:rPr>
        <w:t xml:space="preserve"> the conversations which took place are set out below underneath the questions that were asked:</w:t>
      </w:r>
    </w:p>
    <w:p w14:paraId="65BEE632" w14:textId="77777777" w:rsidR="00EF3CE4" w:rsidRPr="00EF3CE4" w:rsidRDefault="00EF3CE4" w:rsidP="00EF3CE4">
      <w:pPr>
        <w:spacing w:after="0" w:line="360" w:lineRule="auto"/>
        <w:rPr>
          <w:rFonts w:ascii="Arial" w:hAnsi="Arial" w:cs="Arial"/>
          <w:sz w:val="24"/>
          <w:szCs w:val="24"/>
        </w:rPr>
      </w:pPr>
    </w:p>
    <w:p w14:paraId="6791F9B5" w14:textId="77777777" w:rsidR="00EF3CE4" w:rsidRPr="00EF3CE4" w:rsidRDefault="00EF3CE4" w:rsidP="00EF3CE4">
      <w:pPr>
        <w:spacing w:after="0" w:line="360" w:lineRule="auto"/>
        <w:rPr>
          <w:rFonts w:ascii="Arial" w:hAnsi="Arial" w:cs="Arial"/>
          <w:b/>
          <w:sz w:val="24"/>
          <w:szCs w:val="24"/>
        </w:rPr>
      </w:pPr>
      <w:r w:rsidRPr="00EF3CE4">
        <w:rPr>
          <w:rFonts w:ascii="Arial" w:hAnsi="Arial" w:cs="Arial"/>
          <w:b/>
          <w:sz w:val="24"/>
          <w:szCs w:val="24"/>
        </w:rPr>
        <w:t>What does a good GP practice look like in the future?</w:t>
      </w:r>
    </w:p>
    <w:p w14:paraId="66258405"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Give appointments advance bookings slots</w:t>
      </w:r>
    </w:p>
    <w:p w14:paraId="4846A9E7"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Making it easier to get an appointment</w:t>
      </w:r>
    </w:p>
    <w:p w14:paraId="59F0E6F2"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Being able to get an appointment in less than 24 hours/ immediate appointments also fast track appointments for children and frail elderly</w:t>
      </w:r>
    </w:p>
    <w:p w14:paraId="09D8BE90"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Weekend and evening appointments</w:t>
      </w:r>
    </w:p>
    <w:p w14:paraId="5B135C53"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Low reception counters for eye contact and more privacy for conversations</w:t>
      </w:r>
    </w:p>
    <w:p w14:paraId="10C9B6F8"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On-screen display of patient queue order</w:t>
      </w:r>
    </w:p>
    <w:p w14:paraId="257D0144"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Availability of computers in the reception area</w:t>
      </w:r>
    </w:p>
    <w:p w14:paraId="47A657E2"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More joint working between the hospital and GPs to keep people out of hospital and to avoid unnecessary readmissions</w:t>
      </w:r>
    </w:p>
    <w:p w14:paraId="53864C32"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Longer appointment times – specifically for those with a learning disability and appointments running on time, also the availability of drop in/walk in sessions</w:t>
      </w:r>
    </w:p>
    <w:p w14:paraId="622604DC"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Polite and friendly reception staff who speak clearly and make sure people understand what is happening and ask appropriate questions</w:t>
      </w:r>
    </w:p>
    <w:p w14:paraId="67955EEF"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A nice relaxing environment, clean with appropriate facilities, quiet areas, prayer room, drinks machine and big enough to host services</w:t>
      </w:r>
    </w:p>
    <w:p w14:paraId="6867F00E"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More doctors and nurses and contact with the same staff for continuity</w:t>
      </w:r>
    </w:p>
    <w:p w14:paraId="7671453D"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Easy to read information</w:t>
      </w:r>
    </w:p>
    <w:p w14:paraId="727A3489"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More availability for home visits</w:t>
      </w:r>
    </w:p>
    <w:p w14:paraId="553E63E1"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Accessible building for elderly and disabled</w:t>
      </w:r>
    </w:p>
    <w:p w14:paraId="558A8F2C"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Easier ways get a prescription i.e. over the telephone/online</w:t>
      </w:r>
    </w:p>
    <w:p w14:paraId="3FA35C0F"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More ‘Freephone’ numbers</w:t>
      </w:r>
    </w:p>
    <w:p w14:paraId="790F7374"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Nurses available every day of the week</w:t>
      </w:r>
    </w:p>
    <w:p w14:paraId="60CD1855"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Staff who are trained to work with people with different needs such as learning disability.</w:t>
      </w:r>
    </w:p>
    <w:p w14:paraId="372B6400" w14:textId="77777777" w:rsidR="00EF3CE4" w:rsidRPr="00EF3CE4" w:rsidRDefault="00EF3CE4" w:rsidP="00EF3CE4">
      <w:pPr>
        <w:spacing w:after="0" w:line="360" w:lineRule="auto"/>
        <w:rPr>
          <w:rFonts w:ascii="Arial" w:hAnsi="Arial" w:cs="Arial"/>
          <w:b/>
          <w:sz w:val="24"/>
          <w:szCs w:val="24"/>
        </w:rPr>
      </w:pPr>
    </w:p>
    <w:p w14:paraId="16A815CA" w14:textId="77777777" w:rsidR="00EF3CE4" w:rsidRPr="00EF3CE4" w:rsidRDefault="00EF3CE4" w:rsidP="00EF3CE4">
      <w:pPr>
        <w:spacing w:after="0" w:line="360" w:lineRule="auto"/>
        <w:rPr>
          <w:rFonts w:ascii="Arial" w:hAnsi="Arial" w:cs="Arial"/>
          <w:b/>
          <w:sz w:val="24"/>
          <w:szCs w:val="24"/>
        </w:rPr>
      </w:pPr>
      <w:r w:rsidRPr="00EF3CE4">
        <w:rPr>
          <w:rFonts w:ascii="Arial" w:hAnsi="Arial" w:cs="Arial"/>
          <w:b/>
          <w:sz w:val="24"/>
          <w:szCs w:val="24"/>
        </w:rPr>
        <w:t>Who works there and what do they provide?</w:t>
      </w:r>
    </w:p>
    <w:p w14:paraId="4958AC4A" w14:textId="77A2B88B"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 xml:space="preserve">One of the key themes for staff was polite, friendly </w:t>
      </w:r>
      <w:r w:rsidR="007F77F8" w:rsidRPr="00EF3CE4">
        <w:rPr>
          <w:rFonts w:ascii="Arial" w:hAnsi="Arial" w:cs="Arial"/>
          <w:sz w:val="24"/>
          <w:szCs w:val="24"/>
        </w:rPr>
        <w:t>well-trained</w:t>
      </w:r>
      <w:r w:rsidRPr="00EF3CE4">
        <w:rPr>
          <w:rFonts w:ascii="Arial" w:hAnsi="Arial" w:cs="Arial"/>
          <w:sz w:val="24"/>
          <w:szCs w:val="24"/>
        </w:rPr>
        <w:t xml:space="preserve"> staff, appropriate to the community and able to communicate clearly in the right format or language. The staff named as working at the practice were:</w:t>
      </w:r>
    </w:p>
    <w:p w14:paraId="69D67EC7" w14:textId="77777777" w:rsidR="00EF3CE4" w:rsidRPr="00EF3CE4" w:rsidRDefault="00EF3CE4" w:rsidP="00EF3CE4">
      <w:pPr>
        <w:spacing w:after="0" w:line="360" w:lineRule="auto"/>
        <w:rPr>
          <w:rFonts w:ascii="Arial" w:hAnsi="Arial" w:cs="Arial"/>
          <w:sz w:val="24"/>
          <w:szCs w:val="24"/>
        </w:rPr>
      </w:pPr>
    </w:p>
    <w:p w14:paraId="64CA87B6"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Doctors</w:t>
      </w:r>
    </w:p>
    <w:p w14:paraId="48C52EC7"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Nurses</w:t>
      </w:r>
    </w:p>
    <w:p w14:paraId="4FA06414"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Eye clinic</w:t>
      </w:r>
    </w:p>
    <w:p w14:paraId="572C40A9"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Chemist</w:t>
      </w:r>
    </w:p>
    <w:p w14:paraId="57B974BA"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Opticians</w:t>
      </w:r>
    </w:p>
    <w:p w14:paraId="00BFDB8A"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Podiatrist</w:t>
      </w:r>
    </w:p>
    <w:p w14:paraId="5B55FA0C"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Physiotherapists</w:t>
      </w:r>
    </w:p>
    <w:p w14:paraId="0C66920E"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Phlebotomy</w:t>
      </w:r>
    </w:p>
    <w:p w14:paraId="55FDCD0B"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Surgery for small procedures</w:t>
      </w:r>
    </w:p>
    <w:p w14:paraId="04B0146A"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Specialist staff from specific conditions i.e. diabetes, cancer, heart problems, substance misuse, mental health</w:t>
      </w:r>
    </w:p>
    <w:p w14:paraId="720BCBD2"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Social workers</w:t>
      </w:r>
    </w:p>
    <w:p w14:paraId="499722A9"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Counselling service</w:t>
      </w:r>
    </w:p>
    <w:p w14:paraId="46199279"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Volunteers</w:t>
      </w:r>
    </w:p>
    <w:p w14:paraId="5E150711"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Midwives</w:t>
      </w:r>
    </w:p>
    <w:p w14:paraId="67BD1295"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Many different agencies including voluntary and community sector</w:t>
      </w:r>
    </w:p>
    <w:p w14:paraId="5B7EBE30"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Nutritionists</w:t>
      </w:r>
    </w:p>
    <w:p w14:paraId="28530C09"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Pain clinic</w:t>
      </w:r>
    </w:p>
    <w:p w14:paraId="15016B85" w14:textId="77777777" w:rsidR="00EF3CE4" w:rsidRPr="00EF3CE4" w:rsidRDefault="00EF3CE4" w:rsidP="00EF3CE4">
      <w:pPr>
        <w:spacing w:after="0" w:line="360" w:lineRule="auto"/>
        <w:rPr>
          <w:rFonts w:ascii="Arial" w:hAnsi="Arial" w:cs="Arial"/>
          <w:sz w:val="24"/>
          <w:szCs w:val="24"/>
        </w:rPr>
      </w:pPr>
    </w:p>
    <w:p w14:paraId="72869445" w14:textId="77777777" w:rsidR="00EF3CE4" w:rsidRPr="00EF3CE4" w:rsidRDefault="00EF3CE4" w:rsidP="00EF3CE4">
      <w:pPr>
        <w:spacing w:after="0" w:line="360" w:lineRule="auto"/>
        <w:rPr>
          <w:rFonts w:ascii="Arial" w:hAnsi="Arial" w:cs="Arial"/>
          <w:b/>
          <w:sz w:val="24"/>
          <w:szCs w:val="24"/>
        </w:rPr>
      </w:pPr>
      <w:r w:rsidRPr="00EF3CE4">
        <w:rPr>
          <w:rFonts w:ascii="Arial" w:hAnsi="Arial" w:cs="Arial"/>
          <w:b/>
          <w:sz w:val="24"/>
          <w:szCs w:val="24"/>
        </w:rPr>
        <w:t>What other NHS services could be based at the GP practice?</w:t>
      </w:r>
    </w:p>
    <w:p w14:paraId="2FF31BCB" w14:textId="77777777" w:rsidR="00EF3CE4" w:rsidRPr="00EF3CE4" w:rsidRDefault="00EF3CE4" w:rsidP="00EF3CE4">
      <w:pPr>
        <w:spacing w:after="0" w:line="360" w:lineRule="auto"/>
        <w:rPr>
          <w:rFonts w:ascii="Arial" w:hAnsi="Arial" w:cs="Arial"/>
          <w:sz w:val="24"/>
          <w:szCs w:val="24"/>
        </w:rPr>
      </w:pPr>
      <w:r w:rsidRPr="00EF3CE4">
        <w:rPr>
          <w:rFonts w:ascii="Arial" w:hAnsi="Arial" w:cs="Arial"/>
          <w:sz w:val="24"/>
          <w:szCs w:val="24"/>
        </w:rPr>
        <w:t>The additional services people wanted to see are:</w:t>
      </w:r>
    </w:p>
    <w:p w14:paraId="1C7E16FC"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Shared cared surgeries</w:t>
      </w:r>
    </w:p>
    <w:p w14:paraId="2C448C07"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More help with prevention such as supporting weight loss, exercise classes</w:t>
      </w:r>
    </w:p>
    <w:p w14:paraId="5CBCB126"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Alternative therapies such as reflexology, exercise classes</w:t>
      </w:r>
    </w:p>
    <w:p w14:paraId="4DE4D905"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Minor procedures &amp; operations</w:t>
      </w:r>
    </w:p>
    <w:p w14:paraId="5F6662F7"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Activities for young people</w:t>
      </w:r>
    </w:p>
    <w:p w14:paraId="75EF88E0"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Therapies including physio and occupational therapy</w:t>
      </w:r>
    </w:p>
    <w:p w14:paraId="0162EFD7"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X ray facilities and basic emergency services</w:t>
      </w:r>
    </w:p>
    <w:p w14:paraId="4B97C553"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First aid classes</w:t>
      </w:r>
    </w:p>
    <w:p w14:paraId="1879E02A"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Blood tests and blood pressure machine or other testing equipment</w:t>
      </w:r>
    </w:p>
    <w:p w14:paraId="1699767D"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Mental health team</w:t>
      </w:r>
    </w:p>
    <w:p w14:paraId="18635AFA" w14:textId="77777777" w:rsidR="00EF3CE4" w:rsidRPr="00EF3CE4" w:rsidRDefault="00EF3CE4" w:rsidP="00121FA1">
      <w:pPr>
        <w:numPr>
          <w:ilvl w:val="0"/>
          <w:numId w:val="36"/>
        </w:numPr>
        <w:spacing w:after="0" w:line="360" w:lineRule="auto"/>
        <w:contextualSpacing/>
        <w:rPr>
          <w:rFonts w:ascii="Arial" w:hAnsi="Arial" w:cs="Arial"/>
          <w:sz w:val="24"/>
          <w:szCs w:val="24"/>
        </w:rPr>
      </w:pPr>
      <w:r w:rsidRPr="00EF3CE4">
        <w:rPr>
          <w:rFonts w:ascii="Arial" w:hAnsi="Arial" w:cs="Arial"/>
          <w:sz w:val="24"/>
          <w:szCs w:val="24"/>
        </w:rPr>
        <w:t>More ongoing checks for children</w:t>
      </w:r>
    </w:p>
    <w:p w14:paraId="36A5D9D3" w14:textId="77777777" w:rsidR="00EF3CE4" w:rsidRPr="00EF3CE4" w:rsidRDefault="00EF3CE4" w:rsidP="00EF3CE4">
      <w:pPr>
        <w:spacing w:after="0" w:line="360" w:lineRule="auto"/>
        <w:rPr>
          <w:rFonts w:ascii="Arial" w:hAnsi="Arial" w:cs="Arial"/>
          <w:sz w:val="24"/>
          <w:szCs w:val="24"/>
        </w:rPr>
      </w:pPr>
    </w:p>
    <w:p w14:paraId="13A2458D" w14:textId="77777777" w:rsidR="00EF3CE4" w:rsidRPr="00EF3CE4" w:rsidRDefault="00EF3CE4" w:rsidP="00EF3CE4">
      <w:pPr>
        <w:spacing w:after="0" w:line="360" w:lineRule="auto"/>
        <w:rPr>
          <w:rFonts w:ascii="Arial" w:hAnsi="Arial" w:cs="Arial"/>
          <w:b/>
          <w:sz w:val="24"/>
          <w:szCs w:val="24"/>
        </w:rPr>
      </w:pPr>
      <w:r w:rsidRPr="00EF3CE4">
        <w:rPr>
          <w:rFonts w:ascii="Arial" w:hAnsi="Arial" w:cs="Arial"/>
          <w:b/>
          <w:sz w:val="24"/>
          <w:szCs w:val="24"/>
        </w:rPr>
        <w:t>How could staff working in the practice meet the needs of the local community?</w:t>
      </w:r>
    </w:p>
    <w:p w14:paraId="5352FA27"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To have staff that understands different patient needs in line with the diversity of the community.</w:t>
      </w:r>
    </w:p>
    <w:p w14:paraId="31539265"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By being more caring and thoughtful.</w:t>
      </w:r>
    </w:p>
    <w:p w14:paraId="6E23F991"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Establishing an environment conducive to having an open conversation.</w:t>
      </w:r>
    </w:p>
    <w:p w14:paraId="752A1773"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Recognising and appreciating the role the community play in the integrated ‘care’ process</w:t>
      </w:r>
    </w:p>
    <w:p w14:paraId="6AD286A5"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Getting better at sign posting and knowing the community they support and what is in it</w:t>
      </w:r>
    </w:p>
    <w:p w14:paraId="29844920"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Speaking the community languages and able to provide accessible information</w:t>
      </w:r>
    </w:p>
    <w:p w14:paraId="52F61ABA"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Having the knowledge to speak to people and help them as a first point of contact</w:t>
      </w:r>
    </w:p>
    <w:p w14:paraId="466C4410" w14:textId="77777777" w:rsidR="00EF3CE4" w:rsidRPr="00EF3CE4" w:rsidRDefault="00EF3CE4" w:rsidP="00121FA1">
      <w:pPr>
        <w:numPr>
          <w:ilvl w:val="0"/>
          <w:numId w:val="39"/>
        </w:numPr>
        <w:spacing w:after="0" w:line="360" w:lineRule="auto"/>
        <w:contextualSpacing/>
        <w:rPr>
          <w:rFonts w:ascii="Arial" w:hAnsi="Arial" w:cs="Arial"/>
          <w:sz w:val="24"/>
          <w:szCs w:val="24"/>
        </w:rPr>
      </w:pPr>
      <w:r w:rsidRPr="00EF3CE4">
        <w:rPr>
          <w:rFonts w:ascii="Arial" w:hAnsi="Arial" w:cs="Arial"/>
          <w:sz w:val="24"/>
          <w:szCs w:val="24"/>
        </w:rPr>
        <w:t>Clear complaints procedures in place</w:t>
      </w:r>
    </w:p>
    <w:p w14:paraId="427BE245" w14:textId="5B58AAB1" w:rsidR="00EF3CE4" w:rsidRPr="00FC04D1" w:rsidRDefault="00EF3CE4" w:rsidP="00121FA1">
      <w:pPr>
        <w:numPr>
          <w:ilvl w:val="0"/>
          <w:numId w:val="39"/>
        </w:numPr>
        <w:spacing w:after="0" w:line="360" w:lineRule="auto"/>
        <w:contextualSpacing/>
        <w:rPr>
          <w:rFonts w:ascii="Arial" w:hAnsi="Arial" w:cs="Arial"/>
          <w:sz w:val="24"/>
          <w:szCs w:val="24"/>
        </w:rPr>
      </w:pPr>
      <w:r w:rsidRPr="00FC04D1">
        <w:rPr>
          <w:rFonts w:ascii="Arial" w:hAnsi="Arial" w:cs="Arial"/>
          <w:sz w:val="24"/>
          <w:szCs w:val="24"/>
        </w:rPr>
        <w:t xml:space="preserve">Educate patients into looking after their own </w:t>
      </w:r>
      <w:r w:rsidR="007F77F8" w:rsidRPr="00FC04D1">
        <w:rPr>
          <w:rFonts w:ascii="Arial" w:hAnsi="Arial" w:cs="Arial"/>
          <w:sz w:val="24"/>
          <w:szCs w:val="24"/>
        </w:rPr>
        <w:t>health. (</w:t>
      </w:r>
      <w:r w:rsidRPr="00FC04D1">
        <w:rPr>
          <w:rFonts w:ascii="Arial" w:hAnsi="Arial" w:cs="Arial"/>
          <w:sz w:val="24"/>
          <w:szCs w:val="24"/>
        </w:rPr>
        <w:t xml:space="preserve">self-care </w:t>
      </w:r>
      <w:r w:rsidR="007F77F8" w:rsidRPr="00FC04D1">
        <w:rPr>
          <w:rFonts w:ascii="Arial" w:hAnsi="Arial" w:cs="Arial"/>
          <w:sz w:val="24"/>
          <w:szCs w:val="24"/>
        </w:rPr>
        <w:t>management)</w:t>
      </w:r>
    </w:p>
    <w:p w14:paraId="25A43D58" w14:textId="77777777" w:rsidR="00EF3CE4" w:rsidRPr="00FC04D1" w:rsidRDefault="00EF3CE4" w:rsidP="00121FA1">
      <w:pPr>
        <w:numPr>
          <w:ilvl w:val="0"/>
          <w:numId w:val="39"/>
        </w:numPr>
        <w:spacing w:after="0" w:line="360" w:lineRule="auto"/>
        <w:contextualSpacing/>
        <w:rPr>
          <w:rFonts w:ascii="Arial" w:hAnsi="Arial" w:cs="Arial"/>
          <w:b/>
          <w:i/>
          <w:sz w:val="24"/>
          <w:szCs w:val="24"/>
        </w:rPr>
      </w:pPr>
      <w:r w:rsidRPr="00FC04D1">
        <w:rPr>
          <w:rFonts w:ascii="Arial" w:hAnsi="Arial" w:cs="Arial"/>
          <w:sz w:val="24"/>
          <w:szCs w:val="24"/>
        </w:rPr>
        <w:t>Being able to shape the service around patients</w:t>
      </w:r>
    </w:p>
    <w:p w14:paraId="28D22F5D" w14:textId="77777777" w:rsidR="00EF3CE4" w:rsidRPr="00EF3CE4" w:rsidRDefault="00EF3CE4" w:rsidP="00EF3CE4">
      <w:pPr>
        <w:spacing w:after="0" w:line="360" w:lineRule="auto"/>
        <w:rPr>
          <w:rFonts w:ascii="Arial" w:hAnsi="Arial" w:cs="Arial"/>
          <w:b/>
          <w:i/>
          <w:sz w:val="24"/>
          <w:szCs w:val="24"/>
        </w:rPr>
      </w:pPr>
    </w:p>
    <w:p w14:paraId="226FC6D2" w14:textId="77777777" w:rsidR="00EF3CE4" w:rsidRPr="00EF3CE4" w:rsidRDefault="00EF3CE4" w:rsidP="00EF3CE4">
      <w:pPr>
        <w:spacing w:after="0" w:line="360" w:lineRule="auto"/>
        <w:rPr>
          <w:rFonts w:ascii="Arial" w:hAnsi="Arial" w:cs="Arial"/>
          <w:b/>
          <w:color w:val="1F497D" w:themeColor="text2"/>
          <w:sz w:val="24"/>
          <w:szCs w:val="24"/>
        </w:rPr>
      </w:pPr>
      <w:r w:rsidRPr="00EF3CE4">
        <w:rPr>
          <w:rFonts w:ascii="Arial" w:hAnsi="Arial" w:cs="Arial"/>
          <w:b/>
          <w:sz w:val="24"/>
          <w:szCs w:val="24"/>
        </w:rPr>
        <w:t>Overall primary care engagement key findings</w:t>
      </w:r>
      <w:r w:rsidRPr="00EF3CE4">
        <w:rPr>
          <w:rFonts w:ascii="Arial" w:hAnsi="Arial" w:cs="Arial"/>
          <w:b/>
          <w:color w:val="1F497D" w:themeColor="text2"/>
          <w:sz w:val="24"/>
          <w:szCs w:val="24"/>
        </w:rPr>
        <w:t xml:space="preserve">: </w:t>
      </w:r>
    </w:p>
    <w:p w14:paraId="352B3D6F" w14:textId="03CFC64C" w:rsidR="00EF3CE4" w:rsidRPr="00FC04D1" w:rsidRDefault="00EF3CE4" w:rsidP="00121FA1">
      <w:pPr>
        <w:numPr>
          <w:ilvl w:val="0"/>
          <w:numId w:val="39"/>
        </w:numPr>
        <w:spacing w:after="0" w:line="360" w:lineRule="auto"/>
        <w:contextualSpacing/>
        <w:rPr>
          <w:rFonts w:ascii="Arial" w:hAnsi="Arial" w:cs="Arial"/>
          <w:sz w:val="24"/>
          <w:szCs w:val="24"/>
        </w:rPr>
      </w:pPr>
      <w:r w:rsidRPr="00FC04D1">
        <w:rPr>
          <w:rFonts w:ascii="Arial" w:hAnsi="Arial" w:cs="Arial"/>
          <w:sz w:val="24"/>
          <w:szCs w:val="24"/>
        </w:rPr>
        <w:t xml:space="preserve">Primary care provision should reflect local demographic </w:t>
      </w:r>
      <w:r w:rsidR="00FC04D1" w:rsidRPr="00FC04D1">
        <w:rPr>
          <w:rFonts w:ascii="Arial" w:hAnsi="Arial" w:cs="Arial"/>
          <w:sz w:val="24"/>
          <w:szCs w:val="24"/>
        </w:rPr>
        <w:t>needs.</w:t>
      </w:r>
      <w:r w:rsidRPr="00FC04D1">
        <w:rPr>
          <w:rFonts w:ascii="Arial" w:hAnsi="Arial" w:cs="Arial"/>
          <w:sz w:val="24"/>
          <w:szCs w:val="24"/>
        </w:rPr>
        <w:t xml:space="preserve"> </w:t>
      </w:r>
    </w:p>
    <w:p w14:paraId="56E08851" w14:textId="2417C854" w:rsidR="00EF3CE4" w:rsidRPr="00FC04D1" w:rsidRDefault="00EF3CE4" w:rsidP="00121FA1">
      <w:pPr>
        <w:numPr>
          <w:ilvl w:val="0"/>
          <w:numId w:val="39"/>
        </w:numPr>
        <w:spacing w:after="0" w:line="360" w:lineRule="auto"/>
        <w:contextualSpacing/>
        <w:rPr>
          <w:rFonts w:ascii="Arial" w:hAnsi="Arial" w:cs="Arial"/>
          <w:sz w:val="24"/>
          <w:szCs w:val="24"/>
        </w:rPr>
      </w:pPr>
      <w:r w:rsidRPr="00FC04D1">
        <w:rPr>
          <w:rFonts w:ascii="Arial" w:hAnsi="Arial" w:cs="Arial"/>
          <w:sz w:val="24"/>
          <w:szCs w:val="24"/>
        </w:rPr>
        <w:t xml:space="preserve">General Practice should provide localised </w:t>
      </w:r>
      <w:r w:rsidR="00FC04D1" w:rsidRPr="00FC04D1">
        <w:rPr>
          <w:rFonts w:ascii="Arial" w:hAnsi="Arial" w:cs="Arial"/>
          <w:sz w:val="24"/>
          <w:szCs w:val="24"/>
        </w:rPr>
        <w:t>services.</w:t>
      </w:r>
    </w:p>
    <w:p w14:paraId="7EDA5FB7" w14:textId="3F6D0DCA" w:rsidR="00EF3CE4" w:rsidRPr="00FC04D1" w:rsidRDefault="00EF3CE4" w:rsidP="00121FA1">
      <w:pPr>
        <w:numPr>
          <w:ilvl w:val="0"/>
          <w:numId w:val="39"/>
        </w:numPr>
        <w:spacing w:after="0" w:line="360" w:lineRule="auto"/>
        <w:contextualSpacing/>
        <w:rPr>
          <w:rFonts w:ascii="Arial" w:hAnsi="Arial" w:cs="Arial"/>
          <w:sz w:val="24"/>
          <w:szCs w:val="24"/>
        </w:rPr>
      </w:pPr>
      <w:r w:rsidRPr="00FC04D1">
        <w:rPr>
          <w:rFonts w:ascii="Arial" w:hAnsi="Arial" w:cs="Arial"/>
          <w:sz w:val="24"/>
          <w:szCs w:val="24"/>
        </w:rPr>
        <w:t xml:space="preserve">Communication should reflect information needs of local registered population </w:t>
      </w:r>
    </w:p>
    <w:p w14:paraId="1A96FCF3" w14:textId="77777777" w:rsidR="00EF3CE4" w:rsidRPr="00FC04D1" w:rsidRDefault="00EF3CE4" w:rsidP="00121FA1">
      <w:pPr>
        <w:numPr>
          <w:ilvl w:val="0"/>
          <w:numId w:val="39"/>
        </w:numPr>
        <w:spacing w:after="0" w:line="360" w:lineRule="auto"/>
        <w:contextualSpacing/>
        <w:rPr>
          <w:rFonts w:ascii="Arial" w:hAnsi="Arial" w:cs="Arial"/>
          <w:b/>
          <w:i/>
          <w:sz w:val="24"/>
          <w:szCs w:val="24"/>
        </w:rPr>
      </w:pPr>
      <w:r w:rsidRPr="00FC04D1">
        <w:rPr>
          <w:rFonts w:ascii="Arial" w:hAnsi="Arial" w:cs="Arial"/>
          <w:sz w:val="24"/>
          <w:szCs w:val="24"/>
        </w:rPr>
        <w:t>Practice and staff that are conversant with the local community</w:t>
      </w:r>
    </w:p>
    <w:p w14:paraId="16AA82F9" w14:textId="77777777" w:rsidR="00EF3CE4" w:rsidRDefault="00EF3CE4">
      <w:pPr>
        <w:rPr>
          <w:rFonts w:ascii="Arial" w:hAnsi="Arial" w:cs="Arial"/>
          <w:b/>
          <w:color w:val="0070C0"/>
          <w:sz w:val="32"/>
        </w:rPr>
      </w:pPr>
      <w:r>
        <w:rPr>
          <w:rFonts w:ascii="Arial" w:hAnsi="Arial" w:cs="Arial"/>
          <w:b/>
          <w:color w:val="0070C0"/>
          <w:sz w:val="32"/>
        </w:rPr>
        <w:br w:type="page"/>
      </w:r>
    </w:p>
    <w:p w14:paraId="3195941B" w14:textId="7B62C19C" w:rsidR="008C48F4" w:rsidRPr="008C48F4" w:rsidRDefault="008C48F4" w:rsidP="008C48F4">
      <w:pPr>
        <w:spacing w:after="160" w:line="259" w:lineRule="auto"/>
        <w:outlineLvl w:val="0"/>
        <w:rPr>
          <w:rFonts w:ascii="Arial" w:hAnsi="Arial" w:cs="Arial"/>
          <w:b/>
          <w:color w:val="0070C0"/>
          <w:sz w:val="32"/>
        </w:rPr>
      </w:pPr>
      <w:bookmarkStart w:id="85" w:name="_Toc72746315"/>
      <w:r w:rsidRPr="008C48F4">
        <w:rPr>
          <w:rFonts w:ascii="Arial" w:hAnsi="Arial" w:cs="Arial"/>
          <w:b/>
          <w:color w:val="0070C0"/>
          <w:sz w:val="32"/>
        </w:rPr>
        <w:t xml:space="preserve">Appendix B – </w:t>
      </w:r>
      <w:r>
        <w:rPr>
          <w:rFonts w:ascii="Arial" w:hAnsi="Arial" w:cs="Arial"/>
          <w:b/>
          <w:color w:val="0070C0"/>
          <w:sz w:val="32"/>
        </w:rPr>
        <w:t>Patient</w:t>
      </w:r>
      <w:r w:rsidRPr="008C48F4">
        <w:rPr>
          <w:rFonts w:ascii="Arial" w:hAnsi="Arial" w:cs="Arial"/>
          <w:b/>
          <w:color w:val="0070C0"/>
          <w:sz w:val="32"/>
        </w:rPr>
        <w:t xml:space="preserve"> survey</w:t>
      </w:r>
      <w:bookmarkEnd w:id="74"/>
      <w:bookmarkEnd w:id="85"/>
    </w:p>
    <w:p w14:paraId="2A6D1A18" w14:textId="77777777" w:rsidR="00CE23D3" w:rsidRPr="00CE23D3" w:rsidRDefault="00CE23D3" w:rsidP="00CE23D3">
      <w:pPr>
        <w:spacing w:after="0" w:line="360" w:lineRule="auto"/>
        <w:jc w:val="right"/>
        <w:rPr>
          <w:rFonts w:ascii="Arial" w:hAnsi="Arial" w:cs="Arial"/>
          <w:sz w:val="24"/>
          <w:szCs w:val="24"/>
        </w:rPr>
      </w:pPr>
      <w:r w:rsidRPr="00CE23D3">
        <w:rPr>
          <w:rFonts w:ascii="Arial" w:hAnsi="Arial" w:cs="Arial"/>
          <w:noProof/>
          <w:lang w:eastAsia="en-GB"/>
        </w:rPr>
        <w:drawing>
          <wp:inline distT="0" distB="0" distL="0" distR="0" wp14:anchorId="2CB6FD72" wp14:editId="0325CEAB">
            <wp:extent cx="1982312" cy="827400"/>
            <wp:effectExtent l="0" t="0" r="0" b="0"/>
            <wp:docPr id="4" name="Picture 4" title="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 Kirklees CCG ÔÇô RGB Blue.jpg"/>
                    <pic:cNvPicPr/>
                  </pic:nvPicPr>
                  <pic:blipFill rotWithShape="1">
                    <a:blip r:embed="rId10" cstate="print">
                      <a:extLst>
                        <a:ext uri="{28A0092B-C50C-407E-A947-70E740481C1C}">
                          <a14:useLocalDpi xmlns:a14="http://schemas.microsoft.com/office/drawing/2010/main" val="0"/>
                        </a:ext>
                      </a:extLst>
                    </a:blip>
                    <a:srcRect l="30135" t="10796" r="7743" b="31515"/>
                    <a:stretch/>
                  </pic:blipFill>
                  <pic:spPr bwMode="auto">
                    <a:xfrm>
                      <a:off x="0" y="0"/>
                      <a:ext cx="1990890" cy="830980"/>
                    </a:xfrm>
                    <a:prstGeom prst="rect">
                      <a:avLst/>
                    </a:prstGeom>
                    <a:ln>
                      <a:noFill/>
                    </a:ln>
                    <a:extLst>
                      <a:ext uri="{53640926-AAD7-44D8-BBD7-CCE9431645EC}">
                        <a14:shadowObscured xmlns:a14="http://schemas.microsoft.com/office/drawing/2010/main"/>
                      </a:ext>
                    </a:extLst>
                  </pic:spPr>
                </pic:pic>
              </a:graphicData>
            </a:graphic>
          </wp:inline>
        </w:drawing>
      </w:r>
    </w:p>
    <w:p w14:paraId="368ECD42" w14:textId="77777777" w:rsidR="00CE23D3" w:rsidRPr="00CE23D3" w:rsidRDefault="00CE23D3" w:rsidP="00CE23D3">
      <w:pPr>
        <w:keepNext/>
        <w:keepLines/>
        <w:spacing w:after="0" w:line="360" w:lineRule="auto"/>
        <w:jc w:val="center"/>
        <w:outlineLvl w:val="0"/>
        <w:rPr>
          <w:rFonts w:ascii="Arial" w:eastAsiaTheme="majorEastAsia" w:hAnsi="Arial" w:cs="Arial"/>
          <w:b/>
          <w:bCs/>
          <w:sz w:val="28"/>
          <w:szCs w:val="28"/>
        </w:rPr>
      </w:pPr>
    </w:p>
    <w:p w14:paraId="1F651BD8" w14:textId="77777777" w:rsidR="00CE23D3" w:rsidRPr="00483071" w:rsidRDefault="00CE23D3" w:rsidP="00483071">
      <w:pPr>
        <w:jc w:val="center"/>
        <w:rPr>
          <w:rFonts w:ascii="Arial" w:hAnsi="Arial" w:cs="Arial"/>
          <w:b/>
          <w:bCs/>
          <w:sz w:val="28"/>
          <w:szCs w:val="28"/>
        </w:rPr>
      </w:pPr>
      <w:r w:rsidRPr="00483071">
        <w:rPr>
          <w:rFonts w:ascii="Arial" w:hAnsi="Arial" w:cs="Arial"/>
          <w:b/>
          <w:bCs/>
          <w:sz w:val="28"/>
          <w:szCs w:val="28"/>
        </w:rPr>
        <w:t>Broughton House Surgery Survey</w:t>
      </w:r>
    </w:p>
    <w:p w14:paraId="04E9F029" w14:textId="77777777" w:rsidR="00CE23D3" w:rsidRPr="00CE23D3" w:rsidRDefault="00CE23D3" w:rsidP="00CE23D3">
      <w:pPr>
        <w:spacing w:after="0" w:line="360" w:lineRule="auto"/>
        <w:rPr>
          <w:rFonts w:ascii="Arial" w:hAnsi="Arial" w:cs="Arial"/>
          <w:sz w:val="24"/>
          <w:szCs w:val="24"/>
        </w:rPr>
      </w:pPr>
      <w:r w:rsidRPr="00CE23D3">
        <w:rPr>
          <w:rFonts w:ascii="Arial" w:hAnsi="Arial" w:cs="Arial"/>
          <w:sz w:val="24"/>
          <w:szCs w:val="24"/>
        </w:rPr>
        <w:t>NHS North Kirklees Clinical Commissioning Group (CCG) plan and buy NHS services for the population of North Kirklees.</w:t>
      </w:r>
    </w:p>
    <w:p w14:paraId="1DAEFB56" w14:textId="77777777" w:rsidR="00CE23D3" w:rsidRPr="00CE23D3" w:rsidRDefault="00CE23D3" w:rsidP="00CE23D3">
      <w:pPr>
        <w:spacing w:after="0" w:line="360" w:lineRule="auto"/>
        <w:rPr>
          <w:rFonts w:ascii="Arial" w:hAnsi="Arial" w:cs="Arial"/>
          <w:sz w:val="24"/>
          <w:szCs w:val="24"/>
        </w:rPr>
      </w:pPr>
      <w:r w:rsidRPr="00CE23D3">
        <w:rPr>
          <w:rFonts w:ascii="Arial" w:hAnsi="Arial" w:cs="Arial"/>
          <w:sz w:val="24"/>
          <w:szCs w:val="24"/>
        </w:rPr>
        <w:t xml:space="preserve"> </w:t>
      </w:r>
    </w:p>
    <w:p w14:paraId="5CECCCAF" w14:textId="14F54424" w:rsidR="00CE23D3" w:rsidRPr="00CE23D3" w:rsidRDefault="00CE23D3" w:rsidP="00CE23D3">
      <w:pPr>
        <w:spacing w:after="0" w:line="360" w:lineRule="auto"/>
        <w:rPr>
          <w:rFonts w:ascii="Arial" w:hAnsi="Arial" w:cs="Arial"/>
          <w:sz w:val="24"/>
          <w:szCs w:val="24"/>
        </w:rPr>
      </w:pPr>
      <w:r w:rsidRPr="00CE23D3">
        <w:rPr>
          <w:rFonts w:ascii="Arial" w:hAnsi="Arial" w:cs="Arial"/>
          <w:sz w:val="24"/>
          <w:szCs w:val="24"/>
        </w:rPr>
        <w:t>The contract for the GP practice at Broughton House Surgery ends on March 31st</w:t>
      </w:r>
      <w:r w:rsidR="007F77F8" w:rsidRPr="00CE23D3">
        <w:rPr>
          <w:rFonts w:ascii="Arial" w:hAnsi="Arial" w:cs="Arial"/>
          <w:sz w:val="24"/>
          <w:szCs w:val="24"/>
        </w:rPr>
        <w:t>, 2022</w:t>
      </w:r>
      <w:r w:rsidRPr="00CE23D3">
        <w:rPr>
          <w:rFonts w:ascii="Arial" w:hAnsi="Arial" w:cs="Arial"/>
          <w:sz w:val="24"/>
          <w:szCs w:val="24"/>
        </w:rPr>
        <w:t xml:space="preserve"> and the CCG needs to make a decision on what to do next for the patients of the practice. The views gathered will be used to help us decide what GP services are needed for the practice population registered at Broughton House Surgery.</w:t>
      </w:r>
    </w:p>
    <w:p w14:paraId="0375497E" w14:textId="77777777" w:rsidR="00CE23D3" w:rsidRPr="00CE23D3" w:rsidRDefault="00CE23D3" w:rsidP="00CE23D3">
      <w:pPr>
        <w:spacing w:after="0" w:line="360" w:lineRule="auto"/>
        <w:rPr>
          <w:rFonts w:ascii="Arial" w:hAnsi="Arial" w:cs="Arial"/>
          <w:sz w:val="24"/>
          <w:szCs w:val="24"/>
        </w:rPr>
      </w:pPr>
    </w:p>
    <w:p w14:paraId="45911A2D" w14:textId="77777777" w:rsidR="00CE23D3" w:rsidRPr="00CE23D3" w:rsidRDefault="00CE23D3" w:rsidP="00CE23D3">
      <w:pPr>
        <w:spacing w:after="0" w:line="360" w:lineRule="auto"/>
        <w:rPr>
          <w:rFonts w:ascii="Arial" w:hAnsi="Arial" w:cs="Arial"/>
          <w:b/>
          <w:sz w:val="24"/>
          <w:szCs w:val="24"/>
        </w:rPr>
      </w:pPr>
      <w:r w:rsidRPr="00CE23D3">
        <w:rPr>
          <w:rFonts w:ascii="Arial" w:hAnsi="Arial" w:cs="Arial"/>
          <w:b/>
          <w:sz w:val="24"/>
          <w:szCs w:val="24"/>
        </w:rPr>
        <w:t>We need your views</w:t>
      </w:r>
    </w:p>
    <w:p w14:paraId="6AA5FB0D" w14:textId="77777777" w:rsidR="00CE23D3" w:rsidRPr="00CE23D3" w:rsidRDefault="00CE23D3" w:rsidP="00CE23D3">
      <w:pPr>
        <w:spacing w:after="0" w:line="360" w:lineRule="auto"/>
        <w:rPr>
          <w:rFonts w:ascii="Arial" w:hAnsi="Arial" w:cs="Arial"/>
          <w:sz w:val="24"/>
          <w:szCs w:val="24"/>
        </w:rPr>
      </w:pPr>
      <w:r w:rsidRPr="00CE23D3">
        <w:rPr>
          <w:rFonts w:ascii="Arial" w:hAnsi="Arial" w:cs="Arial"/>
          <w:sz w:val="24"/>
          <w:szCs w:val="24"/>
        </w:rPr>
        <w:t xml:space="preserve">We need your views to help the CCG understand what works well and what could be improved. We would like you to tell us what you think by filling out our short survey. </w:t>
      </w:r>
    </w:p>
    <w:p w14:paraId="7C9CFF3B" w14:textId="77777777" w:rsidR="00CE23D3" w:rsidRPr="00CE23D3" w:rsidRDefault="00CE23D3" w:rsidP="00CE23D3">
      <w:pPr>
        <w:spacing w:after="0" w:line="360" w:lineRule="auto"/>
        <w:rPr>
          <w:rFonts w:ascii="Arial" w:hAnsi="Arial" w:cs="Arial"/>
          <w:iCs/>
          <w:color w:val="000000"/>
          <w:sz w:val="24"/>
          <w:szCs w:val="24"/>
        </w:rPr>
      </w:pPr>
    </w:p>
    <w:p w14:paraId="2DF86EA6" w14:textId="77777777" w:rsidR="00CE23D3" w:rsidRPr="00CE23D3" w:rsidRDefault="00CE23D3" w:rsidP="00CE23D3">
      <w:pPr>
        <w:spacing w:after="0" w:line="360" w:lineRule="auto"/>
        <w:rPr>
          <w:rFonts w:ascii="Arial" w:hAnsi="Arial" w:cs="Arial"/>
          <w:iCs/>
          <w:color w:val="0000FF"/>
          <w:sz w:val="24"/>
          <w:szCs w:val="24"/>
        </w:rPr>
      </w:pPr>
      <w:r w:rsidRPr="00CE23D3">
        <w:rPr>
          <w:rFonts w:ascii="Arial" w:hAnsi="Arial" w:cs="Arial"/>
          <w:iCs/>
          <w:color w:val="000000"/>
          <w:sz w:val="24"/>
          <w:szCs w:val="24"/>
        </w:rPr>
        <w:t>In the last 12 months GP practices have made changes to the way they work, limiting face to face contact where possible to reduce the risk of spreading coronavirus. When completing this survey please think about your experience as a patient over the last three years, not just during the last 12 months of the pandemic</w:t>
      </w:r>
      <w:r w:rsidRPr="00CE23D3">
        <w:rPr>
          <w:rFonts w:ascii="Arial" w:hAnsi="Arial" w:cs="Arial"/>
          <w:iCs/>
          <w:color w:val="0000FF"/>
          <w:sz w:val="24"/>
          <w:szCs w:val="24"/>
        </w:rPr>
        <w:t xml:space="preserve">. </w:t>
      </w:r>
    </w:p>
    <w:p w14:paraId="2EB9A5A8" w14:textId="77777777" w:rsidR="00CE23D3" w:rsidRPr="00CE23D3" w:rsidRDefault="00CE23D3" w:rsidP="00CE23D3">
      <w:pPr>
        <w:spacing w:after="0" w:line="360" w:lineRule="auto"/>
        <w:rPr>
          <w:rFonts w:ascii="Arial" w:hAnsi="Arial" w:cs="Arial"/>
          <w:iCs/>
          <w:color w:val="0000FF"/>
          <w:sz w:val="24"/>
          <w:szCs w:val="24"/>
        </w:rPr>
      </w:pPr>
    </w:p>
    <w:p w14:paraId="2314DF39" w14:textId="77777777" w:rsidR="00CE23D3" w:rsidRPr="00CE23D3" w:rsidRDefault="00CE23D3" w:rsidP="00CE23D3">
      <w:pPr>
        <w:spacing w:after="0" w:line="360" w:lineRule="auto"/>
        <w:rPr>
          <w:rFonts w:ascii="Arial" w:eastAsia="Calibri" w:hAnsi="Arial" w:cs="Arial"/>
          <w:sz w:val="24"/>
          <w:szCs w:val="24"/>
        </w:rPr>
      </w:pPr>
      <w:r w:rsidRPr="00CE23D3">
        <w:rPr>
          <w:rFonts w:ascii="Arial" w:hAnsi="Arial" w:cs="Arial"/>
          <w:sz w:val="24"/>
          <w:szCs w:val="24"/>
        </w:rPr>
        <w:t>Once you have completed the survey, please return it to the freepost address below or drop it in to the practice letter box by</w:t>
      </w:r>
      <w:r w:rsidRPr="00CE23D3">
        <w:rPr>
          <w:rFonts w:ascii="Arial" w:hAnsi="Arial" w:cs="Arial"/>
          <w:b/>
          <w:sz w:val="24"/>
          <w:szCs w:val="24"/>
        </w:rPr>
        <w:t xml:space="preserve"> </w:t>
      </w:r>
      <w:r w:rsidRPr="00CE23D3">
        <w:rPr>
          <w:rFonts w:ascii="Arial" w:eastAsia="Calibri" w:hAnsi="Arial" w:cs="Arial"/>
          <w:b/>
          <w:sz w:val="24"/>
          <w:szCs w:val="24"/>
        </w:rPr>
        <w:t>Sunday April 25</w:t>
      </w:r>
      <w:r w:rsidRPr="00CE23D3">
        <w:rPr>
          <w:rFonts w:ascii="Arial" w:eastAsia="Calibri" w:hAnsi="Arial" w:cs="Arial"/>
          <w:b/>
          <w:sz w:val="24"/>
          <w:szCs w:val="24"/>
          <w:vertAlign w:val="superscript"/>
        </w:rPr>
        <w:t>th</w:t>
      </w:r>
      <w:r w:rsidRPr="00CE23D3">
        <w:rPr>
          <w:rFonts w:ascii="Arial" w:eastAsia="Calibri" w:hAnsi="Arial" w:cs="Arial"/>
          <w:b/>
          <w:sz w:val="24"/>
          <w:szCs w:val="24"/>
        </w:rPr>
        <w:t xml:space="preserve"> 2021</w:t>
      </w:r>
      <w:r w:rsidRPr="00CE23D3">
        <w:rPr>
          <w:rFonts w:ascii="Arial" w:eastAsia="Calibri" w:hAnsi="Arial" w:cs="Arial"/>
          <w:sz w:val="24"/>
          <w:szCs w:val="24"/>
        </w:rPr>
        <w:t xml:space="preserve">: If you are shielding or isolating please ask someone in your support bubble, or a neighbour to post this on your behalf. </w:t>
      </w:r>
    </w:p>
    <w:p w14:paraId="72C4423B" w14:textId="77777777" w:rsidR="00CE23D3" w:rsidRPr="00CE23D3" w:rsidRDefault="00CE23D3" w:rsidP="00CE23D3">
      <w:pPr>
        <w:spacing w:after="0" w:line="360" w:lineRule="auto"/>
        <w:rPr>
          <w:rFonts w:ascii="Arial" w:eastAsia="Calibri" w:hAnsi="Arial" w:cs="Arial"/>
          <w:sz w:val="24"/>
          <w:szCs w:val="24"/>
        </w:rPr>
      </w:pPr>
    </w:p>
    <w:p w14:paraId="6E2DB7EF" w14:textId="77777777" w:rsidR="00CE23D3" w:rsidRPr="00CE23D3" w:rsidRDefault="00CE23D3" w:rsidP="00CE23D3">
      <w:pPr>
        <w:spacing w:after="0" w:line="360" w:lineRule="auto"/>
        <w:rPr>
          <w:rFonts w:ascii="Arial" w:eastAsia="Calibri" w:hAnsi="Arial" w:cs="Arial"/>
          <w:sz w:val="24"/>
          <w:szCs w:val="24"/>
        </w:rPr>
      </w:pPr>
      <w:r w:rsidRPr="00CE23D3">
        <w:rPr>
          <w:rFonts w:ascii="Arial" w:eastAsia="Calibri" w:hAnsi="Arial" w:cs="Arial"/>
          <w:sz w:val="24"/>
          <w:szCs w:val="24"/>
        </w:rPr>
        <w:t>NHS Greater Huddersfield and North Kirklees CCGs</w:t>
      </w:r>
    </w:p>
    <w:p w14:paraId="6AF6383E" w14:textId="77777777" w:rsidR="00CE23D3" w:rsidRPr="00CE23D3" w:rsidRDefault="00CE23D3" w:rsidP="00CE23D3">
      <w:pPr>
        <w:spacing w:after="0" w:line="360" w:lineRule="auto"/>
        <w:rPr>
          <w:rFonts w:ascii="Arial" w:eastAsia="Times New Roman" w:hAnsi="Arial" w:cs="Arial"/>
          <w:sz w:val="24"/>
          <w:szCs w:val="24"/>
          <w:lang w:eastAsia="en-GB"/>
        </w:rPr>
      </w:pPr>
      <w:r w:rsidRPr="00CE23D3">
        <w:rPr>
          <w:rFonts w:ascii="Arial" w:eastAsia="Calibri" w:hAnsi="Arial" w:cs="Arial"/>
          <w:sz w:val="24"/>
          <w:szCs w:val="24"/>
        </w:rPr>
        <w:t xml:space="preserve">Freepost </w:t>
      </w:r>
      <w:r w:rsidRPr="00CE23D3">
        <w:rPr>
          <w:rFonts w:ascii="Arial" w:eastAsia="Times New Roman" w:hAnsi="Arial" w:cs="Arial"/>
          <w:sz w:val="24"/>
          <w:szCs w:val="24"/>
          <w:lang w:eastAsia="en-GB"/>
        </w:rPr>
        <w:t>RUBC–XUTK–GUUC</w:t>
      </w:r>
    </w:p>
    <w:p w14:paraId="02D89C70" w14:textId="77777777" w:rsidR="00CE23D3" w:rsidRPr="00CE23D3" w:rsidRDefault="00CE23D3" w:rsidP="00CE23D3">
      <w:pPr>
        <w:spacing w:after="0" w:line="360" w:lineRule="auto"/>
        <w:rPr>
          <w:rFonts w:ascii="Arial" w:eastAsia="Calibri" w:hAnsi="Arial" w:cs="Arial"/>
          <w:sz w:val="24"/>
          <w:szCs w:val="24"/>
        </w:rPr>
      </w:pPr>
      <w:r w:rsidRPr="00CE23D3">
        <w:rPr>
          <w:rFonts w:ascii="Arial" w:eastAsia="Calibri" w:hAnsi="Arial" w:cs="Arial"/>
          <w:sz w:val="24"/>
          <w:szCs w:val="24"/>
        </w:rPr>
        <w:t xml:space="preserve">Engagement team, </w:t>
      </w:r>
    </w:p>
    <w:p w14:paraId="4AF6162E" w14:textId="77777777" w:rsidR="00CE23D3" w:rsidRPr="00CE23D3" w:rsidRDefault="00CE23D3" w:rsidP="00CE23D3">
      <w:pPr>
        <w:spacing w:after="0" w:line="360" w:lineRule="auto"/>
        <w:rPr>
          <w:rFonts w:ascii="Arial" w:eastAsia="Calibri" w:hAnsi="Arial" w:cs="Arial"/>
          <w:sz w:val="24"/>
          <w:szCs w:val="24"/>
        </w:rPr>
      </w:pPr>
      <w:r w:rsidRPr="00CE23D3">
        <w:rPr>
          <w:rFonts w:ascii="Arial" w:eastAsia="Calibri" w:hAnsi="Arial" w:cs="Arial"/>
          <w:sz w:val="24"/>
          <w:szCs w:val="24"/>
        </w:rPr>
        <w:t>Norwich Union House</w:t>
      </w:r>
    </w:p>
    <w:p w14:paraId="5DBDC3F8" w14:textId="77777777" w:rsidR="00CE23D3" w:rsidRPr="00CE23D3" w:rsidRDefault="00CE23D3" w:rsidP="00CE23D3">
      <w:pPr>
        <w:spacing w:after="0" w:line="360" w:lineRule="auto"/>
        <w:rPr>
          <w:rFonts w:ascii="Arial" w:eastAsia="Calibri" w:hAnsi="Arial" w:cs="Arial"/>
          <w:sz w:val="24"/>
          <w:szCs w:val="24"/>
        </w:rPr>
      </w:pPr>
      <w:r w:rsidRPr="00CE23D3">
        <w:rPr>
          <w:rFonts w:ascii="Arial" w:eastAsia="Calibri" w:hAnsi="Arial" w:cs="Arial"/>
          <w:sz w:val="24"/>
          <w:szCs w:val="24"/>
        </w:rPr>
        <w:t xml:space="preserve">2nd Floor, </w:t>
      </w:r>
    </w:p>
    <w:p w14:paraId="5413E918" w14:textId="77777777" w:rsidR="00CE23D3" w:rsidRPr="00CE23D3" w:rsidRDefault="00CE23D3" w:rsidP="00CE23D3">
      <w:pPr>
        <w:spacing w:after="0" w:line="360" w:lineRule="auto"/>
        <w:rPr>
          <w:rFonts w:ascii="Arial" w:eastAsia="Calibri" w:hAnsi="Arial" w:cs="Arial"/>
          <w:sz w:val="24"/>
          <w:szCs w:val="24"/>
        </w:rPr>
      </w:pPr>
      <w:r w:rsidRPr="00CE23D3">
        <w:rPr>
          <w:rFonts w:ascii="Arial" w:eastAsia="Calibri" w:hAnsi="Arial" w:cs="Arial"/>
          <w:sz w:val="24"/>
          <w:szCs w:val="24"/>
        </w:rPr>
        <w:t xml:space="preserve">High Street, </w:t>
      </w:r>
    </w:p>
    <w:p w14:paraId="1AE21C0E" w14:textId="77777777" w:rsidR="00CE23D3" w:rsidRPr="00CE23D3" w:rsidRDefault="00CE23D3" w:rsidP="00CE23D3">
      <w:pPr>
        <w:spacing w:after="0" w:line="360" w:lineRule="auto"/>
        <w:rPr>
          <w:rFonts w:ascii="Arial" w:eastAsia="Calibri" w:hAnsi="Arial" w:cs="Arial"/>
          <w:sz w:val="24"/>
          <w:szCs w:val="24"/>
        </w:rPr>
      </w:pPr>
      <w:r w:rsidRPr="00CE23D3">
        <w:rPr>
          <w:rFonts w:ascii="Arial" w:eastAsia="Calibri" w:hAnsi="Arial" w:cs="Arial"/>
          <w:sz w:val="24"/>
          <w:szCs w:val="24"/>
        </w:rPr>
        <w:t>Huddersfield HD1 2LF</w:t>
      </w:r>
    </w:p>
    <w:p w14:paraId="6F5B12DC" w14:textId="77777777" w:rsidR="00CE23D3" w:rsidRPr="00CE23D3" w:rsidRDefault="00CE23D3" w:rsidP="00CE23D3">
      <w:pPr>
        <w:spacing w:after="0" w:line="360" w:lineRule="auto"/>
        <w:rPr>
          <w:rFonts w:ascii="Arial" w:hAnsi="Arial" w:cs="Arial"/>
          <w:b/>
          <w:sz w:val="24"/>
          <w:szCs w:val="24"/>
        </w:rPr>
      </w:pPr>
    </w:p>
    <w:p w14:paraId="13EF7098" w14:textId="77777777" w:rsidR="00CE23D3" w:rsidRPr="00CE23D3" w:rsidRDefault="00CE23D3" w:rsidP="00CE23D3">
      <w:pPr>
        <w:spacing w:after="0" w:line="360" w:lineRule="auto"/>
        <w:rPr>
          <w:rFonts w:ascii="Arial" w:hAnsi="Arial" w:cs="Arial"/>
          <w:b/>
          <w:sz w:val="24"/>
          <w:szCs w:val="24"/>
        </w:rPr>
      </w:pPr>
      <w:r w:rsidRPr="00CE23D3">
        <w:rPr>
          <w:rFonts w:ascii="Arial" w:hAnsi="Arial" w:cs="Arial"/>
          <w:b/>
          <w:sz w:val="24"/>
          <w:szCs w:val="24"/>
        </w:rPr>
        <w:t xml:space="preserve">The survey is also available online at: </w:t>
      </w:r>
      <w:hyperlink r:id="rId11" w:history="1">
        <w:r w:rsidRPr="00CE23D3">
          <w:rPr>
            <w:rFonts w:ascii="Arial" w:hAnsi="Arial" w:cs="Arial"/>
            <w:b/>
            <w:color w:val="0000FF"/>
            <w:sz w:val="24"/>
            <w:szCs w:val="24"/>
            <w:u w:val="single"/>
          </w:rPr>
          <w:t>https://www.smartsurvey.co.uk/s/BroughtonHouse/</w:t>
        </w:r>
      </w:hyperlink>
      <w:r w:rsidRPr="00CE23D3">
        <w:rPr>
          <w:rFonts w:ascii="Arial" w:hAnsi="Arial" w:cs="Arial"/>
          <w:b/>
          <w:sz w:val="24"/>
          <w:szCs w:val="24"/>
        </w:rPr>
        <w:t xml:space="preserve"> </w:t>
      </w:r>
    </w:p>
    <w:p w14:paraId="63BF35A2" w14:textId="77777777" w:rsidR="00CE23D3" w:rsidRPr="00CE23D3" w:rsidRDefault="00CE23D3" w:rsidP="00CE23D3">
      <w:pPr>
        <w:spacing w:after="0" w:line="360" w:lineRule="auto"/>
        <w:rPr>
          <w:rFonts w:ascii="Arial" w:hAnsi="Arial" w:cs="Arial"/>
          <w:iCs/>
          <w:color w:val="0000FF"/>
          <w:sz w:val="24"/>
          <w:szCs w:val="24"/>
        </w:rPr>
      </w:pPr>
    </w:p>
    <w:p w14:paraId="39796D74" w14:textId="77777777" w:rsidR="00CE23D3" w:rsidRPr="00CE23D3" w:rsidRDefault="00CE23D3" w:rsidP="00CE23D3">
      <w:pPr>
        <w:spacing w:after="0" w:line="360" w:lineRule="auto"/>
        <w:rPr>
          <w:rFonts w:ascii="Arial" w:eastAsia="Calibri" w:hAnsi="Arial" w:cs="Arial"/>
          <w:sz w:val="24"/>
          <w:szCs w:val="24"/>
        </w:rPr>
      </w:pPr>
      <w:r w:rsidRPr="00CE23D3">
        <w:rPr>
          <w:rFonts w:ascii="Arial" w:hAnsi="Arial" w:cs="Arial"/>
          <w:sz w:val="24"/>
          <w:szCs w:val="24"/>
        </w:rPr>
        <w:t>Thank you for taking the time to complete this survey, your views are important to us.</w:t>
      </w:r>
      <w:r w:rsidRPr="00CE23D3">
        <w:rPr>
          <w:rFonts w:ascii="Arial" w:eastAsia="Calibri" w:hAnsi="Arial" w:cs="Arial"/>
          <w:sz w:val="24"/>
          <w:szCs w:val="24"/>
        </w:rPr>
        <w:t xml:space="preserve"> </w:t>
      </w:r>
    </w:p>
    <w:p w14:paraId="0268E0AC" w14:textId="77777777" w:rsidR="00CE23D3" w:rsidRPr="00CE23D3" w:rsidRDefault="00CE23D3" w:rsidP="00A11CBC">
      <w:pPr>
        <w:numPr>
          <w:ilvl w:val="0"/>
          <w:numId w:val="23"/>
        </w:numPr>
        <w:spacing w:after="0" w:line="360" w:lineRule="auto"/>
        <w:contextualSpacing/>
        <w:rPr>
          <w:rFonts w:ascii="Arial" w:hAnsi="Arial" w:cs="Arial"/>
          <w:b/>
          <w:sz w:val="24"/>
          <w:szCs w:val="24"/>
        </w:rPr>
      </w:pPr>
      <w:r w:rsidRPr="00CE23D3">
        <w:rPr>
          <w:rFonts w:ascii="Arial" w:hAnsi="Arial" w:cs="Arial"/>
          <w:b/>
          <w:sz w:val="24"/>
          <w:szCs w:val="24"/>
        </w:rPr>
        <w:t>Please tell us the first part of your postcode e.g. WF17</w:t>
      </w:r>
    </w:p>
    <w:p w14:paraId="0C7FDEAF" w14:textId="77777777" w:rsidR="00CE23D3" w:rsidRPr="00CE23D3" w:rsidRDefault="00CE23D3" w:rsidP="00CE23D3">
      <w:pPr>
        <w:spacing w:after="0" w:line="360" w:lineRule="auto"/>
        <w:rPr>
          <w:rFonts w:ascii="Arial" w:hAnsi="Arial" w:cs="Arial"/>
          <w:sz w:val="24"/>
          <w:szCs w:val="24"/>
        </w:rPr>
      </w:pPr>
    </w:p>
    <w:p w14:paraId="208E9BE5" w14:textId="77777777" w:rsidR="00CE23D3" w:rsidRPr="00CE23D3" w:rsidRDefault="00CE23D3" w:rsidP="00A11CBC">
      <w:pPr>
        <w:numPr>
          <w:ilvl w:val="0"/>
          <w:numId w:val="23"/>
        </w:numPr>
        <w:spacing w:after="0" w:line="360" w:lineRule="auto"/>
        <w:contextualSpacing/>
        <w:rPr>
          <w:rFonts w:ascii="Arial" w:hAnsi="Arial" w:cs="Arial"/>
          <w:b/>
          <w:sz w:val="24"/>
          <w:szCs w:val="24"/>
        </w:rPr>
      </w:pPr>
      <w:r w:rsidRPr="00CE23D3">
        <w:rPr>
          <w:rFonts w:ascii="Arial" w:hAnsi="Arial" w:cs="Arial"/>
          <w:b/>
          <w:sz w:val="24"/>
          <w:szCs w:val="24"/>
        </w:rPr>
        <w:t>I am answering this survey as</w:t>
      </w:r>
    </w:p>
    <w:p w14:paraId="19FF7321" w14:textId="77777777" w:rsidR="00CE23D3" w:rsidRPr="00CE23D3" w:rsidRDefault="00CE23D3" w:rsidP="00A11CBC">
      <w:pPr>
        <w:numPr>
          <w:ilvl w:val="0"/>
          <w:numId w:val="24"/>
        </w:numPr>
        <w:spacing w:after="0" w:line="360" w:lineRule="auto"/>
        <w:contextualSpacing/>
        <w:rPr>
          <w:rFonts w:ascii="Arial" w:hAnsi="Arial" w:cs="Arial"/>
          <w:sz w:val="24"/>
          <w:szCs w:val="24"/>
        </w:rPr>
      </w:pPr>
      <w:r w:rsidRPr="00CE23D3">
        <w:rPr>
          <w:rFonts w:ascii="Arial" w:hAnsi="Arial" w:cs="Arial"/>
          <w:sz w:val="24"/>
          <w:szCs w:val="24"/>
        </w:rPr>
        <w:t>A patient</w:t>
      </w:r>
      <w:r w:rsidRPr="00CE23D3">
        <w:rPr>
          <w:rFonts w:ascii="Arial" w:hAnsi="Arial" w:cs="Arial"/>
          <w:sz w:val="24"/>
          <w:szCs w:val="24"/>
        </w:rPr>
        <w:tab/>
      </w:r>
    </w:p>
    <w:p w14:paraId="77F08680" w14:textId="77777777" w:rsidR="00CE23D3" w:rsidRPr="00CE23D3" w:rsidRDefault="00CE23D3" w:rsidP="00A11CBC">
      <w:pPr>
        <w:numPr>
          <w:ilvl w:val="0"/>
          <w:numId w:val="24"/>
        </w:numPr>
        <w:spacing w:after="0" w:line="360" w:lineRule="auto"/>
        <w:contextualSpacing/>
        <w:rPr>
          <w:rFonts w:ascii="Arial" w:hAnsi="Arial" w:cs="Arial"/>
          <w:sz w:val="24"/>
          <w:szCs w:val="24"/>
        </w:rPr>
      </w:pPr>
      <w:r w:rsidRPr="00CE23D3">
        <w:rPr>
          <w:rFonts w:ascii="Arial" w:hAnsi="Arial" w:cs="Arial"/>
          <w:sz w:val="24"/>
          <w:szCs w:val="24"/>
        </w:rPr>
        <w:t>A carer</w:t>
      </w:r>
      <w:r w:rsidRPr="00CE23D3">
        <w:rPr>
          <w:rFonts w:ascii="Arial" w:hAnsi="Arial" w:cs="Arial"/>
          <w:sz w:val="24"/>
          <w:szCs w:val="24"/>
        </w:rPr>
        <w:tab/>
      </w:r>
    </w:p>
    <w:p w14:paraId="6164C5F6" w14:textId="77777777" w:rsidR="00CE23D3" w:rsidRPr="00CE23D3" w:rsidRDefault="00CE23D3" w:rsidP="00A11CBC">
      <w:pPr>
        <w:numPr>
          <w:ilvl w:val="0"/>
          <w:numId w:val="24"/>
        </w:numPr>
        <w:spacing w:after="0" w:line="360" w:lineRule="auto"/>
        <w:contextualSpacing/>
        <w:rPr>
          <w:rFonts w:ascii="Arial" w:hAnsi="Arial" w:cs="Arial"/>
          <w:sz w:val="24"/>
          <w:szCs w:val="24"/>
        </w:rPr>
      </w:pPr>
      <w:r w:rsidRPr="00CE23D3">
        <w:rPr>
          <w:rFonts w:ascii="Arial" w:hAnsi="Arial" w:cs="Arial"/>
          <w:sz w:val="24"/>
          <w:szCs w:val="24"/>
        </w:rPr>
        <w:t>A member of staff</w:t>
      </w:r>
      <w:r w:rsidRPr="00CE23D3">
        <w:rPr>
          <w:rFonts w:ascii="Arial" w:hAnsi="Arial" w:cs="Arial"/>
          <w:sz w:val="24"/>
          <w:szCs w:val="24"/>
        </w:rPr>
        <w:tab/>
      </w:r>
    </w:p>
    <w:p w14:paraId="720B4E59" w14:textId="77777777" w:rsidR="00CE23D3" w:rsidRPr="00CE23D3" w:rsidRDefault="00CE23D3" w:rsidP="00A11CBC">
      <w:pPr>
        <w:numPr>
          <w:ilvl w:val="0"/>
          <w:numId w:val="24"/>
        </w:numPr>
        <w:spacing w:after="0" w:line="360" w:lineRule="auto"/>
        <w:contextualSpacing/>
        <w:rPr>
          <w:rFonts w:ascii="Arial" w:hAnsi="Arial" w:cs="Arial"/>
          <w:sz w:val="24"/>
          <w:szCs w:val="24"/>
        </w:rPr>
      </w:pPr>
      <w:r w:rsidRPr="00CE23D3">
        <w:rPr>
          <w:rFonts w:ascii="Arial" w:hAnsi="Arial" w:cs="Arial"/>
          <w:sz w:val="24"/>
          <w:szCs w:val="24"/>
        </w:rPr>
        <w:t>Other (please tell us)</w:t>
      </w:r>
    </w:p>
    <w:p w14:paraId="36C9A052" w14:textId="77777777" w:rsidR="00CE23D3" w:rsidRPr="00CE23D3" w:rsidRDefault="00CE23D3" w:rsidP="00CE23D3">
      <w:pPr>
        <w:spacing w:after="0" w:line="360" w:lineRule="auto"/>
        <w:rPr>
          <w:rFonts w:ascii="Arial" w:hAnsi="Arial" w:cs="Arial"/>
          <w:sz w:val="16"/>
          <w:szCs w:val="24"/>
        </w:rPr>
      </w:pPr>
    </w:p>
    <w:p w14:paraId="70184A85" w14:textId="77777777" w:rsidR="00CE23D3" w:rsidRPr="00CE23D3" w:rsidRDefault="00CE23D3" w:rsidP="00A11CBC">
      <w:pPr>
        <w:numPr>
          <w:ilvl w:val="0"/>
          <w:numId w:val="23"/>
        </w:numPr>
        <w:spacing w:after="0" w:line="360" w:lineRule="auto"/>
        <w:contextualSpacing/>
        <w:rPr>
          <w:rFonts w:ascii="Arial" w:hAnsi="Arial" w:cs="Arial"/>
          <w:b/>
          <w:sz w:val="24"/>
          <w:szCs w:val="24"/>
        </w:rPr>
      </w:pPr>
      <w:r w:rsidRPr="00CE23D3">
        <w:rPr>
          <w:rFonts w:ascii="Arial" w:hAnsi="Arial" w:cs="Arial"/>
          <w:b/>
          <w:sz w:val="24"/>
          <w:szCs w:val="24"/>
        </w:rPr>
        <w:t>How do you normally travel to Broughton House Surgery?</w:t>
      </w:r>
    </w:p>
    <w:p w14:paraId="6EEFBD42" w14:textId="77777777" w:rsidR="00CE23D3" w:rsidRPr="00CE23D3" w:rsidRDefault="00CE23D3" w:rsidP="00A11CBC">
      <w:pPr>
        <w:numPr>
          <w:ilvl w:val="0"/>
          <w:numId w:val="25"/>
        </w:numPr>
        <w:spacing w:after="0" w:line="360" w:lineRule="auto"/>
        <w:contextualSpacing/>
        <w:rPr>
          <w:rFonts w:ascii="Arial" w:hAnsi="Arial" w:cs="Arial"/>
          <w:sz w:val="24"/>
          <w:szCs w:val="24"/>
        </w:rPr>
      </w:pPr>
      <w:r w:rsidRPr="00CE23D3">
        <w:rPr>
          <w:rFonts w:ascii="Arial" w:hAnsi="Arial" w:cs="Arial"/>
          <w:sz w:val="24"/>
          <w:szCs w:val="24"/>
        </w:rPr>
        <w:t>Bus / train</w:t>
      </w:r>
    </w:p>
    <w:p w14:paraId="7E3C915F" w14:textId="77777777" w:rsidR="00CE23D3" w:rsidRPr="00CE23D3" w:rsidRDefault="00CE23D3" w:rsidP="00A11CBC">
      <w:pPr>
        <w:numPr>
          <w:ilvl w:val="0"/>
          <w:numId w:val="25"/>
        </w:numPr>
        <w:spacing w:after="0" w:line="360" w:lineRule="auto"/>
        <w:contextualSpacing/>
        <w:rPr>
          <w:rFonts w:ascii="Arial" w:hAnsi="Arial" w:cs="Arial"/>
          <w:sz w:val="24"/>
          <w:szCs w:val="24"/>
        </w:rPr>
      </w:pPr>
      <w:r w:rsidRPr="00CE23D3">
        <w:rPr>
          <w:rFonts w:ascii="Arial" w:hAnsi="Arial" w:cs="Arial"/>
          <w:sz w:val="24"/>
          <w:szCs w:val="24"/>
        </w:rPr>
        <w:t>Car</w:t>
      </w:r>
      <w:r w:rsidRPr="00CE23D3">
        <w:rPr>
          <w:rFonts w:ascii="Arial" w:hAnsi="Arial" w:cs="Arial"/>
          <w:sz w:val="24"/>
          <w:szCs w:val="24"/>
        </w:rPr>
        <w:tab/>
      </w:r>
    </w:p>
    <w:p w14:paraId="74A1E836" w14:textId="77777777" w:rsidR="00CE23D3" w:rsidRPr="00CE23D3" w:rsidRDefault="00CE23D3" w:rsidP="00A11CBC">
      <w:pPr>
        <w:numPr>
          <w:ilvl w:val="0"/>
          <w:numId w:val="25"/>
        </w:numPr>
        <w:spacing w:after="0" w:line="360" w:lineRule="auto"/>
        <w:contextualSpacing/>
        <w:rPr>
          <w:rFonts w:ascii="Arial" w:hAnsi="Arial" w:cs="Arial"/>
          <w:sz w:val="24"/>
          <w:szCs w:val="24"/>
        </w:rPr>
      </w:pPr>
      <w:r w:rsidRPr="00CE23D3">
        <w:rPr>
          <w:rFonts w:ascii="Arial" w:hAnsi="Arial" w:cs="Arial"/>
          <w:sz w:val="24"/>
          <w:szCs w:val="24"/>
        </w:rPr>
        <w:t>Taxi</w:t>
      </w:r>
    </w:p>
    <w:p w14:paraId="025665D1" w14:textId="77777777" w:rsidR="00CE23D3" w:rsidRPr="00CE23D3" w:rsidRDefault="00CE23D3" w:rsidP="00A11CBC">
      <w:pPr>
        <w:numPr>
          <w:ilvl w:val="0"/>
          <w:numId w:val="25"/>
        </w:numPr>
        <w:spacing w:after="0" w:line="360" w:lineRule="auto"/>
        <w:contextualSpacing/>
        <w:rPr>
          <w:rFonts w:ascii="Arial" w:hAnsi="Arial" w:cs="Arial"/>
          <w:sz w:val="24"/>
          <w:szCs w:val="24"/>
        </w:rPr>
      </w:pPr>
      <w:r w:rsidRPr="00CE23D3">
        <w:rPr>
          <w:rFonts w:ascii="Arial" w:hAnsi="Arial" w:cs="Arial"/>
          <w:sz w:val="24"/>
          <w:szCs w:val="24"/>
        </w:rPr>
        <w:t>Access bus</w:t>
      </w:r>
    </w:p>
    <w:p w14:paraId="478CC2B1" w14:textId="77777777" w:rsidR="00CE23D3" w:rsidRPr="00CE23D3" w:rsidRDefault="00CE23D3" w:rsidP="00A11CBC">
      <w:pPr>
        <w:numPr>
          <w:ilvl w:val="0"/>
          <w:numId w:val="25"/>
        </w:numPr>
        <w:spacing w:after="0" w:line="360" w:lineRule="auto"/>
        <w:contextualSpacing/>
        <w:rPr>
          <w:rFonts w:ascii="Arial" w:hAnsi="Arial" w:cs="Arial"/>
          <w:sz w:val="24"/>
          <w:szCs w:val="24"/>
        </w:rPr>
      </w:pPr>
      <w:r w:rsidRPr="00CE23D3">
        <w:rPr>
          <w:rFonts w:ascii="Arial" w:hAnsi="Arial" w:cs="Arial"/>
          <w:sz w:val="24"/>
          <w:szCs w:val="24"/>
        </w:rPr>
        <w:t>Cycle</w:t>
      </w:r>
    </w:p>
    <w:p w14:paraId="7E15C9E1" w14:textId="77777777" w:rsidR="00CE23D3" w:rsidRPr="00CE23D3" w:rsidRDefault="00CE23D3" w:rsidP="00A11CBC">
      <w:pPr>
        <w:numPr>
          <w:ilvl w:val="0"/>
          <w:numId w:val="25"/>
        </w:numPr>
        <w:spacing w:after="0" w:line="360" w:lineRule="auto"/>
        <w:contextualSpacing/>
        <w:rPr>
          <w:rFonts w:ascii="Arial" w:hAnsi="Arial" w:cs="Arial"/>
          <w:sz w:val="24"/>
          <w:szCs w:val="24"/>
        </w:rPr>
      </w:pPr>
      <w:r w:rsidRPr="00CE23D3">
        <w:rPr>
          <w:rFonts w:ascii="Arial" w:hAnsi="Arial" w:cs="Arial"/>
          <w:sz w:val="24"/>
          <w:szCs w:val="24"/>
        </w:rPr>
        <w:t>Walk</w:t>
      </w:r>
      <w:r w:rsidRPr="00CE23D3">
        <w:rPr>
          <w:rFonts w:ascii="Arial" w:hAnsi="Arial" w:cs="Arial"/>
          <w:sz w:val="24"/>
          <w:szCs w:val="24"/>
        </w:rPr>
        <w:tab/>
      </w:r>
    </w:p>
    <w:p w14:paraId="24EEBBD2" w14:textId="77777777" w:rsidR="00CE23D3" w:rsidRPr="00CE23D3" w:rsidRDefault="00CE23D3" w:rsidP="00A11CBC">
      <w:pPr>
        <w:numPr>
          <w:ilvl w:val="0"/>
          <w:numId w:val="25"/>
        </w:numPr>
        <w:spacing w:after="0" w:line="360" w:lineRule="auto"/>
        <w:contextualSpacing/>
        <w:rPr>
          <w:rFonts w:ascii="Arial" w:hAnsi="Arial" w:cs="Arial"/>
          <w:sz w:val="24"/>
          <w:szCs w:val="24"/>
        </w:rPr>
      </w:pPr>
      <w:r w:rsidRPr="00CE23D3">
        <w:rPr>
          <w:rFonts w:ascii="Arial" w:hAnsi="Arial" w:cs="Arial"/>
          <w:sz w:val="24"/>
          <w:szCs w:val="24"/>
        </w:rPr>
        <w:t>Other (please tell us)</w:t>
      </w:r>
    </w:p>
    <w:p w14:paraId="75A81D29" w14:textId="77777777" w:rsidR="00CE23D3" w:rsidRPr="00CE23D3" w:rsidRDefault="00CE23D3" w:rsidP="00CE23D3">
      <w:pPr>
        <w:spacing w:after="0" w:line="360" w:lineRule="auto"/>
        <w:rPr>
          <w:rFonts w:ascii="Arial" w:hAnsi="Arial" w:cs="Arial"/>
          <w:sz w:val="16"/>
          <w:szCs w:val="24"/>
        </w:rPr>
      </w:pPr>
    </w:p>
    <w:p w14:paraId="4D739EBC" w14:textId="77777777" w:rsidR="00CE23D3" w:rsidRPr="00CE23D3" w:rsidRDefault="00CE23D3" w:rsidP="00CE23D3">
      <w:pPr>
        <w:spacing w:after="0" w:line="360" w:lineRule="auto"/>
        <w:rPr>
          <w:rFonts w:ascii="Arial" w:hAnsi="Arial" w:cs="Arial"/>
          <w:b/>
          <w:sz w:val="28"/>
          <w:szCs w:val="24"/>
        </w:rPr>
      </w:pPr>
      <w:r w:rsidRPr="00CE23D3">
        <w:rPr>
          <w:rFonts w:ascii="Arial" w:hAnsi="Arial" w:cs="Arial"/>
          <w:b/>
          <w:sz w:val="28"/>
          <w:szCs w:val="24"/>
        </w:rPr>
        <w:t>About the service you receive at Broughton House Surgery</w:t>
      </w:r>
    </w:p>
    <w:p w14:paraId="679D816A" w14:textId="77777777" w:rsidR="00CE23D3" w:rsidRPr="00CE23D3" w:rsidRDefault="00CE23D3" w:rsidP="00A11CBC">
      <w:pPr>
        <w:numPr>
          <w:ilvl w:val="0"/>
          <w:numId w:val="23"/>
        </w:numPr>
        <w:spacing w:after="0" w:line="360" w:lineRule="auto"/>
        <w:contextualSpacing/>
        <w:rPr>
          <w:rFonts w:ascii="Arial" w:hAnsi="Arial" w:cs="Arial"/>
          <w:b/>
          <w:sz w:val="24"/>
        </w:rPr>
      </w:pPr>
      <w:r w:rsidRPr="00CE23D3">
        <w:rPr>
          <w:rFonts w:ascii="Arial" w:hAnsi="Arial" w:cs="Arial"/>
          <w:b/>
          <w:sz w:val="24"/>
        </w:rPr>
        <w:t>Thinking about the service you receive at Broughton House Surgery, please tell us how you feel about the following statements. Please just tick one box per line.</w:t>
      </w:r>
    </w:p>
    <w:p w14:paraId="207AA7A9" w14:textId="77777777" w:rsidR="00CE23D3" w:rsidRPr="00CE23D3" w:rsidRDefault="00CE23D3" w:rsidP="00CE23D3">
      <w:pPr>
        <w:spacing w:after="0" w:line="360" w:lineRule="auto"/>
        <w:rPr>
          <w:sz w:val="10"/>
        </w:rPr>
      </w:pPr>
    </w:p>
    <w:tbl>
      <w:tblPr>
        <w:tblStyle w:val="TableGrid"/>
        <w:tblW w:w="9634" w:type="dxa"/>
        <w:tblLook w:val="04A0" w:firstRow="1" w:lastRow="0" w:firstColumn="1" w:lastColumn="0" w:noHBand="0" w:noVBand="1"/>
        <w:tblCaption w:val="Question table"/>
        <w:tblDescription w:val="Table asks people to indicate if they strongly agree, agree, neither agree nor disagree, disagree, strongly disagree, to the following statements; The surgery is easy for me to get to&#10;I find it easy to book an appointment&#10;I can usually have an appointment at a time that suits me &#10;;I can usually see or speak with the same GP / nurse if I want to&#10;The surgery offers a wide range of services&#10;The staff involve me in decisions about my care and treatment&#10;I have been given enough support and information to help me manage my own medical condition&#10;"/>
      </w:tblPr>
      <w:tblGrid>
        <w:gridCol w:w="3642"/>
        <w:gridCol w:w="1134"/>
        <w:gridCol w:w="857"/>
        <w:gridCol w:w="1687"/>
        <w:gridCol w:w="1177"/>
        <w:gridCol w:w="1137"/>
      </w:tblGrid>
      <w:tr w:rsidR="00CE23D3" w:rsidRPr="00CE23D3" w14:paraId="47833D05" w14:textId="77777777" w:rsidTr="003208C4">
        <w:trPr>
          <w:trHeight w:val="769"/>
          <w:tblHeader/>
        </w:trPr>
        <w:tc>
          <w:tcPr>
            <w:tcW w:w="3652" w:type="dxa"/>
          </w:tcPr>
          <w:p w14:paraId="1C7EC44E" w14:textId="77777777" w:rsidR="00CE23D3" w:rsidRPr="00CE23D3" w:rsidRDefault="00CE23D3" w:rsidP="00CE23D3">
            <w:pPr>
              <w:spacing w:line="360" w:lineRule="auto"/>
              <w:rPr>
                <w:rFonts w:ascii="Arial" w:hAnsi="Arial" w:cs="Arial"/>
                <w:sz w:val="24"/>
                <w:szCs w:val="24"/>
              </w:rPr>
            </w:pPr>
          </w:p>
        </w:tc>
        <w:tc>
          <w:tcPr>
            <w:tcW w:w="1134" w:type="dxa"/>
          </w:tcPr>
          <w:p w14:paraId="463DA9DF" w14:textId="77777777" w:rsidR="00CE23D3" w:rsidRPr="00CE23D3" w:rsidRDefault="00CE23D3" w:rsidP="00CE23D3">
            <w:pPr>
              <w:spacing w:line="360" w:lineRule="auto"/>
              <w:rPr>
                <w:rFonts w:ascii="Arial" w:hAnsi="Arial" w:cs="Arial"/>
                <w:sz w:val="24"/>
              </w:rPr>
            </w:pPr>
            <w:r w:rsidRPr="00CE23D3">
              <w:rPr>
                <w:rFonts w:ascii="Arial" w:hAnsi="Arial" w:cs="Arial"/>
                <w:sz w:val="24"/>
              </w:rPr>
              <w:t xml:space="preserve">Strongly agree </w:t>
            </w:r>
          </w:p>
        </w:tc>
        <w:tc>
          <w:tcPr>
            <w:tcW w:w="857" w:type="dxa"/>
          </w:tcPr>
          <w:p w14:paraId="46AA9911" w14:textId="77777777" w:rsidR="00CE23D3" w:rsidRPr="00CE23D3" w:rsidRDefault="00CE23D3" w:rsidP="00CE23D3">
            <w:pPr>
              <w:spacing w:line="360" w:lineRule="auto"/>
              <w:rPr>
                <w:rFonts w:ascii="Arial" w:hAnsi="Arial" w:cs="Arial"/>
                <w:sz w:val="24"/>
              </w:rPr>
            </w:pPr>
            <w:r w:rsidRPr="00CE23D3">
              <w:rPr>
                <w:rFonts w:ascii="Arial" w:hAnsi="Arial" w:cs="Arial"/>
                <w:sz w:val="24"/>
              </w:rPr>
              <w:t xml:space="preserve">Agree </w:t>
            </w:r>
          </w:p>
        </w:tc>
        <w:tc>
          <w:tcPr>
            <w:tcW w:w="1690" w:type="dxa"/>
          </w:tcPr>
          <w:p w14:paraId="19BEFED7" w14:textId="77777777" w:rsidR="00CE23D3" w:rsidRPr="00CE23D3" w:rsidRDefault="00CE23D3" w:rsidP="00CE23D3">
            <w:pPr>
              <w:spacing w:line="360" w:lineRule="auto"/>
              <w:rPr>
                <w:rFonts w:ascii="Arial" w:hAnsi="Arial" w:cs="Arial"/>
                <w:sz w:val="24"/>
              </w:rPr>
            </w:pPr>
            <w:r w:rsidRPr="00CE23D3">
              <w:rPr>
                <w:rFonts w:ascii="Arial" w:hAnsi="Arial" w:cs="Arial"/>
                <w:sz w:val="24"/>
              </w:rPr>
              <w:t>Neither agree nor disagree</w:t>
            </w:r>
          </w:p>
        </w:tc>
        <w:tc>
          <w:tcPr>
            <w:tcW w:w="1177" w:type="dxa"/>
          </w:tcPr>
          <w:p w14:paraId="4F433387" w14:textId="77777777" w:rsidR="00CE23D3" w:rsidRPr="00CE23D3" w:rsidRDefault="00CE23D3" w:rsidP="00CE23D3">
            <w:pPr>
              <w:spacing w:line="360" w:lineRule="auto"/>
              <w:rPr>
                <w:rFonts w:ascii="Arial" w:hAnsi="Arial" w:cs="Arial"/>
                <w:sz w:val="24"/>
              </w:rPr>
            </w:pPr>
            <w:r w:rsidRPr="00CE23D3">
              <w:rPr>
                <w:rFonts w:ascii="Arial" w:hAnsi="Arial" w:cs="Arial"/>
                <w:sz w:val="24"/>
              </w:rPr>
              <w:t>Disagree</w:t>
            </w:r>
          </w:p>
        </w:tc>
        <w:tc>
          <w:tcPr>
            <w:tcW w:w="1124" w:type="dxa"/>
          </w:tcPr>
          <w:p w14:paraId="601CAF70" w14:textId="77777777" w:rsidR="00CE23D3" w:rsidRPr="00CE23D3" w:rsidRDefault="00CE23D3" w:rsidP="00CE23D3">
            <w:pPr>
              <w:spacing w:line="360" w:lineRule="auto"/>
              <w:rPr>
                <w:rFonts w:ascii="Arial" w:hAnsi="Arial" w:cs="Arial"/>
                <w:sz w:val="24"/>
              </w:rPr>
            </w:pPr>
            <w:r w:rsidRPr="00CE23D3">
              <w:rPr>
                <w:rFonts w:ascii="Arial" w:hAnsi="Arial" w:cs="Arial"/>
                <w:sz w:val="24"/>
              </w:rPr>
              <w:t>Strongly disagree</w:t>
            </w:r>
          </w:p>
        </w:tc>
      </w:tr>
      <w:tr w:rsidR="00CE23D3" w:rsidRPr="00CE23D3" w14:paraId="2E79F23B" w14:textId="77777777" w:rsidTr="003208C4">
        <w:tc>
          <w:tcPr>
            <w:tcW w:w="3652" w:type="dxa"/>
          </w:tcPr>
          <w:p w14:paraId="10C8C0C9" w14:textId="77777777"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The surgery is easy for me to get to</w:t>
            </w:r>
          </w:p>
        </w:tc>
        <w:tc>
          <w:tcPr>
            <w:tcW w:w="1134" w:type="dxa"/>
          </w:tcPr>
          <w:p w14:paraId="00989BF1" w14:textId="77777777" w:rsidR="00CE23D3" w:rsidRPr="00CE23D3" w:rsidRDefault="00CE23D3" w:rsidP="00CE23D3">
            <w:pPr>
              <w:spacing w:line="360" w:lineRule="auto"/>
              <w:rPr>
                <w:rFonts w:ascii="Arial" w:hAnsi="Arial" w:cs="Arial"/>
                <w:sz w:val="24"/>
                <w:szCs w:val="24"/>
              </w:rPr>
            </w:pPr>
          </w:p>
        </w:tc>
        <w:tc>
          <w:tcPr>
            <w:tcW w:w="857" w:type="dxa"/>
          </w:tcPr>
          <w:p w14:paraId="79A31383" w14:textId="77777777" w:rsidR="00CE23D3" w:rsidRPr="00CE23D3" w:rsidRDefault="00CE23D3" w:rsidP="00CE23D3">
            <w:pPr>
              <w:spacing w:line="360" w:lineRule="auto"/>
              <w:rPr>
                <w:rFonts w:ascii="Arial" w:hAnsi="Arial" w:cs="Arial"/>
                <w:sz w:val="24"/>
                <w:szCs w:val="24"/>
              </w:rPr>
            </w:pPr>
          </w:p>
        </w:tc>
        <w:tc>
          <w:tcPr>
            <w:tcW w:w="1690" w:type="dxa"/>
          </w:tcPr>
          <w:p w14:paraId="003073D1" w14:textId="77777777" w:rsidR="00CE23D3" w:rsidRPr="00CE23D3" w:rsidRDefault="00CE23D3" w:rsidP="00CE23D3">
            <w:pPr>
              <w:spacing w:line="360" w:lineRule="auto"/>
              <w:rPr>
                <w:rFonts w:ascii="Arial" w:hAnsi="Arial" w:cs="Arial"/>
                <w:sz w:val="24"/>
                <w:szCs w:val="24"/>
              </w:rPr>
            </w:pPr>
          </w:p>
        </w:tc>
        <w:tc>
          <w:tcPr>
            <w:tcW w:w="1177" w:type="dxa"/>
          </w:tcPr>
          <w:p w14:paraId="5DD7D53E" w14:textId="77777777" w:rsidR="00CE23D3" w:rsidRPr="00CE23D3" w:rsidRDefault="00CE23D3" w:rsidP="00CE23D3">
            <w:pPr>
              <w:spacing w:line="360" w:lineRule="auto"/>
              <w:rPr>
                <w:rFonts w:ascii="Arial" w:hAnsi="Arial" w:cs="Arial"/>
                <w:sz w:val="24"/>
                <w:szCs w:val="24"/>
              </w:rPr>
            </w:pPr>
          </w:p>
        </w:tc>
        <w:tc>
          <w:tcPr>
            <w:tcW w:w="1124" w:type="dxa"/>
          </w:tcPr>
          <w:p w14:paraId="3C1C8DD5" w14:textId="77777777" w:rsidR="00CE23D3" w:rsidRPr="00CE23D3" w:rsidRDefault="00CE23D3" w:rsidP="00CE23D3">
            <w:pPr>
              <w:spacing w:line="360" w:lineRule="auto"/>
              <w:rPr>
                <w:rFonts w:ascii="Arial" w:hAnsi="Arial" w:cs="Arial"/>
                <w:sz w:val="24"/>
                <w:szCs w:val="24"/>
              </w:rPr>
            </w:pPr>
          </w:p>
        </w:tc>
      </w:tr>
      <w:tr w:rsidR="00CE23D3" w:rsidRPr="00CE23D3" w14:paraId="79993C4D" w14:textId="77777777" w:rsidTr="003208C4">
        <w:tc>
          <w:tcPr>
            <w:tcW w:w="3652" w:type="dxa"/>
          </w:tcPr>
          <w:p w14:paraId="174E90B6" w14:textId="77777777"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I find it easy to book an appointment</w:t>
            </w:r>
          </w:p>
        </w:tc>
        <w:tc>
          <w:tcPr>
            <w:tcW w:w="1134" w:type="dxa"/>
          </w:tcPr>
          <w:p w14:paraId="3C125056" w14:textId="77777777" w:rsidR="00CE23D3" w:rsidRPr="00CE23D3" w:rsidRDefault="00CE23D3" w:rsidP="00CE23D3">
            <w:pPr>
              <w:spacing w:line="360" w:lineRule="auto"/>
              <w:rPr>
                <w:rFonts w:ascii="Arial" w:hAnsi="Arial" w:cs="Arial"/>
                <w:sz w:val="24"/>
                <w:szCs w:val="24"/>
              </w:rPr>
            </w:pPr>
          </w:p>
        </w:tc>
        <w:tc>
          <w:tcPr>
            <w:tcW w:w="857" w:type="dxa"/>
          </w:tcPr>
          <w:p w14:paraId="25A0D241" w14:textId="77777777" w:rsidR="00CE23D3" w:rsidRPr="00CE23D3" w:rsidRDefault="00CE23D3" w:rsidP="00CE23D3">
            <w:pPr>
              <w:spacing w:line="360" w:lineRule="auto"/>
              <w:rPr>
                <w:rFonts w:ascii="Arial" w:hAnsi="Arial" w:cs="Arial"/>
                <w:sz w:val="24"/>
                <w:szCs w:val="24"/>
              </w:rPr>
            </w:pPr>
          </w:p>
        </w:tc>
        <w:tc>
          <w:tcPr>
            <w:tcW w:w="1690" w:type="dxa"/>
          </w:tcPr>
          <w:p w14:paraId="25AEC761" w14:textId="77777777" w:rsidR="00CE23D3" w:rsidRPr="00CE23D3" w:rsidRDefault="00CE23D3" w:rsidP="00CE23D3">
            <w:pPr>
              <w:spacing w:line="360" w:lineRule="auto"/>
              <w:rPr>
                <w:rFonts w:ascii="Arial" w:hAnsi="Arial" w:cs="Arial"/>
                <w:sz w:val="24"/>
                <w:szCs w:val="24"/>
              </w:rPr>
            </w:pPr>
          </w:p>
        </w:tc>
        <w:tc>
          <w:tcPr>
            <w:tcW w:w="1177" w:type="dxa"/>
          </w:tcPr>
          <w:p w14:paraId="3D239DD2" w14:textId="77777777" w:rsidR="00CE23D3" w:rsidRPr="00CE23D3" w:rsidRDefault="00CE23D3" w:rsidP="00CE23D3">
            <w:pPr>
              <w:spacing w:line="360" w:lineRule="auto"/>
              <w:rPr>
                <w:rFonts w:ascii="Arial" w:hAnsi="Arial" w:cs="Arial"/>
                <w:sz w:val="24"/>
                <w:szCs w:val="24"/>
              </w:rPr>
            </w:pPr>
          </w:p>
        </w:tc>
        <w:tc>
          <w:tcPr>
            <w:tcW w:w="1124" w:type="dxa"/>
          </w:tcPr>
          <w:p w14:paraId="1A6A4301" w14:textId="77777777" w:rsidR="00CE23D3" w:rsidRPr="00CE23D3" w:rsidRDefault="00CE23D3" w:rsidP="00CE23D3">
            <w:pPr>
              <w:spacing w:line="360" w:lineRule="auto"/>
              <w:rPr>
                <w:rFonts w:ascii="Arial" w:hAnsi="Arial" w:cs="Arial"/>
                <w:sz w:val="24"/>
                <w:szCs w:val="24"/>
              </w:rPr>
            </w:pPr>
          </w:p>
        </w:tc>
      </w:tr>
      <w:tr w:rsidR="00CE23D3" w:rsidRPr="00CE23D3" w14:paraId="1F70C498" w14:textId="77777777" w:rsidTr="003208C4">
        <w:tc>
          <w:tcPr>
            <w:tcW w:w="3652" w:type="dxa"/>
          </w:tcPr>
          <w:p w14:paraId="06AB45FF" w14:textId="77777777"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 xml:space="preserve">I can usually have an appointment at a time that suits me </w:t>
            </w:r>
          </w:p>
        </w:tc>
        <w:tc>
          <w:tcPr>
            <w:tcW w:w="1134" w:type="dxa"/>
          </w:tcPr>
          <w:p w14:paraId="73A8EA07" w14:textId="77777777" w:rsidR="00CE23D3" w:rsidRPr="00CE23D3" w:rsidRDefault="00CE23D3" w:rsidP="00CE23D3">
            <w:pPr>
              <w:spacing w:line="360" w:lineRule="auto"/>
              <w:rPr>
                <w:rFonts w:ascii="Arial" w:hAnsi="Arial" w:cs="Arial"/>
                <w:sz w:val="24"/>
                <w:szCs w:val="24"/>
              </w:rPr>
            </w:pPr>
          </w:p>
        </w:tc>
        <w:tc>
          <w:tcPr>
            <w:tcW w:w="857" w:type="dxa"/>
          </w:tcPr>
          <w:p w14:paraId="3226F6B2" w14:textId="77777777" w:rsidR="00CE23D3" w:rsidRPr="00CE23D3" w:rsidRDefault="00CE23D3" w:rsidP="00CE23D3">
            <w:pPr>
              <w:spacing w:line="360" w:lineRule="auto"/>
              <w:rPr>
                <w:rFonts w:ascii="Arial" w:hAnsi="Arial" w:cs="Arial"/>
                <w:sz w:val="24"/>
                <w:szCs w:val="24"/>
              </w:rPr>
            </w:pPr>
          </w:p>
        </w:tc>
        <w:tc>
          <w:tcPr>
            <w:tcW w:w="1690" w:type="dxa"/>
          </w:tcPr>
          <w:p w14:paraId="1BD2D0B9" w14:textId="77777777" w:rsidR="00CE23D3" w:rsidRPr="00CE23D3" w:rsidRDefault="00CE23D3" w:rsidP="00CE23D3">
            <w:pPr>
              <w:spacing w:line="360" w:lineRule="auto"/>
              <w:rPr>
                <w:rFonts w:ascii="Arial" w:hAnsi="Arial" w:cs="Arial"/>
                <w:sz w:val="24"/>
                <w:szCs w:val="24"/>
              </w:rPr>
            </w:pPr>
          </w:p>
        </w:tc>
        <w:tc>
          <w:tcPr>
            <w:tcW w:w="1177" w:type="dxa"/>
          </w:tcPr>
          <w:p w14:paraId="019E1CAE" w14:textId="77777777" w:rsidR="00CE23D3" w:rsidRPr="00CE23D3" w:rsidRDefault="00CE23D3" w:rsidP="00CE23D3">
            <w:pPr>
              <w:spacing w:line="360" w:lineRule="auto"/>
              <w:rPr>
                <w:rFonts w:ascii="Arial" w:hAnsi="Arial" w:cs="Arial"/>
                <w:sz w:val="24"/>
                <w:szCs w:val="24"/>
              </w:rPr>
            </w:pPr>
          </w:p>
        </w:tc>
        <w:tc>
          <w:tcPr>
            <w:tcW w:w="1124" w:type="dxa"/>
          </w:tcPr>
          <w:p w14:paraId="29BF0007" w14:textId="77777777" w:rsidR="00CE23D3" w:rsidRPr="00CE23D3" w:rsidRDefault="00CE23D3" w:rsidP="00CE23D3">
            <w:pPr>
              <w:spacing w:line="360" w:lineRule="auto"/>
              <w:rPr>
                <w:rFonts w:ascii="Arial" w:hAnsi="Arial" w:cs="Arial"/>
                <w:sz w:val="24"/>
                <w:szCs w:val="24"/>
              </w:rPr>
            </w:pPr>
          </w:p>
        </w:tc>
      </w:tr>
      <w:tr w:rsidR="00CE23D3" w:rsidRPr="00CE23D3" w14:paraId="2397C2EA" w14:textId="77777777" w:rsidTr="003208C4">
        <w:tc>
          <w:tcPr>
            <w:tcW w:w="3652" w:type="dxa"/>
          </w:tcPr>
          <w:p w14:paraId="4432B51A" w14:textId="77777777"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I can usually see or speak with the same GP / nurse if I want to</w:t>
            </w:r>
          </w:p>
        </w:tc>
        <w:tc>
          <w:tcPr>
            <w:tcW w:w="1134" w:type="dxa"/>
          </w:tcPr>
          <w:p w14:paraId="685A7947" w14:textId="77777777" w:rsidR="00CE23D3" w:rsidRPr="00CE23D3" w:rsidRDefault="00CE23D3" w:rsidP="00CE23D3">
            <w:pPr>
              <w:spacing w:line="360" w:lineRule="auto"/>
              <w:rPr>
                <w:rFonts w:ascii="Arial" w:hAnsi="Arial" w:cs="Arial"/>
                <w:sz w:val="24"/>
                <w:szCs w:val="24"/>
              </w:rPr>
            </w:pPr>
          </w:p>
        </w:tc>
        <w:tc>
          <w:tcPr>
            <w:tcW w:w="857" w:type="dxa"/>
          </w:tcPr>
          <w:p w14:paraId="71EB7E3E" w14:textId="77777777" w:rsidR="00CE23D3" w:rsidRPr="00CE23D3" w:rsidRDefault="00CE23D3" w:rsidP="00CE23D3">
            <w:pPr>
              <w:spacing w:line="360" w:lineRule="auto"/>
              <w:rPr>
                <w:rFonts w:ascii="Arial" w:hAnsi="Arial" w:cs="Arial"/>
                <w:sz w:val="24"/>
                <w:szCs w:val="24"/>
              </w:rPr>
            </w:pPr>
          </w:p>
        </w:tc>
        <w:tc>
          <w:tcPr>
            <w:tcW w:w="1690" w:type="dxa"/>
          </w:tcPr>
          <w:p w14:paraId="72570E7A" w14:textId="77777777" w:rsidR="00CE23D3" w:rsidRPr="00CE23D3" w:rsidRDefault="00CE23D3" w:rsidP="00CE23D3">
            <w:pPr>
              <w:spacing w:line="360" w:lineRule="auto"/>
              <w:rPr>
                <w:rFonts w:ascii="Arial" w:hAnsi="Arial" w:cs="Arial"/>
                <w:sz w:val="24"/>
                <w:szCs w:val="24"/>
              </w:rPr>
            </w:pPr>
          </w:p>
        </w:tc>
        <w:tc>
          <w:tcPr>
            <w:tcW w:w="1177" w:type="dxa"/>
          </w:tcPr>
          <w:p w14:paraId="10D34533" w14:textId="77777777" w:rsidR="00CE23D3" w:rsidRPr="00CE23D3" w:rsidRDefault="00CE23D3" w:rsidP="00CE23D3">
            <w:pPr>
              <w:spacing w:line="360" w:lineRule="auto"/>
              <w:rPr>
                <w:rFonts w:ascii="Arial" w:hAnsi="Arial" w:cs="Arial"/>
                <w:sz w:val="24"/>
                <w:szCs w:val="24"/>
              </w:rPr>
            </w:pPr>
          </w:p>
        </w:tc>
        <w:tc>
          <w:tcPr>
            <w:tcW w:w="1124" w:type="dxa"/>
          </w:tcPr>
          <w:p w14:paraId="14127824" w14:textId="77777777" w:rsidR="00CE23D3" w:rsidRPr="00CE23D3" w:rsidRDefault="00CE23D3" w:rsidP="00CE23D3">
            <w:pPr>
              <w:spacing w:line="360" w:lineRule="auto"/>
              <w:rPr>
                <w:rFonts w:ascii="Arial" w:hAnsi="Arial" w:cs="Arial"/>
                <w:sz w:val="24"/>
                <w:szCs w:val="24"/>
              </w:rPr>
            </w:pPr>
          </w:p>
        </w:tc>
      </w:tr>
      <w:tr w:rsidR="00CE23D3" w:rsidRPr="00CE23D3" w14:paraId="6FDDF936" w14:textId="77777777" w:rsidTr="003208C4">
        <w:tc>
          <w:tcPr>
            <w:tcW w:w="3652" w:type="dxa"/>
          </w:tcPr>
          <w:p w14:paraId="101D4994" w14:textId="77777777"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The surgery offers a wide range of services</w:t>
            </w:r>
          </w:p>
        </w:tc>
        <w:tc>
          <w:tcPr>
            <w:tcW w:w="1134" w:type="dxa"/>
          </w:tcPr>
          <w:p w14:paraId="4E9C5994" w14:textId="77777777" w:rsidR="00CE23D3" w:rsidRPr="00CE23D3" w:rsidRDefault="00CE23D3" w:rsidP="00CE23D3">
            <w:pPr>
              <w:spacing w:line="360" w:lineRule="auto"/>
              <w:rPr>
                <w:rFonts w:ascii="Arial" w:hAnsi="Arial" w:cs="Arial"/>
                <w:sz w:val="24"/>
                <w:szCs w:val="24"/>
              </w:rPr>
            </w:pPr>
          </w:p>
        </w:tc>
        <w:tc>
          <w:tcPr>
            <w:tcW w:w="857" w:type="dxa"/>
          </w:tcPr>
          <w:p w14:paraId="5F25600D" w14:textId="77777777" w:rsidR="00CE23D3" w:rsidRPr="00CE23D3" w:rsidRDefault="00CE23D3" w:rsidP="00CE23D3">
            <w:pPr>
              <w:spacing w:line="360" w:lineRule="auto"/>
              <w:rPr>
                <w:rFonts w:ascii="Arial" w:hAnsi="Arial" w:cs="Arial"/>
                <w:sz w:val="24"/>
                <w:szCs w:val="24"/>
              </w:rPr>
            </w:pPr>
          </w:p>
        </w:tc>
        <w:tc>
          <w:tcPr>
            <w:tcW w:w="1690" w:type="dxa"/>
          </w:tcPr>
          <w:p w14:paraId="37E2B208" w14:textId="77777777" w:rsidR="00CE23D3" w:rsidRPr="00CE23D3" w:rsidRDefault="00CE23D3" w:rsidP="00CE23D3">
            <w:pPr>
              <w:spacing w:line="360" w:lineRule="auto"/>
              <w:rPr>
                <w:rFonts w:ascii="Arial" w:hAnsi="Arial" w:cs="Arial"/>
                <w:sz w:val="24"/>
                <w:szCs w:val="24"/>
              </w:rPr>
            </w:pPr>
          </w:p>
        </w:tc>
        <w:tc>
          <w:tcPr>
            <w:tcW w:w="1177" w:type="dxa"/>
          </w:tcPr>
          <w:p w14:paraId="0ED4B88C" w14:textId="77777777" w:rsidR="00CE23D3" w:rsidRPr="00CE23D3" w:rsidRDefault="00CE23D3" w:rsidP="00CE23D3">
            <w:pPr>
              <w:spacing w:line="360" w:lineRule="auto"/>
              <w:rPr>
                <w:rFonts w:ascii="Arial" w:hAnsi="Arial" w:cs="Arial"/>
                <w:sz w:val="24"/>
                <w:szCs w:val="24"/>
              </w:rPr>
            </w:pPr>
          </w:p>
        </w:tc>
        <w:tc>
          <w:tcPr>
            <w:tcW w:w="1124" w:type="dxa"/>
          </w:tcPr>
          <w:p w14:paraId="11B88BF5" w14:textId="77777777" w:rsidR="00CE23D3" w:rsidRPr="00CE23D3" w:rsidRDefault="00CE23D3" w:rsidP="00CE23D3">
            <w:pPr>
              <w:spacing w:line="360" w:lineRule="auto"/>
              <w:rPr>
                <w:rFonts w:ascii="Arial" w:hAnsi="Arial" w:cs="Arial"/>
                <w:sz w:val="24"/>
                <w:szCs w:val="24"/>
              </w:rPr>
            </w:pPr>
          </w:p>
        </w:tc>
      </w:tr>
      <w:tr w:rsidR="00CE23D3" w:rsidRPr="00CE23D3" w14:paraId="058D235A" w14:textId="77777777" w:rsidTr="003208C4">
        <w:tc>
          <w:tcPr>
            <w:tcW w:w="3652" w:type="dxa"/>
          </w:tcPr>
          <w:p w14:paraId="31AE8A33" w14:textId="77777777"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The staff involve me in decisions about my care and treatment</w:t>
            </w:r>
          </w:p>
        </w:tc>
        <w:tc>
          <w:tcPr>
            <w:tcW w:w="1134" w:type="dxa"/>
          </w:tcPr>
          <w:p w14:paraId="0FF88A7E" w14:textId="77777777" w:rsidR="00CE23D3" w:rsidRPr="00CE23D3" w:rsidRDefault="00CE23D3" w:rsidP="00CE23D3">
            <w:pPr>
              <w:spacing w:line="360" w:lineRule="auto"/>
              <w:rPr>
                <w:rFonts w:ascii="Arial" w:hAnsi="Arial" w:cs="Arial"/>
                <w:sz w:val="24"/>
                <w:szCs w:val="24"/>
              </w:rPr>
            </w:pPr>
          </w:p>
        </w:tc>
        <w:tc>
          <w:tcPr>
            <w:tcW w:w="857" w:type="dxa"/>
          </w:tcPr>
          <w:p w14:paraId="4CE5AD95" w14:textId="77777777" w:rsidR="00CE23D3" w:rsidRPr="00CE23D3" w:rsidRDefault="00CE23D3" w:rsidP="00CE23D3">
            <w:pPr>
              <w:spacing w:line="360" w:lineRule="auto"/>
              <w:rPr>
                <w:rFonts w:ascii="Arial" w:hAnsi="Arial" w:cs="Arial"/>
                <w:sz w:val="24"/>
                <w:szCs w:val="24"/>
              </w:rPr>
            </w:pPr>
          </w:p>
        </w:tc>
        <w:tc>
          <w:tcPr>
            <w:tcW w:w="1690" w:type="dxa"/>
          </w:tcPr>
          <w:p w14:paraId="2241149B" w14:textId="77777777" w:rsidR="00CE23D3" w:rsidRPr="00CE23D3" w:rsidRDefault="00CE23D3" w:rsidP="00CE23D3">
            <w:pPr>
              <w:spacing w:line="360" w:lineRule="auto"/>
              <w:rPr>
                <w:rFonts w:ascii="Arial" w:hAnsi="Arial" w:cs="Arial"/>
                <w:sz w:val="24"/>
                <w:szCs w:val="24"/>
              </w:rPr>
            </w:pPr>
          </w:p>
        </w:tc>
        <w:tc>
          <w:tcPr>
            <w:tcW w:w="1177" w:type="dxa"/>
          </w:tcPr>
          <w:p w14:paraId="35C0523B" w14:textId="77777777" w:rsidR="00CE23D3" w:rsidRPr="00CE23D3" w:rsidRDefault="00CE23D3" w:rsidP="00CE23D3">
            <w:pPr>
              <w:spacing w:line="360" w:lineRule="auto"/>
              <w:rPr>
                <w:rFonts w:ascii="Arial" w:hAnsi="Arial" w:cs="Arial"/>
                <w:sz w:val="24"/>
                <w:szCs w:val="24"/>
              </w:rPr>
            </w:pPr>
          </w:p>
        </w:tc>
        <w:tc>
          <w:tcPr>
            <w:tcW w:w="1124" w:type="dxa"/>
          </w:tcPr>
          <w:p w14:paraId="2E1F65B2" w14:textId="77777777" w:rsidR="00CE23D3" w:rsidRPr="00CE23D3" w:rsidRDefault="00CE23D3" w:rsidP="00CE23D3">
            <w:pPr>
              <w:spacing w:line="360" w:lineRule="auto"/>
              <w:rPr>
                <w:rFonts w:ascii="Arial" w:hAnsi="Arial" w:cs="Arial"/>
                <w:sz w:val="24"/>
                <w:szCs w:val="24"/>
              </w:rPr>
            </w:pPr>
          </w:p>
        </w:tc>
      </w:tr>
      <w:tr w:rsidR="00CE23D3" w:rsidRPr="00CE23D3" w14:paraId="2B1ED21C" w14:textId="77777777" w:rsidTr="003208C4">
        <w:tc>
          <w:tcPr>
            <w:tcW w:w="3652" w:type="dxa"/>
          </w:tcPr>
          <w:p w14:paraId="1291E454" w14:textId="77777777"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I have been given enough support and information to help me manage my own medical condition</w:t>
            </w:r>
          </w:p>
        </w:tc>
        <w:tc>
          <w:tcPr>
            <w:tcW w:w="1134" w:type="dxa"/>
          </w:tcPr>
          <w:p w14:paraId="01F11993" w14:textId="77777777" w:rsidR="00CE23D3" w:rsidRPr="00CE23D3" w:rsidRDefault="00CE23D3" w:rsidP="00CE23D3">
            <w:pPr>
              <w:spacing w:line="360" w:lineRule="auto"/>
              <w:rPr>
                <w:rFonts w:ascii="Arial" w:hAnsi="Arial" w:cs="Arial"/>
                <w:sz w:val="24"/>
                <w:szCs w:val="24"/>
              </w:rPr>
            </w:pPr>
          </w:p>
        </w:tc>
        <w:tc>
          <w:tcPr>
            <w:tcW w:w="857" w:type="dxa"/>
          </w:tcPr>
          <w:p w14:paraId="196ED294" w14:textId="77777777" w:rsidR="00CE23D3" w:rsidRPr="00CE23D3" w:rsidRDefault="00CE23D3" w:rsidP="00CE23D3">
            <w:pPr>
              <w:spacing w:line="360" w:lineRule="auto"/>
              <w:rPr>
                <w:rFonts w:ascii="Arial" w:hAnsi="Arial" w:cs="Arial"/>
                <w:sz w:val="24"/>
                <w:szCs w:val="24"/>
              </w:rPr>
            </w:pPr>
          </w:p>
        </w:tc>
        <w:tc>
          <w:tcPr>
            <w:tcW w:w="1690" w:type="dxa"/>
          </w:tcPr>
          <w:p w14:paraId="4B9137C2" w14:textId="77777777" w:rsidR="00CE23D3" w:rsidRPr="00CE23D3" w:rsidRDefault="00CE23D3" w:rsidP="00CE23D3">
            <w:pPr>
              <w:spacing w:line="360" w:lineRule="auto"/>
              <w:rPr>
                <w:rFonts w:ascii="Arial" w:hAnsi="Arial" w:cs="Arial"/>
                <w:sz w:val="24"/>
                <w:szCs w:val="24"/>
              </w:rPr>
            </w:pPr>
          </w:p>
        </w:tc>
        <w:tc>
          <w:tcPr>
            <w:tcW w:w="1177" w:type="dxa"/>
          </w:tcPr>
          <w:p w14:paraId="1D14DC9A" w14:textId="77777777" w:rsidR="00CE23D3" w:rsidRPr="00CE23D3" w:rsidRDefault="00CE23D3" w:rsidP="00CE23D3">
            <w:pPr>
              <w:spacing w:line="360" w:lineRule="auto"/>
              <w:rPr>
                <w:rFonts w:ascii="Arial" w:hAnsi="Arial" w:cs="Arial"/>
                <w:sz w:val="24"/>
                <w:szCs w:val="24"/>
              </w:rPr>
            </w:pPr>
          </w:p>
        </w:tc>
        <w:tc>
          <w:tcPr>
            <w:tcW w:w="1124" w:type="dxa"/>
          </w:tcPr>
          <w:p w14:paraId="445FD297" w14:textId="77777777" w:rsidR="00CE23D3" w:rsidRPr="00CE23D3" w:rsidRDefault="00CE23D3" w:rsidP="00CE23D3">
            <w:pPr>
              <w:spacing w:line="360" w:lineRule="auto"/>
              <w:rPr>
                <w:rFonts w:ascii="Arial" w:hAnsi="Arial" w:cs="Arial"/>
                <w:sz w:val="24"/>
                <w:szCs w:val="24"/>
              </w:rPr>
            </w:pPr>
          </w:p>
        </w:tc>
      </w:tr>
    </w:tbl>
    <w:p w14:paraId="586F3B2F" w14:textId="77777777" w:rsidR="00CE23D3" w:rsidRPr="00CE23D3" w:rsidRDefault="00CE23D3" w:rsidP="00CE23D3">
      <w:pPr>
        <w:shd w:val="clear" w:color="auto" w:fill="FFFFFF"/>
        <w:spacing w:after="0" w:line="360" w:lineRule="auto"/>
        <w:outlineLvl w:val="3"/>
        <w:rPr>
          <w:rFonts w:ascii="Arial" w:eastAsia="Times New Roman" w:hAnsi="Arial" w:cs="Arial"/>
          <w:b/>
          <w:color w:val="000000"/>
          <w:sz w:val="24"/>
          <w:szCs w:val="24"/>
          <w:bdr w:val="none" w:sz="0" w:space="0" w:color="auto" w:frame="1"/>
          <w:lang w:eastAsia="en-GB"/>
        </w:rPr>
      </w:pPr>
    </w:p>
    <w:p w14:paraId="3E3E7110" w14:textId="77777777" w:rsidR="00CE23D3" w:rsidRPr="00CE23D3" w:rsidRDefault="00CE23D3" w:rsidP="00A11CBC">
      <w:pPr>
        <w:numPr>
          <w:ilvl w:val="0"/>
          <w:numId w:val="23"/>
        </w:numPr>
        <w:shd w:val="clear" w:color="auto" w:fill="FFFFFF"/>
        <w:spacing w:after="0" w:line="360" w:lineRule="auto"/>
        <w:contextualSpacing/>
        <w:outlineLvl w:val="3"/>
        <w:rPr>
          <w:rFonts w:ascii="Arial" w:eastAsia="Times New Roman" w:hAnsi="Arial" w:cs="Arial"/>
          <w:b/>
          <w:color w:val="4DB2EC"/>
          <w:sz w:val="24"/>
          <w:szCs w:val="24"/>
          <w:lang w:eastAsia="en-GB"/>
        </w:rPr>
      </w:pPr>
      <w:r w:rsidRPr="00CE23D3">
        <w:rPr>
          <w:rFonts w:ascii="Arial" w:eastAsia="Times New Roman" w:hAnsi="Arial" w:cs="Arial"/>
          <w:b/>
          <w:color w:val="000000"/>
          <w:sz w:val="24"/>
          <w:szCs w:val="24"/>
          <w:bdr w:val="none" w:sz="0" w:space="0" w:color="auto" w:frame="1"/>
          <w:lang w:eastAsia="en-GB"/>
        </w:rPr>
        <w:t>Apart from being able to see a GP or Nurse when you are ill, are there any other health services currently provided at your GP surgery that you particularly value?</w:t>
      </w:r>
    </w:p>
    <w:p w14:paraId="7C84375E" w14:textId="77777777" w:rsidR="00CE23D3" w:rsidRPr="00CE23D3" w:rsidRDefault="00CE23D3" w:rsidP="00A11CBC">
      <w:pPr>
        <w:numPr>
          <w:ilvl w:val="0"/>
          <w:numId w:val="29"/>
        </w:numPr>
        <w:spacing w:after="0" w:line="360" w:lineRule="auto"/>
        <w:contextualSpacing/>
        <w:rPr>
          <w:rFonts w:ascii="Arial" w:hAnsi="Arial" w:cs="Arial"/>
          <w:sz w:val="24"/>
          <w:szCs w:val="24"/>
        </w:rPr>
      </w:pPr>
      <w:r w:rsidRPr="00CE23D3">
        <w:rPr>
          <w:rFonts w:ascii="Arial" w:hAnsi="Arial" w:cs="Arial"/>
          <w:sz w:val="24"/>
          <w:szCs w:val="24"/>
        </w:rPr>
        <w:t>Yes</w:t>
      </w:r>
    </w:p>
    <w:p w14:paraId="774D1911" w14:textId="77777777" w:rsidR="00CE23D3" w:rsidRPr="00CE23D3" w:rsidRDefault="00CE23D3" w:rsidP="00A11CBC">
      <w:pPr>
        <w:numPr>
          <w:ilvl w:val="0"/>
          <w:numId w:val="29"/>
        </w:numPr>
        <w:spacing w:after="0" w:line="360" w:lineRule="auto"/>
        <w:contextualSpacing/>
        <w:rPr>
          <w:rFonts w:ascii="Arial" w:hAnsi="Arial" w:cs="Arial"/>
          <w:sz w:val="24"/>
          <w:szCs w:val="24"/>
        </w:rPr>
      </w:pPr>
      <w:r w:rsidRPr="00CE23D3">
        <w:rPr>
          <w:rFonts w:ascii="Arial" w:hAnsi="Arial" w:cs="Arial"/>
          <w:sz w:val="24"/>
          <w:szCs w:val="24"/>
        </w:rPr>
        <w:t>No</w:t>
      </w:r>
    </w:p>
    <w:p w14:paraId="63C78E32" w14:textId="77777777" w:rsidR="00CE23D3" w:rsidRPr="00CE23D3" w:rsidRDefault="00CE23D3" w:rsidP="00A11CBC">
      <w:pPr>
        <w:numPr>
          <w:ilvl w:val="0"/>
          <w:numId w:val="29"/>
        </w:numPr>
        <w:spacing w:after="0" w:line="360" w:lineRule="auto"/>
        <w:contextualSpacing/>
        <w:rPr>
          <w:rFonts w:ascii="Arial" w:hAnsi="Arial" w:cs="Arial"/>
          <w:sz w:val="24"/>
          <w:szCs w:val="24"/>
        </w:rPr>
      </w:pPr>
      <w:r w:rsidRPr="00CE23D3">
        <w:rPr>
          <w:rFonts w:ascii="Arial" w:hAnsi="Arial" w:cs="Arial"/>
          <w:sz w:val="24"/>
          <w:szCs w:val="24"/>
        </w:rPr>
        <w:t>Don’t know</w:t>
      </w:r>
    </w:p>
    <w:p w14:paraId="79A6F917" w14:textId="77777777" w:rsidR="00CE23D3" w:rsidRPr="00CE23D3" w:rsidRDefault="00CE23D3" w:rsidP="00CE23D3">
      <w:pPr>
        <w:spacing w:after="0" w:line="360" w:lineRule="auto"/>
        <w:rPr>
          <w:rFonts w:ascii="Arial" w:hAnsi="Arial" w:cs="Arial"/>
          <w:sz w:val="24"/>
          <w:szCs w:val="24"/>
        </w:rPr>
      </w:pPr>
      <w:r w:rsidRPr="00CE23D3">
        <w:rPr>
          <w:rFonts w:ascii="Arial" w:hAnsi="Arial" w:cs="Arial"/>
          <w:sz w:val="24"/>
          <w:szCs w:val="24"/>
        </w:rPr>
        <w:t>Please tell us more</w:t>
      </w:r>
    </w:p>
    <w:p w14:paraId="15AEDAE6" w14:textId="77777777" w:rsidR="00CE23D3" w:rsidRPr="00CE23D3" w:rsidRDefault="00CE23D3" w:rsidP="00CE23D3">
      <w:pPr>
        <w:spacing w:after="0" w:line="360" w:lineRule="auto"/>
        <w:rPr>
          <w:rFonts w:ascii="Arial" w:hAnsi="Arial" w:cs="Arial"/>
          <w:b/>
          <w:sz w:val="24"/>
          <w:szCs w:val="24"/>
        </w:rPr>
      </w:pPr>
    </w:p>
    <w:p w14:paraId="701060A0" w14:textId="77777777" w:rsidR="00CE23D3" w:rsidRPr="00CE23D3" w:rsidRDefault="00CE23D3" w:rsidP="00CE23D3">
      <w:pPr>
        <w:spacing w:after="0" w:line="360" w:lineRule="auto"/>
        <w:rPr>
          <w:rFonts w:ascii="Arial" w:hAnsi="Arial" w:cs="Arial"/>
          <w:b/>
          <w:sz w:val="24"/>
          <w:szCs w:val="24"/>
        </w:rPr>
      </w:pPr>
    </w:p>
    <w:p w14:paraId="3F57C75F" w14:textId="77777777" w:rsidR="00CE23D3" w:rsidRPr="00CE23D3" w:rsidRDefault="00CE23D3" w:rsidP="00A11CBC">
      <w:pPr>
        <w:numPr>
          <w:ilvl w:val="0"/>
          <w:numId w:val="23"/>
        </w:numPr>
        <w:spacing w:after="0" w:line="360" w:lineRule="auto"/>
        <w:contextualSpacing/>
        <w:rPr>
          <w:rFonts w:ascii="Arial" w:hAnsi="Arial" w:cs="Arial"/>
          <w:b/>
          <w:sz w:val="24"/>
          <w:szCs w:val="24"/>
        </w:rPr>
      </w:pPr>
      <w:r w:rsidRPr="00CE23D3">
        <w:rPr>
          <w:rFonts w:ascii="Arial" w:hAnsi="Arial" w:cs="Arial"/>
          <w:b/>
          <w:sz w:val="24"/>
          <w:szCs w:val="24"/>
        </w:rPr>
        <w:t>Overall, how would you describe your experience of Broughton House Surgery?</w:t>
      </w:r>
    </w:p>
    <w:p w14:paraId="25885B0F" w14:textId="77777777" w:rsidR="00CE23D3" w:rsidRPr="00CE23D3" w:rsidRDefault="00CE23D3" w:rsidP="00A11CBC">
      <w:pPr>
        <w:numPr>
          <w:ilvl w:val="0"/>
          <w:numId w:val="28"/>
        </w:numPr>
        <w:spacing w:after="0" w:line="360" w:lineRule="auto"/>
        <w:contextualSpacing/>
        <w:rPr>
          <w:rFonts w:ascii="Arial" w:hAnsi="Arial" w:cs="Arial"/>
          <w:sz w:val="24"/>
          <w:szCs w:val="24"/>
        </w:rPr>
      </w:pPr>
      <w:r w:rsidRPr="00CE23D3">
        <w:rPr>
          <w:rFonts w:ascii="Arial" w:hAnsi="Arial" w:cs="Arial"/>
          <w:sz w:val="24"/>
          <w:szCs w:val="24"/>
        </w:rPr>
        <w:t xml:space="preserve">Very good </w:t>
      </w:r>
    </w:p>
    <w:p w14:paraId="7B1A163A" w14:textId="77777777" w:rsidR="00CE23D3" w:rsidRPr="00CE23D3" w:rsidRDefault="00CE23D3" w:rsidP="00A11CBC">
      <w:pPr>
        <w:numPr>
          <w:ilvl w:val="0"/>
          <w:numId w:val="28"/>
        </w:numPr>
        <w:spacing w:after="0" w:line="360" w:lineRule="auto"/>
        <w:contextualSpacing/>
        <w:rPr>
          <w:rFonts w:ascii="Arial" w:hAnsi="Arial" w:cs="Arial"/>
          <w:sz w:val="24"/>
          <w:szCs w:val="24"/>
        </w:rPr>
      </w:pPr>
      <w:r w:rsidRPr="00CE23D3">
        <w:rPr>
          <w:rFonts w:ascii="Arial" w:hAnsi="Arial" w:cs="Arial"/>
          <w:sz w:val="24"/>
          <w:szCs w:val="24"/>
        </w:rPr>
        <w:t xml:space="preserve">Fairly good </w:t>
      </w:r>
    </w:p>
    <w:p w14:paraId="32D3AFB9" w14:textId="77777777" w:rsidR="00CE23D3" w:rsidRPr="00CE23D3" w:rsidRDefault="00CE23D3" w:rsidP="00A11CBC">
      <w:pPr>
        <w:numPr>
          <w:ilvl w:val="0"/>
          <w:numId w:val="28"/>
        </w:numPr>
        <w:spacing w:after="0" w:line="360" w:lineRule="auto"/>
        <w:contextualSpacing/>
        <w:rPr>
          <w:rFonts w:ascii="Arial" w:hAnsi="Arial" w:cs="Arial"/>
          <w:sz w:val="24"/>
          <w:szCs w:val="24"/>
        </w:rPr>
      </w:pPr>
      <w:r w:rsidRPr="00CE23D3">
        <w:rPr>
          <w:rFonts w:ascii="Arial" w:hAnsi="Arial" w:cs="Arial"/>
          <w:sz w:val="24"/>
          <w:szCs w:val="24"/>
        </w:rPr>
        <w:t xml:space="preserve">Neither good nor poor </w:t>
      </w:r>
    </w:p>
    <w:p w14:paraId="7E092166" w14:textId="77777777" w:rsidR="00CE23D3" w:rsidRPr="00CE23D3" w:rsidRDefault="00CE23D3" w:rsidP="00A11CBC">
      <w:pPr>
        <w:numPr>
          <w:ilvl w:val="0"/>
          <w:numId w:val="28"/>
        </w:numPr>
        <w:spacing w:after="0" w:line="360" w:lineRule="auto"/>
        <w:contextualSpacing/>
        <w:rPr>
          <w:rFonts w:ascii="Arial" w:hAnsi="Arial" w:cs="Arial"/>
          <w:sz w:val="24"/>
          <w:szCs w:val="24"/>
        </w:rPr>
      </w:pPr>
      <w:r w:rsidRPr="00CE23D3">
        <w:rPr>
          <w:rFonts w:ascii="Arial" w:hAnsi="Arial" w:cs="Arial"/>
          <w:sz w:val="24"/>
          <w:szCs w:val="24"/>
        </w:rPr>
        <w:t xml:space="preserve">Fairly poor </w:t>
      </w:r>
    </w:p>
    <w:p w14:paraId="3F53340D" w14:textId="77777777" w:rsidR="00CE23D3" w:rsidRPr="00CE23D3" w:rsidRDefault="00CE23D3" w:rsidP="00A11CBC">
      <w:pPr>
        <w:numPr>
          <w:ilvl w:val="0"/>
          <w:numId w:val="28"/>
        </w:numPr>
        <w:spacing w:after="0" w:line="360" w:lineRule="auto"/>
        <w:contextualSpacing/>
        <w:rPr>
          <w:rFonts w:ascii="Arial" w:hAnsi="Arial" w:cs="Arial"/>
          <w:sz w:val="24"/>
          <w:szCs w:val="24"/>
        </w:rPr>
      </w:pPr>
      <w:r w:rsidRPr="00CE23D3">
        <w:rPr>
          <w:rFonts w:ascii="Arial" w:hAnsi="Arial" w:cs="Arial"/>
          <w:sz w:val="24"/>
          <w:szCs w:val="24"/>
        </w:rPr>
        <w:t>Very poor</w:t>
      </w:r>
    </w:p>
    <w:p w14:paraId="7600A312" w14:textId="34319702" w:rsidR="00CE23D3" w:rsidRDefault="00CE23D3" w:rsidP="00CE23D3">
      <w:pPr>
        <w:spacing w:after="0" w:line="360" w:lineRule="auto"/>
        <w:ind w:left="360"/>
        <w:contextualSpacing/>
        <w:rPr>
          <w:rFonts w:ascii="Arial" w:hAnsi="Arial" w:cs="Arial"/>
          <w:sz w:val="24"/>
          <w:szCs w:val="24"/>
        </w:rPr>
      </w:pPr>
    </w:p>
    <w:p w14:paraId="6D7AE9BC" w14:textId="77777777" w:rsidR="003208C4" w:rsidRPr="00CE23D3" w:rsidRDefault="003208C4" w:rsidP="00CE23D3">
      <w:pPr>
        <w:spacing w:after="0" w:line="360" w:lineRule="auto"/>
        <w:ind w:left="360"/>
        <w:contextualSpacing/>
        <w:rPr>
          <w:rFonts w:ascii="Arial" w:hAnsi="Arial" w:cs="Arial"/>
          <w:sz w:val="24"/>
          <w:szCs w:val="24"/>
        </w:rPr>
      </w:pPr>
    </w:p>
    <w:p w14:paraId="117CED44" w14:textId="77777777" w:rsidR="00CE23D3" w:rsidRPr="00CE23D3" w:rsidRDefault="00CE23D3" w:rsidP="00A11CBC">
      <w:pPr>
        <w:numPr>
          <w:ilvl w:val="0"/>
          <w:numId w:val="23"/>
        </w:numPr>
        <w:spacing w:after="0" w:line="360" w:lineRule="auto"/>
        <w:contextualSpacing/>
        <w:rPr>
          <w:rFonts w:ascii="Arial" w:hAnsi="Arial" w:cs="Arial"/>
          <w:b/>
          <w:sz w:val="24"/>
          <w:szCs w:val="24"/>
        </w:rPr>
      </w:pPr>
      <w:r w:rsidRPr="00CE23D3">
        <w:rPr>
          <w:rFonts w:ascii="Arial" w:hAnsi="Arial" w:cs="Arial"/>
          <w:b/>
          <w:sz w:val="24"/>
          <w:szCs w:val="24"/>
        </w:rPr>
        <w:t>Please tell us what works well at the moment.</w:t>
      </w:r>
    </w:p>
    <w:p w14:paraId="00A709C5" w14:textId="77777777" w:rsidR="00CE23D3" w:rsidRPr="00CE23D3" w:rsidRDefault="00CE23D3" w:rsidP="00CE23D3">
      <w:pPr>
        <w:spacing w:after="0" w:line="360" w:lineRule="auto"/>
        <w:rPr>
          <w:rFonts w:ascii="Arial" w:hAnsi="Arial" w:cs="Arial"/>
          <w:sz w:val="24"/>
          <w:szCs w:val="24"/>
        </w:rPr>
      </w:pPr>
    </w:p>
    <w:p w14:paraId="232E89A8" w14:textId="77777777" w:rsidR="00CE23D3" w:rsidRPr="00CE23D3" w:rsidRDefault="00CE23D3" w:rsidP="00CE23D3">
      <w:pPr>
        <w:spacing w:after="0" w:line="360" w:lineRule="auto"/>
        <w:rPr>
          <w:rFonts w:ascii="Arial" w:hAnsi="Arial" w:cs="Arial"/>
          <w:sz w:val="24"/>
          <w:szCs w:val="24"/>
        </w:rPr>
      </w:pPr>
    </w:p>
    <w:p w14:paraId="4B63C9A0" w14:textId="77777777" w:rsidR="00CE23D3" w:rsidRPr="00CE23D3" w:rsidRDefault="00CE23D3" w:rsidP="00CE23D3">
      <w:pPr>
        <w:spacing w:after="0" w:line="360" w:lineRule="auto"/>
        <w:rPr>
          <w:rFonts w:ascii="Arial" w:hAnsi="Arial" w:cs="Arial"/>
          <w:sz w:val="24"/>
          <w:szCs w:val="24"/>
        </w:rPr>
      </w:pPr>
    </w:p>
    <w:p w14:paraId="4E3ACB10" w14:textId="77777777" w:rsidR="00CE23D3" w:rsidRPr="00CE23D3" w:rsidRDefault="00CE23D3" w:rsidP="00CE23D3">
      <w:pPr>
        <w:spacing w:after="0" w:line="360" w:lineRule="auto"/>
        <w:rPr>
          <w:rFonts w:ascii="Arial" w:hAnsi="Arial" w:cs="Arial"/>
          <w:sz w:val="24"/>
          <w:szCs w:val="24"/>
        </w:rPr>
      </w:pPr>
    </w:p>
    <w:p w14:paraId="408D155B" w14:textId="77777777" w:rsidR="00CE23D3" w:rsidRPr="00CE23D3" w:rsidRDefault="00CE23D3" w:rsidP="00A11CBC">
      <w:pPr>
        <w:numPr>
          <w:ilvl w:val="0"/>
          <w:numId w:val="23"/>
        </w:numPr>
        <w:spacing w:after="0" w:line="360" w:lineRule="auto"/>
        <w:contextualSpacing/>
        <w:rPr>
          <w:rFonts w:ascii="Arial" w:hAnsi="Arial" w:cs="Arial"/>
          <w:b/>
          <w:sz w:val="24"/>
          <w:szCs w:val="24"/>
        </w:rPr>
      </w:pPr>
      <w:r w:rsidRPr="00CE23D3">
        <w:rPr>
          <w:rFonts w:ascii="Arial" w:hAnsi="Arial" w:cs="Arial"/>
          <w:b/>
          <w:sz w:val="24"/>
          <w:szCs w:val="24"/>
        </w:rPr>
        <w:t>Please tell us what could be improved.</w:t>
      </w:r>
    </w:p>
    <w:p w14:paraId="7F791727" w14:textId="77777777" w:rsidR="00CE23D3" w:rsidRPr="00CE23D3" w:rsidRDefault="00CE23D3" w:rsidP="00CE23D3">
      <w:pPr>
        <w:spacing w:after="0" w:line="360" w:lineRule="auto"/>
        <w:rPr>
          <w:rFonts w:ascii="Arial" w:hAnsi="Arial" w:cs="Arial"/>
          <w:sz w:val="24"/>
          <w:szCs w:val="24"/>
        </w:rPr>
      </w:pPr>
    </w:p>
    <w:p w14:paraId="637A1DDD" w14:textId="77777777" w:rsidR="00CE23D3" w:rsidRPr="00CE23D3" w:rsidRDefault="00CE23D3" w:rsidP="00CE23D3">
      <w:pPr>
        <w:spacing w:after="0" w:line="360" w:lineRule="auto"/>
        <w:rPr>
          <w:rFonts w:ascii="Arial" w:hAnsi="Arial" w:cs="Arial"/>
          <w:sz w:val="24"/>
          <w:szCs w:val="24"/>
        </w:rPr>
      </w:pPr>
    </w:p>
    <w:p w14:paraId="5ED89A4C" w14:textId="77777777" w:rsidR="00CE23D3" w:rsidRPr="00CE23D3" w:rsidRDefault="00CE23D3" w:rsidP="00CE23D3">
      <w:pPr>
        <w:spacing w:after="0" w:line="360" w:lineRule="auto"/>
        <w:rPr>
          <w:rFonts w:ascii="Arial" w:hAnsi="Arial" w:cs="Arial"/>
          <w:sz w:val="24"/>
          <w:szCs w:val="24"/>
        </w:rPr>
      </w:pPr>
    </w:p>
    <w:p w14:paraId="36A44ED8" w14:textId="77777777" w:rsidR="00CE23D3" w:rsidRPr="00CE23D3" w:rsidRDefault="00CE23D3" w:rsidP="00CE23D3">
      <w:pPr>
        <w:spacing w:after="0" w:line="360" w:lineRule="auto"/>
        <w:rPr>
          <w:rFonts w:ascii="Arial" w:hAnsi="Arial" w:cs="Arial"/>
          <w:sz w:val="24"/>
          <w:szCs w:val="24"/>
        </w:rPr>
      </w:pPr>
    </w:p>
    <w:p w14:paraId="58718A43" w14:textId="77777777" w:rsidR="00CE23D3" w:rsidRPr="00CE23D3" w:rsidRDefault="00CE23D3" w:rsidP="00CE23D3">
      <w:pPr>
        <w:spacing w:after="0" w:line="360" w:lineRule="auto"/>
        <w:rPr>
          <w:rFonts w:ascii="Arial" w:hAnsi="Arial" w:cs="Arial"/>
          <w:sz w:val="24"/>
          <w:szCs w:val="24"/>
        </w:rPr>
      </w:pPr>
    </w:p>
    <w:p w14:paraId="16D2055C" w14:textId="77777777" w:rsidR="00CE23D3" w:rsidRPr="00CE23D3" w:rsidRDefault="00CE23D3" w:rsidP="00A11CBC">
      <w:pPr>
        <w:numPr>
          <w:ilvl w:val="0"/>
          <w:numId w:val="23"/>
        </w:numPr>
        <w:shd w:val="clear" w:color="auto" w:fill="FFFFFF"/>
        <w:spacing w:after="0" w:line="360" w:lineRule="auto"/>
        <w:outlineLvl w:val="3"/>
        <w:rPr>
          <w:rFonts w:ascii="Arial" w:eastAsia="Times New Roman" w:hAnsi="Arial" w:cs="Arial"/>
          <w:b/>
          <w:color w:val="4DB2EC"/>
          <w:sz w:val="24"/>
          <w:szCs w:val="24"/>
          <w:lang w:eastAsia="en-GB"/>
        </w:rPr>
      </w:pPr>
      <w:r w:rsidRPr="00CE23D3">
        <w:rPr>
          <w:rFonts w:ascii="Arial" w:eastAsia="Times New Roman" w:hAnsi="Arial" w:cs="Arial"/>
          <w:b/>
          <w:color w:val="000000"/>
          <w:sz w:val="24"/>
          <w:szCs w:val="24"/>
          <w:bdr w:val="none" w:sz="0" w:space="0" w:color="auto" w:frame="1"/>
          <w:lang w:eastAsia="en-GB"/>
        </w:rPr>
        <w:t xml:space="preserve">Is there anything else that you would like us to take into account when </w:t>
      </w:r>
      <w:r w:rsidRPr="00CE23D3">
        <w:rPr>
          <w:rFonts w:ascii="Arial" w:eastAsia="Times New Roman" w:hAnsi="Arial" w:cs="Arial"/>
          <w:b/>
          <w:bCs/>
          <w:sz w:val="24"/>
          <w:szCs w:val="24"/>
          <w:lang w:eastAsia="en-GB"/>
        </w:rPr>
        <w:t>we are deciding what GP services are needed for the practice population registered at Broughton House Surgery?</w:t>
      </w:r>
    </w:p>
    <w:p w14:paraId="122445CF" w14:textId="77777777" w:rsidR="00CE23D3" w:rsidRPr="00CE23D3" w:rsidRDefault="00CE23D3" w:rsidP="00CE23D3">
      <w:pPr>
        <w:shd w:val="clear" w:color="auto" w:fill="FFFFFF"/>
        <w:spacing w:after="0" w:line="360" w:lineRule="auto"/>
        <w:ind w:left="360"/>
        <w:outlineLvl w:val="3"/>
        <w:rPr>
          <w:rFonts w:ascii="Arial" w:eastAsia="Times New Roman" w:hAnsi="Arial" w:cs="Arial"/>
          <w:b/>
          <w:color w:val="4DB2EC"/>
          <w:sz w:val="24"/>
          <w:szCs w:val="24"/>
          <w:lang w:eastAsia="en-GB"/>
        </w:rPr>
      </w:pPr>
    </w:p>
    <w:p w14:paraId="1496D032" w14:textId="77777777" w:rsidR="00CE23D3" w:rsidRPr="00CE23D3" w:rsidRDefault="00CE23D3" w:rsidP="00CE23D3">
      <w:pPr>
        <w:spacing w:after="0" w:line="360" w:lineRule="auto"/>
        <w:rPr>
          <w:rFonts w:ascii="Arial" w:hAnsi="Arial" w:cs="Arial"/>
          <w:sz w:val="24"/>
          <w:szCs w:val="24"/>
        </w:rPr>
      </w:pPr>
    </w:p>
    <w:p w14:paraId="78BDD844" w14:textId="77777777" w:rsidR="00CE23D3" w:rsidRPr="00CE23D3" w:rsidRDefault="00CE23D3" w:rsidP="00CE23D3">
      <w:pPr>
        <w:spacing w:after="0" w:line="360" w:lineRule="auto"/>
        <w:rPr>
          <w:rFonts w:ascii="Arial" w:hAnsi="Arial" w:cs="Arial"/>
          <w:sz w:val="24"/>
          <w:szCs w:val="24"/>
        </w:rPr>
      </w:pPr>
    </w:p>
    <w:p w14:paraId="261E9B32" w14:textId="77777777" w:rsidR="00CE23D3" w:rsidRPr="00CE23D3" w:rsidRDefault="00CE23D3" w:rsidP="00CE23D3">
      <w:pPr>
        <w:rPr>
          <w:rFonts w:ascii="Arial" w:hAnsi="Arial" w:cs="Arial"/>
          <w:sz w:val="24"/>
          <w:szCs w:val="24"/>
        </w:rPr>
      </w:pPr>
      <w:r w:rsidRPr="00CE23D3">
        <w:rPr>
          <w:rFonts w:ascii="Arial" w:hAnsi="Arial" w:cs="Arial"/>
          <w:sz w:val="24"/>
          <w:szCs w:val="24"/>
        </w:rPr>
        <w:br w:type="page"/>
      </w:r>
    </w:p>
    <w:p w14:paraId="7F34959E" w14:textId="77777777" w:rsidR="00CE23D3" w:rsidRPr="00CE23D3" w:rsidRDefault="00CE23D3" w:rsidP="00CE23D3">
      <w:pPr>
        <w:autoSpaceDE w:val="0"/>
        <w:autoSpaceDN w:val="0"/>
        <w:adjustRightInd w:val="0"/>
        <w:spacing w:after="0" w:line="360" w:lineRule="auto"/>
        <w:jc w:val="center"/>
        <w:rPr>
          <w:rFonts w:ascii="Arial" w:eastAsia="Calibri" w:hAnsi="Arial" w:cs="Arial"/>
          <w:b/>
          <w:sz w:val="28"/>
          <w:szCs w:val="24"/>
        </w:rPr>
      </w:pPr>
      <w:r w:rsidRPr="00CE23D3">
        <w:rPr>
          <w:rFonts w:ascii="Arial" w:eastAsia="Calibri" w:hAnsi="Arial" w:cs="Arial"/>
          <w:b/>
          <w:sz w:val="28"/>
          <w:szCs w:val="24"/>
        </w:rPr>
        <w:t>Equality Monitoring Form</w:t>
      </w:r>
    </w:p>
    <w:p w14:paraId="1F5CC10B"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r w:rsidRPr="00CE23D3">
        <w:rPr>
          <w:rFonts w:ascii="Arial" w:eastAsia="Calibri" w:hAnsi="Arial" w:cs="Arial"/>
          <w:sz w:val="24"/>
          <w:szCs w:val="24"/>
        </w:rPr>
        <w:t>In order to make sure we provide the right services and avoid discriminating against any groups, it is important to collect and analyse the following information. When we write reports no personal information will be shared. Your information will be protected and stored securely in line with data protection rules. If you would like to know how we use this data please see our privacy notice, which you will find on the CCG websites.</w:t>
      </w:r>
    </w:p>
    <w:p w14:paraId="4466732D"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295D5752"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1. Who is this form about?</w:t>
      </w:r>
    </w:p>
    <w:p w14:paraId="7CEBB3AF" w14:textId="77777777" w:rsidR="00CE23D3" w:rsidRPr="00CE23D3" w:rsidRDefault="00CE23D3" w:rsidP="00A11CBC">
      <w:pPr>
        <w:numPr>
          <w:ilvl w:val="0"/>
          <w:numId w:val="5"/>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Me</w:t>
      </w:r>
    </w:p>
    <w:p w14:paraId="79594B0A" w14:textId="77777777" w:rsidR="00CE23D3" w:rsidRPr="00CE23D3" w:rsidRDefault="00CE23D3" w:rsidP="00A11CBC">
      <w:pPr>
        <w:numPr>
          <w:ilvl w:val="0"/>
          <w:numId w:val="5"/>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Someone else – using their information</w:t>
      </w:r>
    </w:p>
    <w:p w14:paraId="71A0B23F"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3CE2FF37"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2. What is your gender?</w:t>
      </w:r>
    </w:p>
    <w:p w14:paraId="6B65C336" w14:textId="77777777" w:rsidR="00CE23D3" w:rsidRPr="00CE23D3" w:rsidRDefault="00CE23D3" w:rsidP="00A11CBC">
      <w:pPr>
        <w:numPr>
          <w:ilvl w:val="0"/>
          <w:numId w:val="6"/>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Male</w:t>
      </w:r>
    </w:p>
    <w:p w14:paraId="39FECD7A" w14:textId="77777777" w:rsidR="00CE23D3" w:rsidRPr="00CE23D3" w:rsidRDefault="00CE23D3" w:rsidP="00A11CBC">
      <w:pPr>
        <w:numPr>
          <w:ilvl w:val="0"/>
          <w:numId w:val="6"/>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Female</w:t>
      </w:r>
    </w:p>
    <w:p w14:paraId="7F1D99A8" w14:textId="77777777" w:rsidR="00CE23D3" w:rsidRPr="00CE23D3" w:rsidRDefault="00CE23D3" w:rsidP="00A11CBC">
      <w:pPr>
        <w:numPr>
          <w:ilvl w:val="0"/>
          <w:numId w:val="6"/>
        </w:numPr>
        <w:autoSpaceDE w:val="0"/>
        <w:autoSpaceDN w:val="0"/>
        <w:adjustRightInd w:val="0"/>
        <w:spacing w:after="0" w:line="360" w:lineRule="auto"/>
        <w:contextualSpacing/>
        <w:rPr>
          <w:rFonts w:ascii="Arial" w:eastAsia="Calibri" w:hAnsi="Arial" w:cs="Arial"/>
          <w:i/>
          <w:iCs/>
          <w:sz w:val="24"/>
          <w:szCs w:val="24"/>
        </w:rPr>
      </w:pPr>
      <w:r w:rsidRPr="00CE23D3">
        <w:rPr>
          <w:rFonts w:ascii="Arial" w:eastAsia="Calibri" w:hAnsi="Arial" w:cs="Arial"/>
          <w:sz w:val="24"/>
          <w:szCs w:val="24"/>
        </w:rPr>
        <w:t xml:space="preserve">I describe my gender in another way </w:t>
      </w:r>
      <w:r w:rsidRPr="00CE23D3">
        <w:rPr>
          <w:rFonts w:ascii="Arial" w:eastAsia="Calibri" w:hAnsi="Arial" w:cs="Arial"/>
          <w:iCs/>
          <w:sz w:val="24"/>
          <w:szCs w:val="24"/>
        </w:rPr>
        <w:t>(please write in):</w:t>
      </w:r>
    </w:p>
    <w:p w14:paraId="2D9CC828" w14:textId="77777777" w:rsidR="00CE23D3" w:rsidRPr="00CE23D3" w:rsidRDefault="00CE23D3" w:rsidP="00A11CBC">
      <w:pPr>
        <w:numPr>
          <w:ilvl w:val="0"/>
          <w:numId w:val="6"/>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72B75F66"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p>
    <w:p w14:paraId="7FD3C715" w14:textId="77777777" w:rsidR="00CE23D3" w:rsidRPr="00CE23D3" w:rsidRDefault="00CE23D3" w:rsidP="00A11CBC">
      <w:pPr>
        <w:numPr>
          <w:ilvl w:val="0"/>
          <w:numId w:val="26"/>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b/>
          <w:sz w:val="24"/>
          <w:szCs w:val="24"/>
        </w:rPr>
        <w:t>How old are you?</w:t>
      </w:r>
      <w:r w:rsidRPr="00CE23D3">
        <w:rPr>
          <w:rFonts w:ascii="Arial" w:eastAsia="Calibri" w:hAnsi="Arial" w:cs="Arial"/>
          <w:sz w:val="24"/>
          <w:szCs w:val="24"/>
        </w:rPr>
        <w:t xml:space="preserve"> Example: 42</w:t>
      </w:r>
    </w:p>
    <w:p w14:paraId="7A897AB8"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r w:rsidRPr="00CE23D3">
        <w:rPr>
          <w:rFonts w:ascii="Arial" w:eastAsia="Calibri" w:hAnsi="Arial" w:cs="Arial"/>
          <w:sz w:val="24"/>
          <w:szCs w:val="24"/>
        </w:rPr>
        <w:t>Yours:</w:t>
      </w:r>
    </w:p>
    <w:p w14:paraId="0735DC0F" w14:textId="77777777" w:rsidR="00CE23D3" w:rsidRPr="00CE23D3" w:rsidRDefault="00CE23D3" w:rsidP="00A11CBC">
      <w:pPr>
        <w:numPr>
          <w:ilvl w:val="0"/>
          <w:numId w:val="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3847DEA0"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38347C4A" w14:textId="77777777" w:rsidR="00CE23D3" w:rsidRPr="00CE23D3" w:rsidRDefault="00CE23D3" w:rsidP="00A11CBC">
      <w:pPr>
        <w:numPr>
          <w:ilvl w:val="0"/>
          <w:numId w:val="26"/>
        </w:numPr>
        <w:autoSpaceDE w:val="0"/>
        <w:autoSpaceDN w:val="0"/>
        <w:adjustRightInd w:val="0"/>
        <w:spacing w:after="0" w:line="360" w:lineRule="auto"/>
        <w:contextualSpacing/>
        <w:rPr>
          <w:rFonts w:ascii="Arial" w:eastAsia="Calibri" w:hAnsi="Arial" w:cs="Arial"/>
          <w:b/>
          <w:sz w:val="24"/>
          <w:szCs w:val="24"/>
        </w:rPr>
      </w:pPr>
      <w:r w:rsidRPr="00CE23D3">
        <w:rPr>
          <w:rFonts w:ascii="Arial" w:eastAsia="Calibri" w:hAnsi="Arial" w:cs="Arial"/>
          <w:b/>
          <w:sz w:val="24"/>
          <w:szCs w:val="24"/>
        </w:rPr>
        <w:t>Which country were you born in?</w:t>
      </w:r>
    </w:p>
    <w:p w14:paraId="5090E664" w14:textId="77777777" w:rsidR="00CE23D3" w:rsidRPr="00CE23D3" w:rsidRDefault="00CE23D3" w:rsidP="00A11CBC">
      <w:pPr>
        <w:numPr>
          <w:ilvl w:val="0"/>
          <w:numId w:val="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United Kingdom</w:t>
      </w:r>
    </w:p>
    <w:p w14:paraId="61E37D6B" w14:textId="77777777" w:rsidR="00CE23D3" w:rsidRPr="00CE23D3" w:rsidRDefault="00CE23D3" w:rsidP="00A11CBC">
      <w:pPr>
        <w:numPr>
          <w:ilvl w:val="0"/>
          <w:numId w:val="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Other (please write in):</w:t>
      </w:r>
    </w:p>
    <w:p w14:paraId="6F4F4BB5" w14:textId="77777777" w:rsidR="00CE23D3" w:rsidRPr="00CE23D3" w:rsidRDefault="00CE23D3" w:rsidP="00A11CBC">
      <w:pPr>
        <w:numPr>
          <w:ilvl w:val="0"/>
          <w:numId w:val="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501856CA" w14:textId="77777777" w:rsidR="00CE23D3" w:rsidRPr="00CE23D3" w:rsidRDefault="00CE23D3" w:rsidP="00CE23D3">
      <w:pPr>
        <w:autoSpaceDE w:val="0"/>
        <w:autoSpaceDN w:val="0"/>
        <w:adjustRightInd w:val="0"/>
        <w:spacing w:after="0" w:line="360" w:lineRule="auto"/>
        <w:ind w:left="360"/>
        <w:contextualSpacing/>
        <w:rPr>
          <w:rFonts w:ascii="Arial" w:eastAsia="Calibri" w:hAnsi="Arial" w:cs="Arial"/>
          <w:sz w:val="24"/>
          <w:szCs w:val="24"/>
        </w:rPr>
      </w:pPr>
    </w:p>
    <w:p w14:paraId="50C65CEC" w14:textId="77777777" w:rsidR="00CE23D3" w:rsidRPr="00CE23D3" w:rsidRDefault="00CE23D3" w:rsidP="00A11CBC">
      <w:pPr>
        <w:numPr>
          <w:ilvl w:val="0"/>
          <w:numId w:val="26"/>
        </w:numPr>
        <w:autoSpaceDE w:val="0"/>
        <w:autoSpaceDN w:val="0"/>
        <w:adjustRightInd w:val="0"/>
        <w:spacing w:after="0" w:line="360" w:lineRule="auto"/>
        <w:contextualSpacing/>
        <w:rPr>
          <w:rFonts w:ascii="Arial" w:eastAsia="Calibri" w:hAnsi="Arial" w:cs="Arial"/>
          <w:b/>
          <w:sz w:val="24"/>
          <w:szCs w:val="24"/>
        </w:rPr>
      </w:pPr>
      <w:r w:rsidRPr="00CE23D3">
        <w:rPr>
          <w:rFonts w:ascii="Arial" w:eastAsia="Calibri" w:hAnsi="Arial" w:cs="Arial"/>
          <w:b/>
          <w:sz w:val="24"/>
          <w:szCs w:val="24"/>
        </w:rPr>
        <w:t>Do you belong to any religion?</w:t>
      </w:r>
    </w:p>
    <w:p w14:paraId="64E7A5E5"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Buddhism </w:t>
      </w:r>
    </w:p>
    <w:p w14:paraId="25D42C11"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Islam</w:t>
      </w:r>
    </w:p>
    <w:p w14:paraId="57AB54E7"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Hinduism </w:t>
      </w:r>
    </w:p>
    <w:p w14:paraId="62E4FBC1"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Judaism</w:t>
      </w:r>
    </w:p>
    <w:p w14:paraId="059B1327"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iCs/>
          <w:sz w:val="24"/>
          <w:szCs w:val="24"/>
        </w:rPr>
      </w:pPr>
      <w:r w:rsidRPr="00CE23D3">
        <w:rPr>
          <w:rFonts w:ascii="Arial" w:eastAsia="Calibri" w:hAnsi="Arial" w:cs="Arial"/>
          <w:sz w:val="24"/>
          <w:szCs w:val="24"/>
        </w:rPr>
        <w:t xml:space="preserve">Christianity </w:t>
      </w:r>
      <w:r w:rsidRPr="00CE23D3">
        <w:rPr>
          <w:rFonts w:ascii="Arial" w:eastAsia="Calibri" w:hAnsi="Arial" w:cs="Arial"/>
          <w:iCs/>
          <w:sz w:val="24"/>
          <w:szCs w:val="24"/>
        </w:rPr>
        <w:t>(all denominations)</w:t>
      </w:r>
    </w:p>
    <w:p w14:paraId="293A7232"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Sikhism </w:t>
      </w:r>
    </w:p>
    <w:p w14:paraId="423BB664"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No religion</w:t>
      </w:r>
    </w:p>
    <w:p w14:paraId="07D0E616"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74177F9A" w14:textId="77777777" w:rsidR="00CE23D3" w:rsidRPr="00CE23D3" w:rsidRDefault="00CE23D3" w:rsidP="00A11CBC">
      <w:pPr>
        <w:numPr>
          <w:ilvl w:val="0"/>
          <w:numId w:val="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Other </w:t>
      </w:r>
      <w:r w:rsidRPr="00CE23D3">
        <w:rPr>
          <w:rFonts w:ascii="Arial" w:eastAsia="Calibri" w:hAnsi="Arial" w:cs="Arial"/>
          <w:iCs/>
          <w:sz w:val="24"/>
          <w:szCs w:val="24"/>
        </w:rPr>
        <w:t>(please write in):</w:t>
      </w:r>
    </w:p>
    <w:p w14:paraId="44873E31"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1369B266"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6. What is your ethnic group?</w:t>
      </w:r>
    </w:p>
    <w:p w14:paraId="58EDA94D" w14:textId="77777777" w:rsidR="00CE23D3" w:rsidRPr="00CE23D3" w:rsidRDefault="00CE23D3" w:rsidP="00A11CBC">
      <w:pPr>
        <w:numPr>
          <w:ilvl w:val="0"/>
          <w:numId w:val="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3084DC4B"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7404039B"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Asian or Asian British</w:t>
      </w:r>
    </w:p>
    <w:p w14:paraId="590B53C2" w14:textId="77777777" w:rsidR="00CE23D3" w:rsidRPr="00CE23D3" w:rsidRDefault="00CE23D3" w:rsidP="00A11CBC">
      <w:pPr>
        <w:numPr>
          <w:ilvl w:val="0"/>
          <w:numId w:val="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Indian </w:t>
      </w:r>
    </w:p>
    <w:p w14:paraId="22991C75" w14:textId="77777777" w:rsidR="00CE23D3" w:rsidRPr="00CE23D3" w:rsidRDefault="00CE23D3" w:rsidP="00A11CBC">
      <w:pPr>
        <w:numPr>
          <w:ilvl w:val="0"/>
          <w:numId w:val="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Pakistani</w:t>
      </w:r>
    </w:p>
    <w:p w14:paraId="66E58C51" w14:textId="77777777" w:rsidR="00CE23D3" w:rsidRPr="00CE23D3" w:rsidRDefault="00CE23D3" w:rsidP="00A11CBC">
      <w:pPr>
        <w:numPr>
          <w:ilvl w:val="0"/>
          <w:numId w:val="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Bangladeshi </w:t>
      </w:r>
    </w:p>
    <w:p w14:paraId="0F44FB23" w14:textId="77777777" w:rsidR="00CE23D3" w:rsidRPr="00CE23D3" w:rsidRDefault="00CE23D3" w:rsidP="00A11CBC">
      <w:pPr>
        <w:numPr>
          <w:ilvl w:val="0"/>
          <w:numId w:val="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Chinese</w:t>
      </w:r>
    </w:p>
    <w:p w14:paraId="64631CEB" w14:textId="77777777" w:rsidR="00CE23D3" w:rsidRPr="00CE23D3" w:rsidRDefault="00CE23D3" w:rsidP="00A11CBC">
      <w:pPr>
        <w:numPr>
          <w:ilvl w:val="0"/>
          <w:numId w:val="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Other Asian background </w:t>
      </w:r>
      <w:r w:rsidRPr="00CE23D3">
        <w:rPr>
          <w:rFonts w:ascii="Arial" w:eastAsia="Calibri" w:hAnsi="Arial" w:cs="Arial"/>
          <w:iCs/>
          <w:sz w:val="24"/>
          <w:szCs w:val="24"/>
        </w:rPr>
        <w:t>(please write in):</w:t>
      </w:r>
    </w:p>
    <w:p w14:paraId="49594DD8"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p>
    <w:p w14:paraId="020C3595"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Black or Black British</w:t>
      </w:r>
    </w:p>
    <w:p w14:paraId="29704E00" w14:textId="77777777" w:rsidR="00CE23D3" w:rsidRPr="00CE23D3" w:rsidRDefault="00CE23D3" w:rsidP="00A11CBC">
      <w:pPr>
        <w:numPr>
          <w:ilvl w:val="0"/>
          <w:numId w:val="10"/>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African </w:t>
      </w:r>
    </w:p>
    <w:p w14:paraId="546D2AAC" w14:textId="77777777" w:rsidR="00CE23D3" w:rsidRPr="00CE23D3" w:rsidRDefault="00CE23D3" w:rsidP="00A11CBC">
      <w:pPr>
        <w:numPr>
          <w:ilvl w:val="0"/>
          <w:numId w:val="10"/>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Caribbean</w:t>
      </w:r>
    </w:p>
    <w:p w14:paraId="7B0ADCB3" w14:textId="77777777" w:rsidR="00CE23D3" w:rsidRPr="00CE23D3" w:rsidRDefault="00CE23D3" w:rsidP="00A11CBC">
      <w:pPr>
        <w:numPr>
          <w:ilvl w:val="0"/>
          <w:numId w:val="10"/>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Other Black background </w:t>
      </w:r>
      <w:r w:rsidRPr="00CE23D3">
        <w:rPr>
          <w:rFonts w:ascii="Arial" w:eastAsia="Calibri" w:hAnsi="Arial" w:cs="Arial"/>
          <w:iCs/>
          <w:sz w:val="24"/>
          <w:szCs w:val="24"/>
        </w:rPr>
        <w:t>(please write in):</w:t>
      </w:r>
    </w:p>
    <w:p w14:paraId="6AC1C585"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26C38152"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Mixed or multiple ethnic groups</w:t>
      </w:r>
    </w:p>
    <w:p w14:paraId="3544DFE3" w14:textId="77777777" w:rsidR="00CE23D3" w:rsidRPr="00CE23D3" w:rsidRDefault="00CE23D3" w:rsidP="00A11CBC">
      <w:pPr>
        <w:numPr>
          <w:ilvl w:val="0"/>
          <w:numId w:val="1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White and Black Caribbean</w:t>
      </w:r>
    </w:p>
    <w:p w14:paraId="2E4DCAAD" w14:textId="77777777" w:rsidR="00CE23D3" w:rsidRPr="00CE23D3" w:rsidRDefault="00CE23D3" w:rsidP="00A11CBC">
      <w:pPr>
        <w:numPr>
          <w:ilvl w:val="0"/>
          <w:numId w:val="1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White and Black African</w:t>
      </w:r>
    </w:p>
    <w:p w14:paraId="79652610" w14:textId="77777777" w:rsidR="00CE23D3" w:rsidRPr="00CE23D3" w:rsidRDefault="00CE23D3" w:rsidP="00A11CBC">
      <w:pPr>
        <w:numPr>
          <w:ilvl w:val="0"/>
          <w:numId w:val="1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White and Asian</w:t>
      </w:r>
    </w:p>
    <w:p w14:paraId="38721E23" w14:textId="77777777" w:rsidR="00CE23D3" w:rsidRPr="00CE23D3" w:rsidRDefault="00CE23D3" w:rsidP="00A11CBC">
      <w:pPr>
        <w:numPr>
          <w:ilvl w:val="0"/>
          <w:numId w:val="1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Other Mixed background </w:t>
      </w:r>
      <w:r w:rsidRPr="00CE23D3">
        <w:rPr>
          <w:rFonts w:ascii="Arial" w:eastAsia="Calibri" w:hAnsi="Arial" w:cs="Arial"/>
          <w:iCs/>
          <w:sz w:val="24"/>
          <w:szCs w:val="24"/>
        </w:rPr>
        <w:t>(please write in):</w:t>
      </w:r>
    </w:p>
    <w:p w14:paraId="0CFAF4F7"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12946FD1"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White</w:t>
      </w:r>
    </w:p>
    <w:p w14:paraId="63924E5C" w14:textId="77777777" w:rsidR="00CE23D3" w:rsidRPr="00CE23D3" w:rsidRDefault="00CE23D3" w:rsidP="00A11CBC">
      <w:pPr>
        <w:numPr>
          <w:ilvl w:val="0"/>
          <w:numId w:val="12"/>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English/Welsh/Scottish/Northern Irish/ British</w:t>
      </w:r>
    </w:p>
    <w:p w14:paraId="7ED50A6A" w14:textId="77777777" w:rsidR="00CE23D3" w:rsidRPr="00CE23D3" w:rsidRDefault="00CE23D3" w:rsidP="00A11CBC">
      <w:pPr>
        <w:numPr>
          <w:ilvl w:val="0"/>
          <w:numId w:val="12"/>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Gypsy or Irish Traveller</w:t>
      </w:r>
    </w:p>
    <w:p w14:paraId="4DFD9365" w14:textId="77777777" w:rsidR="00CE23D3" w:rsidRPr="00CE23D3" w:rsidRDefault="00CE23D3" w:rsidP="00A11CBC">
      <w:pPr>
        <w:numPr>
          <w:ilvl w:val="0"/>
          <w:numId w:val="12"/>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Irish</w:t>
      </w:r>
    </w:p>
    <w:p w14:paraId="140C7285" w14:textId="77777777" w:rsidR="00CE23D3" w:rsidRPr="00CE23D3" w:rsidRDefault="00CE23D3" w:rsidP="00A11CBC">
      <w:pPr>
        <w:numPr>
          <w:ilvl w:val="0"/>
          <w:numId w:val="12"/>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Other White background </w:t>
      </w:r>
      <w:r w:rsidRPr="00CE23D3">
        <w:rPr>
          <w:rFonts w:ascii="Arial" w:eastAsia="Calibri" w:hAnsi="Arial" w:cs="Arial"/>
          <w:iCs/>
          <w:sz w:val="24"/>
          <w:szCs w:val="24"/>
        </w:rPr>
        <w:t>(please write in):</w:t>
      </w:r>
    </w:p>
    <w:p w14:paraId="3C921037"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4A84D4CA" w14:textId="77777777" w:rsidR="00CE23D3" w:rsidRPr="00CE23D3" w:rsidRDefault="00CE23D3" w:rsidP="00CE23D3">
      <w:pPr>
        <w:autoSpaceDE w:val="0"/>
        <w:autoSpaceDN w:val="0"/>
        <w:adjustRightInd w:val="0"/>
        <w:spacing w:after="0" w:line="360" w:lineRule="auto"/>
        <w:rPr>
          <w:rFonts w:ascii="Arial" w:eastAsia="Calibri" w:hAnsi="Arial" w:cs="Arial"/>
          <w:b/>
          <w:sz w:val="24"/>
          <w:szCs w:val="24"/>
        </w:rPr>
      </w:pPr>
      <w:r w:rsidRPr="00CE23D3">
        <w:rPr>
          <w:rFonts w:ascii="Arial" w:eastAsia="Calibri" w:hAnsi="Arial" w:cs="Arial"/>
          <w:b/>
          <w:sz w:val="24"/>
          <w:szCs w:val="24"/>
        </w:rPr>
        <w:t>Other ethnic groups</w:t>
      </w:r>
    </w:p>
    <w:p w14:paraId="64E415CF" w14:textId="77777777" w:rsidR="00CE23D3" w:rsidRPr="00CE23D3" w:rsidRDefault="00CE23D3" w:rsidP="00A11CBC">
      <w:pPr>
        <w:numPr>
          <w:ilvl w:val="0"/>
          <w:numId w:val="13"/>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Arab</w:t>
      </w:r>
    </w:p>
    <w:p w14:paraId="1D258A88" w14:textId="77777777" w:rsidR="00CE23D3" w:rsidRPr="00CE23D3" w:rsidRDefault="00CE23D3" w:rsidP="00A11CBC">
      <w:pPr>
        <w:numPr>
          <w:ilvl w:val="0"/>
          <w:numId w:val="13"/>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Any other ethnic background </w:t>
      </w:r>
      <w:r w:rsidRPr="00CE23D3">
        <w:rPr>
          <w:rFonts w:ascii="Arial" w:eastAsia="Calibri" w:hAnsi="Arial" w:cs="Arial"/>
          <w:iCs/>
          <w:sz w:val="24"/>
          <w:szCs w:val="24"/>
        </w:rPr>
        <w:t>(please write in):</w:t>
      </w:r>
    </w:p>
    <w:p w14:paraId="44403F33"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6FC55F6A" w14:textId="77777777" w:rsidR="00CE23D3" w:rsidRPr="00CE23D3" w:rsidRDefault="00CE23D3" w:rsidP="00A11CBC">
      <w:pPr>
        <w:numPr>
          <w:ilvl w:val="0"/>
          <w:numId w:val="27"/>
        </w:numPr>
        <w:autoSpaceDE w:val="0"/>
        <w:autoSpaceDN w:val="0"/>
        <w:adjustRightInd w:val="0"/>
        <w:spacing w:after="0" w:line="360" w:lineRule="auto"/>
        <w:contextualSpacing/>
        <w:rPr>
          <w:rFonts w:ascii="Arial" w:eastAsia="Calibri" w:hAnsi="Arial" w:cs="Arial"/>
          <w:b/>
          <w:sz w:val="24"/>
          <w:szCs w:val="24"/>
        </w:rPr>
      </w:pPr>
      <w:r w:rsidRPr="00CE23D3">
        <w:rPr>
          <w:rFonts w:ascii="Arial" w:eastAsia="Calibri" w:hAnsi="Arial" w:cs="Arial"/>
          <w:b/>
          <w:sz w:val="24"/>
          <w:szCs w:val="24"/>
        </w:rPr>
        <w:t>Are you disabled?</w:t>
      </w:r>
    </w:p>
    <w:p w14:paraId="01EA6830" w14:textId="77777777" w:rsidR="00CE23D3" w:rsidRPr="00CE23D3" w:rsidRDefault="00CE23D3" w:rsidP="00A11CBC">
      <w:pPr>
        <w:numPr>
          <w:ilvl w:val="0"/>
          <w:numId w:val="14"/>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Yes </w:t>
      </w:r>
    </w:p>
    <w:p w14:paraId="18ABA486" w14:textId="77777777" w:rsidR="00CE23D3" w:rsidRPr="00CE23D3" w:rsidRDefault="00CE23D3" w:rsidP="00A11CBC">
      <w:pPr>
        <w:numPr>
          <w:ilvl w:val="0"/>
          <w:numId w:val="14"/>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No </w:t>
      </w:r>
    </w:p>
    <w:p w14:paraId="0BD36D2C" w14:textId="77777777" w:rsidR="00CE23D3" w:rsidRPr="00CE23D3" w:rsidRDefault="00CE23D3" w:rsidP="00A11CBC">
      <w:pPr>
        <w:numPr>
          <w:ilvl w:val="0"/>
          <w:numId w:val="14"/>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490FD5D9"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7F8BCDC1" w14:textId="77777777" w:rsidR="00CE23D3" w:rsidRPr="00CE23D3" w:rsidRDefault="00CE23D3" w:rsidP="00A11CBC">
      <w:pPr>
        <w:numPr>
          <w:ilvl w:val="0"/>
          <w:numId w:val="27"/>
        </w:numPr>
        <w:autoSpaceDE w:val="0"/>
        <w:autoSpaceDN w:val="0"/>
        <w:adjustRightInd w:val="0"/>
        <w:spacing w:after="0" w:line="360" w:lineRule="auto"/>
        <w:contextualSpacing/>
        <w:rPr>
          <w:rFonts w:ascii="Arial" w:eastAsia="Calibri" w:hAnsi="Arial" w:cs="Arial"/>
          <w:b/>
          <w:sz w:val="24"/>
          <w:szCs w:val="24"/>
        </w:rPr>
      </w:pPr>
      <w:r w:rsidRPr="00CE23D3">
        <w:rPr>
          <w:rFonts w:ascii="Arial" w:eastAsia="Calibri" w:hAnsi="Arial" w:cs="Arial"/>
          <w:b/>
          <w:sz w:val="24"/>
          <w:szCs w:val="24"/>
        </w:rPr>
        <w:t>Do you have any long term conditions, impairments or illness?</w:t>
      </w:r>
    </w:p>
    <w:p w14:paraId="316162D8" w14:textId="77777777" w:rsidR="00CE23D3" w:rsidRPr="00CE23D3" w:rsidRDefault="00CE23D3" w:rsidP="00CE23D3">
      <w:pPr>
        <w:autoSpaceDE w:val="0"/>
        <w:autoSpaceDN w:val="0"/>
        <w:adjustRightInd w:val="0"/>
        <w:spacing w:after="0" w:line="360" w:lineRule="auto"/>
        <w:rPr>
          <w:rFonts w:ascii="Arial" w:eastAsia="Calibri" w:hAnsi="Arial" w:cs="Arial"/>
          <w:iCs/>
          <w:sz w:val="24"/>
          <w:szCs w:val="24"/>
        </w:rPr>
      </w:pPr>
      <w:r w:rsidRPr="00CE23D3">
        <w:rPr>
          <w:rFonts w:ascii="Arial" w:eastAsia="Calibri" w:hAnsi="Arial" w:cs="Arial"/>
          <w:iCs/>
          <w:sz w:val="24"/>
          <w:szCs w:val="24"/>
        </w:rPr>
        <w:t>(please tick any that apply)</w:t>
      </w:r>
    </w:p>
    <w:p w14:paraId="0019CA85" w14:textId="77777777" w:rsidR="00CE23D3" w:rsidRPr="00CE23D3" w:rsidRDefault="00CE23D3" w:rsidP="00A11CBC">
      <w:pPr>
        <w:numPr>
          <w:ilvl w:val="0"/>
          <w:numId w:val="15"/>
        </w:numPr>
        <w:autoSpaceDE w:val="0"/>
        <w:autoSpaceDN w:val="0"/>
        <w:adjustRightInd w:val="0"/>
        <w:spacing w:after="0" w:line="360" w:lineRule="auto"/>
        <w:contextualSpacing/>
        <w:rPr>
          <w:rFonts w:ascii="Arial" w:eastAsia="Calibri" w:hAnsi="Arial" w:cs="Arial"/>
          <w:iCs/>
          <w:sz w:val="24"/>
          <w:szCs w:val="24"/>
        </w:rPr>
      </w:pPr>
      <w:r w:rsidRPr="00CE23D3">
        <w:rPr>
          <w:rFonts w:ascii="Arial" w:eastAsia="Calibri" w:hAnsi="Arial" w:cs="Arial"/>
          <w:sz w:val="24"/>
          <w:szCs w:val="24"/>
        </w:rPr>
        <w:t>Physical or mobility impairment</w:t>
      </w:r>
      <w:r w:rsidRPr="00CE23D3">
        <w:rPr>
          <w:rFonts w:ascii="Arial" w:eastAsia="Calibri" w:hAnsi="Arial" w:cs="Arial"/>
          <w:iCs/>
          <w:sz w:val="24"/>
          <w:szCs w:val="24"/>
        </w:rPr>
        <w:t>(such as using a wheelchair to get around and / or difficulty using your arms)</w:t>
      </w:r>
    </w:p>
    <w:p w14:paraId="787AFFD1" w14:textId="77777777" w:rsidR="00CE23D3" w:rsidRPr="00CE23D3" w:rsidRDefault="00CE23D3" w:rsidP="00A11CBC">
      <w:pPr>
        <w:numPr>
          <w:ilvl w:val="0"/>
          <w:numId w:val="15"/>
        </w:numPr>
        <w:autoSpaceDE w:val="0"/>
        <w:autoSpaceDN w:val="0"/>
        <w:adjustRightInd w:val="0"/>
        <w:spacing w:after="0" w:line="360" w:lineRule="auto"/>
        <w:contextualSpacing/>
        <w:rPr>
          <w:rFonts w:ascii="Arial" w:eastAsia="Calibri" w:hAnsi="Arial" w:cs="Arial"/>
          <w:iCs/>
          <w:sz w:val="24"/>
          <w:szCs w:val="24"/>
        </w:rPr>
      </w:pPr>
      <w:r w:rsidRPr="00CE23D3">
        <w:rPr>
          <w:rFonts w:ascii="Arial" w:eastAsia="Calibri" w:hAnsi="Arial" w:cs="Arial"/>
          <w:sz w:val="24"/>
          <w:szCs w:val="24"/>
        </w:rPr>
        <w:t xml:space="preserve">Sensory impairment </w:t>
      </w:r>
      <w:r w:rsidRPr="00CE23D3">
        <w:rPr>
          <w:rFonts w:ascii="Arial" w:eastAsia="Calibri" w:hAnsi="Arial" w:cs="Arial"/>
          <w:iCs/>
          <w:sz w:val="24"/>
          <w:szCs w:val="24"/>
        </w:rPr>
        <w:t>(such as being blind / partially sighted or deaf / hard of hearing)</w:t>
      </w:r>
    </w:p>
    <w:p w14:paraId="21B4FB47" w14:textId="77777777" w:rsidR="00CE23D3" w:rsidRPr="00CE23D3" w:rsidRDefault="00CE23D3" w:rsidP="00A11CBC">
      <w:pPr>
        <w:numPr>
          <w:ilvl w:val="0"/>
          <w:numId w:val="15"/>
        </w:numPr>
        <w:autoSpaceDE w:val="0"/>
        <w:autoSpaceDN w:val="0"/>
        <w:adjustRightInd w:val="0"/>
        <w:spacing w:after="0" w:line="360" w:lineRule="auto"/>
        <w:contextualSpacing/>
        <w:rPr>
          <w:rFonts w:ascii="Arial" w:eastAsia="Calibri" w:hAnsi="Arial" w:cs="Arial"/>
          <w:iCs/>
          <w:sz w:val="24"/>
          <w:szCs w:val="24"/>
        </w:rPr>
      </w:pPr>
      <w:r w:rsidRPr="00CE23D3">
        <w:rPr>
          <w:rFonts w:ascii="Arial" w:eastAsia="Calibri" w:hAnsi="Arial" w:cs="Arial"/>
          <w:sz w:val="24"/>
          <w:szCs w:val="24"/>
        </w:rPr>
        <w:t xml:space="preserve">Mental health condition </w:t>
      </w:r>
      <w:r w:rsidRPr="00CE23D3">
        <w:rPr>
          <w:rFonts w:ascii="Arial" w:eastAsia="Calibri" w:hAnsi="Arial" w:cs="Arial"/>
          <w:iCs/>
          <w:sz w:val="24"/>
          <w:szCs w:val="24"/>
        </w:rPr>
        <w:t>(such as having depression or schizophrenia)</w:t>
      </w:r>
    </w:p>
    <w:p w14:paraId="371887C5" w14:textId="77777777" w:rsidR="00CE23D3" w:rsidRPr="00CE23D3" w:rsidRDefault="00CE23D3" w:rsidP="00A11CBC">
      <w:pPr>
        <w:numPr>
          <w:ilvl w:val="0"/>
          <w:numId w:val="15"/>
        </w:numPr>
        <w:autoSpaceDE w:val="0"/>
        <w:autoSpaceDN w:val="0"/>
        <w:adjustRightInd w:val="0"/>
        <w:spacing w:after="0" w:line="360" w:lineRule="auto"/>
        <w:contextualSpacing/>
        <w:rPr>
          <w:rFonts w:ascii="Arial" w:eastAsia="Calibri" w:hAnsi="Arial" w:cs="Arial"/>
          <w:iCs/>
          <w:sz w:val="24"/>
          <w:szCs w:val="24"/>
        </w:rPr>
      </w:pPr>
      <w:r w:rsidRPr="00CE23D3">
        <w:rPr>
          <w:rFonts w:ascii="Arial" w:eastAsia="Calibri" w:hAnsi="Arial" w:cs="Arial"/>
          <w:sz w:val="24"/>
          <w:szCs w:val="24"/>
        </w:rPr>
        <w:t xml:space="preserve">Learning disability </w:t>
      </w:r>
      <w:r w:rsidRPr="00CE23D3">
        <w:rPr>
          <w:rFonts w:ascii="Arial" w:eastAsia="Calibri" w:hAnsi="Arial" w:cs="Arial"/>
          <w:iCs/>
          <w:sz w:val="24"/>
          <w:szCs w:val="24"/>
        </w:rPr>
        <w:t>(such as having Downs Syndrome or dyslexia) or a cognitive or developmental issue (such as autism or a head-injury)</w:t>
      </w:r>
    </w:p>
    <w:p w14:paraId="431D5427" w14:textId="77777777" w:rsidR="00CE23D3" w:rsidRPr="00CE23D3" w:rsidRDefault="00CE23D3" w:rsidP="00A11CBC">
      <w:pPr>
        <w:numPr>
          <w:ilvl w:val="0"/>
          <w:numId w:val="15"/>
        </w:numPr>
        <w:autoSpaceDE w:val="0"/>
        <w:autoSpaceDN w:val="0"/>
        <w:adjustRightInd w:val="0"/>
        <w:spacing w:after="0" w:line="360" w:lineRule="auto"/>
        <w:contextualSpacing/>
        <w:rPr>
          <w:rFonts w:ascii="Arial" w:eastAsia="Calibri" w:hAnsi="Arial" w:cs="Arial"/>
          <w:iCs/>
          <w:sz w:val="24"/>
          <w:szCs w:val="24"/>
        </w:rPr>
      </w:pPr>
      <w:r w:rsidRPr="00CE23D3">
        <w:rPr>
          <w:rFonts w:ascii="Arial" w:eastAsia="Calibri" w:hAnsi="Arial" w:cs="Arial"/>
          <w:sz w:val="24"/>
          <w:szCs w:val="24"/>
        </w:rPr>
        <w:t xml:space="preserve">Long term condition </w:t>
      </w:r>
      <w:r w:rsidRPr="00CE23D3">
        <w:rPr>
          <w:rFonts w:ascii="Arial" w:eastAsia="Calibri" w:hAnsi="Arial" w:cs="Arial"/>
          <w:iCs/>
          <w:sz w:val="24"/>
          <w:szCs w:val="24"/>
        </w:rPr>
        <w:t>(such as cancer, HIV, diabetes, chronic heart disease, or epilepsy)</w:t>
      </w:r>
    </w:p>
    <w:p w14:paraId="57322FDD" w14:textId="77777777" w:rsidR="00CE23D3" w:rsidRPr="00CE23D3" w:rsidRDefault="00CE23D3" w:rsidP="00A11CBC">
      <w:pPr>
        <w:numPr>
          <w:ilvl w:val="0"/>
          <w:numId w:val="15"/>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Other </w:t>
      </w:r>
      <w:r w:rsidRPr="00CE23D3">
        <w:rPr>
          <w:rFonts w:ascii="Arial" w:eastAsia="Calibri" w:hAnsi="Arial" w:cs="Arial"/>
          <w:iCs/>
          <w:sz w:val="24"/>
          <w:szCs w:val="24"/>
        </w:rPr>
        <w:t>(please write in):</w:t>
      </w:r>
    </w:p>
    <w:p w14:paraId="3B630701" w14:textId="77777777" w:rsidR="00CE23D3" w:rsidRPr="00CE23D3" w:rsidRDefault="00CE23D3" w:rsidP="00A11CBC">
      <w:pPr>
        <w:numPr>
          <w:ilvl w:val="0"/>
          <w:numId w:val="15"/>
        </w:numPr>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61108368" w14:textId="77777777" w:rsidR="00CE23D3" w:rsidRPr="00CE23D3" w:rsidRDefault="00CE23D3" w:rsidP="00CE23D3">
      <w:pPr>
        <w:spacing w:after="0" w:line="360" w:lineRule="auto"/>
        <w:ind w:left="567" w:hanging="567"/>
        <w:contextualSpacing/>
        <w:rPr>
          <w:rFonts w:ascii="Arial" w:eastAsia="Calibri" w:hAnsi="Arial" w:cs="Arial"/>
          <w:b/>
          <w:sz w:val="24"/>
          <w:szCs w:val="24"/>
        </w:rPr>
      </w:pPr>
    </w:p>
    <w:p w14:paraId="518E2903" w14:textId="77777777" w:rsidR="00CE23D3" w:rsidRPr="00CE23D3" w:rsidRDefault="00CE23D3" w:rsidP="00A11CBC">
      <w:pPr>
        <w:numPr>
          <w:ilvl w:val="0"/>
          <w:numId w:val="27"/>
        </w:numPr>
        <w:autoSpaceDE w:val="0"/>
        <w:autoSpaceDN w:val="0"/>
        <w:adjustRightInd w:val="0"/>
        <w:spacing w:after="0" w:line="360" w:lineRule="auto"/>
        <w:ind w:left="567" w:hanging="567"/>
        <w:contextualSpacing/>
        <w:rPr>
          <w:rFonts w:ascii="Arial" w:eastAsia="Calibri" w:hAnsi="Arial" w:cs="Arial"/>
          <w:iCs/>
          <w:sz w:val="24"/>
          <w:szCs w:val="24"/>
        </w:rPr>
      </w:pPr>
      <w:r w:rsidRPr="00CE23D3">
        <w:rPr>
          <w:rFonts w:ascii="Arial" w:eastAsia="Calibri" w:hAnsi="Arial" w:cs="Arial"/>
          <w:b/>
          <w:sz w:val="24"/>
          <w:szCs w:val="24"/>
        </w:rPr>
        <w:t>Are you a carer?</w:t>
      </w:r>
      <w:r w:rsidRPr="00CE23D3">
        <w:rPr>
          <w:rFonts w:ascii="Arial" w:eastAsia="Calibri" w:hAnsi="Arial" w:cs="Arial"/>
          <w:sz w:val="24"/>
          <w:szCs w:val="24"/>
        </w:rPr>
        <w:t xml:space="preserve"> </w:t>
      </w:r>
      <w:r w:rsidRPr="00CE23D3">
        <w:rPr>
          <w:rFonts w:ascii="Arial" w:eastAsia="Calibri" w:hAnsi="Arial" w:cs="Arial"/>
          <w:iCs/>
          <w:sz w:val="24"/>
          <w:szCs w:val="24"/>
        </w:rPr>
        <w:t>(Do you provide unpaid care/support to someone who is older, disabled or has a long term condition)</w:t>
      </w:r>
    </w:p>
    <w:p w14:paraId="55C83812" w14:textId="77777777" w:rsidR="00CE23D3" w:rsidRPr="00CE23D3" w:rsidRDefault="00CE23D3" w:rsidP="00A11CBC">
      <w:pPr>
        <w:numPr>
          <w:ilvl w:val="0"/>
          <w:numId w:val="16"/>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Yes </w:t>
      </w:r>
    </w:p>
    <w:p w14:paraId="7D1BFE86" w14:textId="77777777" w:rsidR="00CE23D3" w:rsidRPr="00CE23D3" w:rsidRDefault="00CE23D3" w:rsidP="00A11CBC">
      <w:pPr>
        <w:numPr>
          <w:ilvl w:val="0"/>
          <w:numId w:val="16"/>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No </w:t>
      </w:r>
    </w:p>
    <w:p w14:paraId="360061C7" w14:textId="77777777" w:rsidR="00CE23D3" w:rsidRPr="00CE23D3" w:rsidRDefault="00CE23D3" w:rsidP="00A11CBC">
      <w:pPr>
        <w:numPr>
          <w:ilvl w:val="0"/>
          <w:numId w:val="16"/>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47B3D5F3"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5923B021" w14:textId="77777777" w:rsidR="00CE23D3" w:rsidRPr="00CE23D3" w:rsidRDefault="00CE23D3" w:rsidP="00A11CBC">
      <w:pPr>
        <w:numPr>
          <w:ilvl w:val="0"/>
          <w:numId w:val="27"/>
        </w:numPr>
        <w:autoSpaceDE w:val="0"/>
        <w:autoSpaceDN w:val="0"/>
        <w:adjustRightInd w:val="0"/>
        <w:spacing w:after="0" w:line="360" w:lineRule="auto"/>
        <w:ind w:left="567" w:hanging="567"/>
        <w:contextualSpacing/>
        <w:rPr>
          <w:rFonts w:ascii="Arial" w:eastAsia="Calibri" w:hAnsi="Arial" w:cs="Arial"/>
          <w:b/>
          <w:sz w:val="24"/>
          <w:szCs w:val="24"/>
        </w:rPr>
      </w:pPr>
      <w:r w:rsidRPr="00CE23D3">
        <w:rPr>
          <w:rFonts w:ascii="Arial" w:eastAsia="Calibri" w:hAnsi="Arial" w:cs="Arial"/>
          <w:b/>
          <w:sz w:val="24"/>
          <w:szCs w:val="24"/>
        </w:rPr>
        <w:t>Please select the option that best describes your sexual orientation</w:t>
      </w:r>
    </w:p>
    <w:p w14:paraId="4928CE8F" w14:textId="77777777" w:rsidR="00CE23D3" w:rsidRPr="00CE23D3" w:rsidRDefault="00CE23D3" w:rsidP="00A11CBC">
      <w:pPr>
        <w:numPr>
          <w:ilvl w:val="0"/>
          <w:numId w:val="1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Bi/Bisexual </w:t>
      </w:r>
    </w:p>
    <w:p w14:paraId="3D89255B" w14:textId="77777777" w:rsidR="00CE23D3" w:rsidRPr="00CE23D3" w:rsidRDefault="00CE23D3" w:rsidP="00A11CBC">
      <w:pPr>
        <w:numPr>
          <w:ilvl w:val="0"/>
          <w:numId w:val="1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Gay </w:t>
      </w:r>
    </w:p>
    <w:p w14:paraId="516AF2FE" w14:textId="77777777" w:rsidR="00CE23D3" w:rsidRPr="00CE23D3" w:rsidRDefault="00CE23D3" w:rsidP="00A11CBC">
      <w:pPr>
        <w:numPr>
          <w:ilvl w:val="0"/>
          <w:numId w:val="1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Lesbian</w:t>
      </w:r>
    </w:p>
    <w:p w14:paraId="0EF8D970" w14:textId="77777777" w:rsidR="00CE23D3" w:rsidRPr="00CE23D3" w:rsidRDefault="00CE23D3" w:rsidP="00A11CBC">
      <w:pPr>
        <w:numPr>
          <w:ilvl w:val="0"/>
          <w:numId w:val="1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 xml:space="preserve">Heterosexual/Straight </w:t>
      </w:r>
    </w:p>
    <w:p w14:paraId="7BBA4506" w14:textId="77777777" w:rsidR="00CE23D3" w:rsidRPr="00CE23D3" w:rsidRDefault="00CE23D3" w:rsidP="00A11CBC">
      <w:pPr>
        <w:numPr>
          <w:ilvl w:val="0"/>
          <w:numId w:val="1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33F6DEE2" w14:textId="77777777" w:rsidR="00CE23D3" w:rsidRPr="00CE23D3" w:rsidRDefault="00CE23D3" w:rsidP="00A11CBC">
      <w:pPr>
        <w:numPr>
          <w:ilvl w:val="0"/>
          <w:numId w:val="17"/>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I prefer to use another term (please write in)</w:t>
      </w:r>
    </w:p>
    <w:p w14:paraId="20D14691" w14:textId="77777777" w:rsidR="00CE23D3" w:rsidRPr="00CE23D3" w:rsidRDefault="00CE23D3" w:rsidP="00CE23D3">
      <w:pPr>
        <w:autoSpaceDE w:val="0"/>
        <w:autoSpaceDN w:val="0"/>
        <w:adjustRightInd w:val="0"/>
        <w:spacing w:after="0" w:line="360" w:lineRule="auto"/>
        <w:ind w:left="360"/>
        <w:contextualSpacing/>
        <w:rPr>
          <w:rFonts w:ascii="Arial" w:eastAsia="Calibri" w:hAnsi="Arial" w:cs="Arial"/>
          <w:sz w:val="24"/>
          <w:szCs w:val="24"/>
        </w:rPr>
      </w:pPr>
    </w:p>
    <w:p w14:paraId="178CE093" w14:textId="77777777" w:rsidR="00CE23D3" w:rsidRPr="00CE23D3" w:rsidRDefault="00CE23D3" w:rsidP="00A11CBC">
      <w:pPr>
        <w:numPr>
          <w:ilvl w:val="0"/>
          <w:numId w:val="27"/>
        </w:numPr>
        <w:autoSpaceDE w:val="0"/>
        <w:autoSpaceDN w:val="0"/>
        <w:adjustRightInd w:val="0"/>
        <w:spacing w:after="0" w:line="360" w:lineRule="auto"/>
        <w:ind w:left="567" w:hanging="567"/>
        <w:contextualSpacing/>
        <w:rPr>
          <w:rFonts w:ascii="Arial" w:eastAsia="Calibri" w:hAnsi="Arial" w:cs="Arial"/>
          <w:i/>
          <w:iCs/>
          <w:sz w:val="24"/>
          <w:szCs w:val="24"/>
        </w:rPr>
      </w:pPr>
      <w:r w:rsidRPr="00CE23D3">
        <w:rPr>
          <w:rFonts w:ascii="Arial" w:eastAsia="Calibri" w:hAnsi="Arial" w:cs="Arial"/>
          <w:b/>
          <w:sz w:val="24"/>
          <w:szCs w:val="24"/>
        </w:rPr>
        <w:t>Do you consider yourself to be a Trans person?</w:t>
      </w:r>
      <w:r w:rsidRPr="00CE23D3">
        <w:rPr>
          <w:rFonts w:ascii="Arial" w:eastAsia="Calibri" w:hAnsi="Arial" w:cs="Arial"/>
          <w:sz w:val="24"/>
          <w:szCs w:val="24"/>
        </w:rPr>
        <w:t xml:space="preserve"> </w:t>
      </w:r>
      <w:r w:rsidRPr="00CE23D3">
        <w:rPr>
          <w:rFonts w:ascii="Arial" w:eastAsia="Calibri" w:hAnsi="Arial" w:cs="Arial"/>
          <w:iCs/>
          <w:sz w:val="24"/>
          <w:szCs w:val="24"/>
        </w:rPr>
        <w:t>(Trans is an umbrella term used to describe people whose gender is not the same as the sex they were assigned at birth)</w:t>
      </w:r>
    </w:p>
    <w:p w14:paraId="12902E36" w14:textId="77777777" w:rsidR="00CE23D3" w:rsidRPr="00CE23D3" w:rsidRDefault="00CE23D3" w:rsidP="00A11CBC">
      <w:pPr>
        <w:numPr>
          <w:ilvl w:val="0"/>
          <w:numId w:val="1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Yes</w:t>
      </w:r>
    </w:p>
    <w:p w14:paraId="40499A0B" w14:textId="77777777" w:rsidR="00CE23D3" w:rsidRPr="00CE23D3" w:rsidRDefault="00CE23D3" w:rsidP="00A11CBC">
      <w:pPr>
        <w:numPr>
          <w:ilvl w:val="0"/>
          <w:numId w:val="1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No</w:t>
      </w:r>
    </w:p>
    <w:p w14:paraId="62A77C53" w14:textId="77777777" w:rsidR="00CE23D3" w:rsidRPr="00CE23D3" w:rsidRDefault="00CE23D3" w:rsidP="00A11CBC">
      <w:pPr>
        <w:numPr>
          <w:ilvl w:val="0"/>
          <w:numId w:val="18"/>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5F8B2011"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775A1705" w14:textId="77777777" w:rsidR="00CE23D3" w:rsidRPr="00CE23D3" w:rsidRDefault="00CE23D3" w:rsidP="00A11CBC">
      <w:pPr>
        <w:numPr>
          <w:ilvl w:val="0"/>
          <w:numId w:val="27"/>
        </w:numPr>
        <w:autoSpaceDE w:val="0"/>
        <w:autoSpaceDN w:val="0"/>
        <w:adjustRightInd w:val="0"/>
        <w:spacing w:after="0" w:line="360" w:lineRule="auto"/>
        <w:contextualSpacing/>
        <w:rPr>
          <w:rFonts w:ascii="Arial" w:eastAsia="Calibri" w:hAnsi="Arial" w:cs="Arial"/>
          <w:b/>
          <w:sz w:val="24"/>
          <w:szCs w:val="24"/>
        </w:rPr>
      </w:pPr>
      <w:r w:rsidRPr="00CE23D3">
        <w:rPr>
          <w:rFonts w:ascii="Arial" w:eastAsia="Calibri" w:hAnsi="Arial" w:cs="Arial"/>
          <w:b/>
          <w:sz w:val="24"/>
          <w:szCs w:val="24"/>
        </w:rPr>
        <w:t>Do you/or anyone you live with get any of these types of benefits?</w:t>
      </w:r>
    </w:p>
    <w:p w14:paraId="56321BC4" w14:textId="77777777" w:rsidR="00CE23D3" w:rsidRPr="00CE23D3" w:rsidRDefault="00CE23D3" w:rsidP="00CE23D3">
      <w:pPr>
        <w:autoSpaceDE w:val="0"/>
        <w:autoSpaceDN w:val="0"/>
        <w:adjustRightInd w:val="0"/>
        <w:spacing w:after="0" w:line="360" w:lineRule="auto"/>
        <w:rPr>
          <w:rFonts w:ascii="Arial" w:eastAsia="Calibri" w:hAnsi="Arial" w:cs="Arial"/>
          <w:iCs/>
          <w:sz w:val="24"/>
          <w:szCs w:val="24"/>
        </w:rPr>
      </w:pPr>
      <w:r w:rsidRPr="00CE23D3">
        <w:rPr>
          <w:rFonts w:ascii="Arial" w:eastAsia="Calibri" w:hAnsi="Arial" w:cs="Arial"/>
          <w:iCs/>
          <w:sz w:val="24"/>
          <w:szCs w:val="24"/>
        </w:rPr>
        <w:t>(We are asking this question to help us understand if being on a lower income affects experiences of services or health)</w:t>
      </w:r>
    </w:p>
    <w:p w14:paraId="5B601F45" w14:textId="77777777" w:rsidR="00CE23D3" w:rsidRPr="00CE23D3" w:rsidRDefault="00CE23D3" w:rsidP="00CE23D3">
      <w:pPr>
        <w:autoSpaceDE w:val="0"/>
        <w:autoSpaceDN w:val="0"/>
        <w:adjustRightInd w:val="0"/>
        <w:spacing w:after="0" w:line="360" w:lineRule="auto"/>
        <w:rPr>
          <w:rFonts w:ascii="Arial" w:eastAsia="Calibri" w:hAnsi="Arial" w:cs="Arial"/>
          <w:iCs/>
          <w:sz w:val="24"/>
          <w:szCs w:val="24"/>
        </w:rPr>
      </w:pPr>
      <w:r w:rsidRPr="00CE23D3">
        <w:rPr>
          <w:rFonts w:ascii="Arial" w:eastAsia="Calibri" w:hAnsi="Arial" w:cs="Arial"/>
          <w:iCs/>
          <w:sz w:val="24"/>
          <w:szCs w:val="24"/>
        </w:rPr>
        <w:t>Universal Credit | Housing Benefit | Income Support | Pension Credit – Guarantee Credit Element | Child Tax Credit | Incapacity Benefit/</w:t>
      </w:r>
    </w:p>
    <w:p w14:paraId="119C7794" w14:textId="77777777" w:rsidR="00CE23D3" w:rsidRPr="00CE23D3" w:rsidRDefault="00CE23D3" w:rsidP="00CE23D3">
      <w:pPr>
        <w:autoSpaceDE w:val="0"/>
        <w:autoSpaceDN w:val="0"/>
        <w:adjustRightInd w:val="0"/>
        <w:spacing w:after="0" w:line="360" w:lineRule="auto"/>
        <w:rPr>
          <w:rFonts w:ascii="Arial" w:eastAsia="Calibri" w:hAnsi="Arial" w:cs="Arial"/>
          <w:iCs/>
          <w:sz w:val="24"/>
          <w:szCs w:val="24"/>
        </w:rPr>
      </w:pPr>
      <w:r w:rsidRPr="00CE23D3">
        <w:rPr>
          <w:rFonts w:ascii="Arial" w:eastAsia="Calibri" w:hAnsi="Arial" w:cs="Arial"/>
          <w:iCs/>
          <w:sz w:val="24"/>
          <w:szCs w:val="24"/>
        </w:rPr>
        <w:t>Employment Support Allowance | Free School Meals | Working Tax Credit | Council Tax Benefit</w:t>
      </w:r>
    </w:p>
    <w:p w14:paraId="3AA4369E" w14:textId="77777777" w:rsidR="00CE23D3" w:rsidRPr="00CE23D3" w:rsidRDefault="00CE23D3" w:rsidP="00CE23D3">
      <w:pPr>
        <w:autoSpaceDE w:val="0"/>
        <w:autoSpaceDN w:val="0"/>
        <w:adjustRightInd w:val="0"/>
        <w:spacing w:after="0" w:line="360" w:lineRule="auto"/>
        <w:rPr>
          <w:rFonts w:ascii="Arial" w:eastAsia="Calibri" w:hAnsi="Arial" w:cs="Arial"/>
          <w:iCs/>
          <w:sz w:val="24"/>
          <w:szCs w:val="24"/>
        </w:rPr>
      </w:pPr>
    </w:p>
    <w:p w14:paraId="48D01AAC" w14:textId="77777777" w:rsidR="00CE23D3" w:rsidRPr="00CE23D3" w:rsidRDefault="00CE23D3" w:rsidP="00A11CBC">
      <w:pPr>
        <w:numPr>
          <w:ilvl w:val="0"/>
          <w:numId w:val="1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Yes</w:t>
      </w:r>
    </w:p>
    <w:p w14:paraId="729C1910" w14:textId="77777777" w:rsidR="00CE23D3" w:rsidRPr="00CE23D3" w:rsidRDefault="00CE23D3" w:rsidP="00A11CBC">
      <w:pPr>
        <w:numPr>
          <w:ilvl w:val="0"/>
          <w:numId w:val="1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No</w:t>
      </w:r>
    </w:p>
    <w:p w14:paraId="697A802F" w14:textId="77777777" w:rsidR="00CE23D3" w:rsidRPr="00CE23D3" w:rsidRDefault="00CE23D3" w:rsidP="00A11CBC">
      <w:pPr>
        <w:numPr>
          <w:ilvl w:val="0"/>
          <w:numId w:val="19"/>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1B947134"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28C7A179" w14:textId="77777777" w:rsidR="00CE23D3" w:rsidRPr="00CE23D3" w:rsidRDefault="00CE23D3" w:rsidP="00A11CBC">
      <w:pPr>
        <w:numPr>
          <w:ilvl w:val="0"/>
          <w:numId w:val="27"/>
        </w:numPr>
        <w:autoSpaceDE w:val="0"/>
        <w:autoSpaceDN w:val="0"/>
        <w:adjustRightInd w:val="0"/>
        <w:spacing w:after="0" w:line="360" w:lineRule="auto"/>
        <w:contextualSpacing/>
        <w:rPr>
          <w:rFonts w:ascii="Arial" w:eastAsia="Calibri" w:hAnsi="Arial" w:cs="Arial"/>
          <w:b/>
          <w:sz w:val="24"/>
          <w:szCs w:val="24"/>
        </w:rPr>
      </w:pPr>
      <w:r w:rsidRPr="00CE23D3">
        <w:rPr>
          <w:rFonts w:ascii="Arial" w:eastAsia="Calibri" w:hAnsi="Arial" w:cs="Arial"/>
          <w:b/>
          <w:sz w:val="24"/>
          <w:szCs w:val="24"/>
        </w:rPr>
        <w:t>Are you pregnant or have you given birth in the last 6 months?</w:t>
      </w:r>
    </w:p>
    <w:p w14:paraId="0D8A60AC" w14:textId="77777777" w:rsidR="00CE23D3" w:rsidRPr="00CE23D3" w:rsidRDefault="00CE23D3" w:rsidP="00A11CBC">
      <w:pPr>
        <w:numPr>
          <w:ilvl w:val="0"/>
          <w:numId w:val="20"/>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Yes</w:t>
      </w:r>
    </w:p>
    <w:p w14:paraId="10AB656D" w14:textId="77777777" w:rsidR="00CE23D3" w:rsidRPr="00CE23D3" w:rsidRDefault="00CE23D3" w:rsidP="00A11CBC">
      <w:pPr>
        <w:numPr>
          <w:ilvl w:val="0"/>
          <w:numId w:val="20"/>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No</w:t>
      </w:r>
    </w:p>
    <w:p w14:paraId="1A5ED041" w14:textId="77777777" w:rsidR="00CE23D3" w:rsidRPr="00CE23D3" w:rsidRDefault="00CE23D3" w:rsidP="00A11CBC">
      <w:pPr>
        <w:numPr>
          <w:ilvl w:val="0"/>
          <w:numId w:val="20"/>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4268164B" w14:textId="77777777" w:rsidR="00CE23D3" w:rsidRPr="00CE23D3" w:rsidRDefault="00CE23D3" w:rsidP="00CE23D3">
      <w:pPr>
        <w:autoSpaceDE w:val="0"/>
        <w:autoSpaceDN w:val="0"/>
        <w:adjustRightInd w:val="0"/>
        <w:spacing w:after="0" w:line="360" w:lineRule="auto"/>
        <w:rPr>
          <w:rFonts w:ascii="Arial" w:eastAsia="Calibri" w:hAnsi="Arial" w:cs="Arial"/>
          <w:sz w:val="24"/>
          <w:szCs w:val="24"/>
        </w:rPr>
      </w:pPr>
    </w:p>
    <w:p w14:paraId="2E2C1C6E" w14:textId="77777777" w:rsidR="00CE23D3" w:rsidRPr="00CE23D3" w:rsidRDefault="00CE23D3" w:rsidP="00A11CBC">
      <w:pPr>
        <w:numPr>
          <w:ilvl w:val="0"/>
          <w:numId w:val="27"/>
        </w:numPr>
        <w:autoSpaceDE w:val="0"/>
        <w:autoSpaceDN w:val="0"/>
        <w:adjustRightInd w:val="0"/>
        <w:spacing w:after="0" w:line="360" w:lineRule="auto"/>
        <w:ind w:left="567" w:hanging="567"/>
        <w:contextualSpacing/>
        <w:rPr>
          <w:rFonts w:ascii="Arial" w:eastAsia="Calibri" w:hAnsi="Arial" w:cs="Arial"/>
          <w:b/>
          <w:sz w:val="24"/>
          <w:szCs w:val="24"/>
        </w:rPr>
      </w:pPr>
      <w:r w:rsidRPr="00CE23D3">
        <w:rPr>
          <w:rFonts w:ascii="Arial" w:eastAsia="Calibri" w:hAnsi="Arial" w:cs="Arial"/>
          <w:b/>
          <w:sz w:val="24"/>
          <w:szCs w:val="24"/>
        </w:rPr>
        <w:t>Are you a parent/primary carer of a child or children, if yes, how old are they?</w:t>
      </w:r>
    </w:p>
    <w:p w14:paraId="6D4B71FD" w14:textId="77777777" w:rsidR="00CE23D3" w:rsidRPr="00CE23D3" w:rsidRDefault="00CE23D3" w:rsidP="00A11CBC">
      <w:pPr>
        <w:numPr>
          <w:ilvl w:val="0"/>
          <w:numId w:val="2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0-4</w:t>
      </w:r>
    </w:p>
    <w:p w14:paraId="0260E270" w14:textId="77777777" w:rsidR="00CE23D3" w:rsidRPr="00CE23D3" w:rsidRDefault="00CE23D3" w:rsidP="00A11CBC">
      <w:pPr>
        <w:numPr>
          <w:ilvl w:val="0"/>
          <w:numId w:val="2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5-9</w:t>
      </w:r>
    </w:p>
    <w:p w14:paraId="59DB88FA" w14:textId="77777777" w:rsidR="00CE23D3" w:rsidRPr="00CE23D3" w:rsidRDefault="00CE23D3" w:rsidP="00A11CBC">
      <w:pPr>
        <w:numPr>
          <w:ilvl w:val="0"/>
          <w:numId w:val="2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10-14</w:t>
      </w:r>
    </w:p>
    <w:p w14:paraId="5622B1B1" w14:textId="77777777" w:rsidR="00CE23D3" w:rsidRPr="00CE23D3" w:rsidRDefault="00CE23D3" w:rsidP="00A11CBC">
      <w:pPr>
        <w:numPr>
          <w:ilvl w:val="0"/>
          <w:numId w:val="2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15–19</w:t>
      </w:r>
    </w:p>
    <w:p w14:paraId="0C07C01A" w14:textId="77777777" w:rsidR="00CE23D3" w:rsidRPr="00CE23D3" w:rsidRDefault="00CE23D3" w:rsidP="00A11CBC">
      <w:pPr>
        <w:numPr>
          <w:ilvl w:val="0"/>
          <w:numId w:val="21"/>
        </w:numPr>
        <w:autoSpaceDE w:val="0"/>
        <w:autoSpaceDN w:val="0"/>
        <w:adjustRightInd w:val="0"/>
        <w:spacing w:after="0" w:line="360" w:lineRule="auto"/>
        <w:contextualSpacing/>
        <w:rPr>
          <w:rFonts w:ascii="Arial" w:eastAsia="Calibri" w:hAnsi="Arial" w:cs="Arial"/>
          <w:sz w:val="24"/>
          <w:szCs w:val="24"/>
        </w:rPr>
      </w:pPr>
      <w:r w:rsidRPr="00CE23D3">
        <w:rPr>
          <w:rFonts w:ascii="Arial" w:eastAsia="Calibri" w:hAnsi="Arial" w:cs="Arial"/>
          <w:sz w:val="24"/>
          <w:szCs w:val="24"/>
        </w:rPr>
        <w:t>Prefer not to say</w:t>
      </w:r>
    </w:p>
    <w:p w14:paraId="20614F08" w14:textId="77777777" w:rsidR="00CE23D3" w:rsidRPr="00CE23D3" w:rsidRDefault="00CE23D3" w:rsidP="00CE23D3">
      <w:pPr>
        <w:autoSpaceDE w:val="0"/>
        <w:autoSpaceDN w:val="0"/>
        <w:adjustRightInd w:val="0"/>
        <w:spacing w:after="0" w:line="240" w:lineRule="auto"/>
        <w:rPr>
          <w:rFonts w:ascii="Arial" w:eastAsia="Calibri" w:hAnsi="Arial" w:cs="Arial"/>
          <w:sz w:val="24"/>
          <w:szCs w:val="24"/>
        </w:rPr>
      </w:pPr>
    </w:p>
    <w:p w14:paraId="5021B87A" w14:textId="77777777" w:rsidR="00CE23D3" w:rsidRPr="00CE23D3" w:rsidRDefault="00CE23D3" w:rsidP="00CE23D3">
      <w:pPr>
        <w:autoSpaceDE w:val="0"/>
        <w:autoSpaceDN w:val="0"/>
        <w:adjustRightInd w:val="0"/>
        <w:spacing w:after="0" w:line="360" w:lineRule="auto"/>
      </w:pPr>
      <w:r w:rsidRPr="00CE23D3">
        <w:rPr>
          <w:rFonts w:ascii="Arial" w:eastAsia="Calibri" w:hAnsi="Arial" w:cs="Arial"/>
          <w:b/>
          <w:sz w:val="24"/>
          <w:szCs w:val="24"/>
        </w:rPr>
        <w:t>Thank you for taking the time to complete this form.</w:t>
      </w:r>
      <w:r w:rsidRPr="00CE23D3">
        <w:t xml:space="preserve"> </w:t>
      </w:r>
    </w:p>
    <w:p w14:paraId="38AF009B" w14:textId="77777777" w:rsidR="00CE23D3" w:rsidRPr="00CE23D3" w:rsidRDefault="00CE23D3" w:rsidP="00CE23D3"/>
    <w:p w14:paraId="5757E85D" w14:textId="77777777" w:rsidR="00CE23D3" w:rsidRDefault="00CE23D3">
      <w:pPr>
        <w:rPr>
          <w:rFonts w:ascii="Arial" w:hAnsi="Arial" w:cs="Arial"/>
          <w:b/>
          <w:color w:val="0070C0"/>
          <w:sz w:val="32"/>
        </w:rPr>
      </w:pPr>
      <w:r>
        <w:rPr>
          <w:rFonts w:ascii="Arial" w:hAnsi="Arial" w:cs="Arial"/>
          <w:b/>
          <w:color w:val="0070C0"/>
          <w:sz w:val="32"/>
        </w:rPr>
        <w:br w:type="page"/>
      </w:r>
    </w:p>
    <w:p w14:paraId="6888445A" w14:textId="250ECFD4" w:rsidR="00CE23D3" w:rsidRPr="00CE23D3" w:rsidRDefault="00CE23D3" w:rsidP="00CE23D3">
      <w:pPr>
        <w:pStyle w:val="Heading1"/>
        <w:rPr>
          <w:rFonts w:ascii="Arial" w:hAnsi="Arial" w:cs="Arial"/>
          <w:b/>
          <w:bCs/>
          <w:color w:val="0070C0"/>
        </w:rPr>
      </w:pPr>
      <w:bookmarkStart w:id="86" w:name="_Toc72746316"/>
      <w:r w:rsidRPr="00CE23D3">
        <w:rPr>
          <w:rFonts w:ascii="Arial" w:hAnsi="Arial" w:cs="Arial"/>
          <w:b/>
          <w:bCs/>
          <w:color w:val="0070C0"/>
        </w:rPr>
        <w:t xml:space="preserve">Appendix </w:t>
      </w:r>
      <w:r w:rsidR="007E654C">
        <w:rPr>
          <w:rFonts w:ascii="Arial" w:hAnsi="Arial" w:cs="Arial"/>
          <w:b/>
          <w:bCs/>
          <w:color w:val="0070C0"/>
        </w:rPr>
        <w:t>C</w:t>
      </w:r>
      <w:r w:rsidRPr="00CE23D3">
        <w:rPr>
          <w:rFonts w:ascii="Arial" w:hAnsi="Arial" w:cs="Arial"/>
          <w:b/>
          <w:bCs/>
          <w:color w:val="0070C0"/>
        </w:rPr>
        <w:t xml:space="preserve"> – Covering letter</w:t>
      </w:r>
      <w:bookmarkEnd w:id="86"/>
    </w:p>
    <w:p w14:paraId="4EB3243C" w14:textId="73A463F8" w:rsidR="00CE23D3" w:rsidRPr="00CE23D3" w:rsidRDefault="00CE23D3" w:rsidP="00CE23D3">
      <w:pPr>
        <w:jc w:val="right"/>
        <w:rPr>
          <w:rFonts w:ascii="Arial" w:hAnsi="Arial" w:cs="Arial"/>
          <w:b/>
        </w:rPr>
      </w:pPr>
      <w:r w:rsidRPr="00CE23D3">
        <w:rPr>
          <w:rFonts w:ascii="Arial" w:hAnsi="Arial" w:cs="Arial"/>
          <w:noProof/>
          <w:lang w:eastAsia="en-GB"/>
        </w:rPr>
        <w:drawing>
          <wp:inline distT="0" distB="0" distL="0" distR="0" wp14:anchorId="049C299E" wp14:editId="75F54413">
            <wp:extent cx="1982312" cy="827400"/>
            <wp:effectExtent l="0" t="0" r="0" b="0"/>
            <wp:docPr id="2" name="Picture 2" title="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 Kirklees CCG ÔÇô RGB Blue.jpg"/>
                    <pic:cNvPicPr/>
                  </pic:nvPicPr>
                  <pic:blipFill rotWithShape="1">
                    <a:blip r:embed="rId10" cstate="print">
                      <a:extLst>
                        <a:ext uri="{28A0092B-C50C-407E-A947-70E740481C1C}">
                          <a14:useLocalDpi xmlns:a14="http://schemas.microsoft.com/office/drawing/2010/main" val="0"/>
                        </a:ext>
                      </a:extLst>
                    </a:blip>
                    <a:srcRect l="30135" t="10796" r="7743" b="31515"/>
                    <a:stretch/>
                  </pic:blipFill>
                  <pic:spPr bwMode="auto">
                    <a:xfrm>
                      <a:off x="0" y="0"/>
                      <a:ext cx="1990890" cy="830980"/>
                    </a:xfrm>
                    <a:prstGeom prst="rect">
                      <a:avLst/>
                    </a:prstGeom>
                    <a:ln>
                      <a:noFill/>
                    </a:ln>
                    <a:extLst>
                      <a:ext uri="{53640926-AAD7-44D8-BBD7-CCE9431645EC}">
                        <a14:shadowObscured xmlns:a14="http://schemas.microsoft.com/office/drawing/2010/main"/>
                      </a:ext>
                    </a:extLst>
                  </pic:spPr>
                </pic:pic>
              </a:graphicData>
            </a:graphic>
          </wp:inline>
        </w:drawing>
      </w:r>
    </w:p>
    <w:p w14:paraId="4981EF15" w14:textId="77777777" w:rsidR="00CE23D3" w:rsidRPr="00CE23D3" w:rsidRDefault="00CE23D3" w:rsidP="00CE23D3">
      <w:pPr>
        <w:spacing w:after="0" w:line="240" w:lineRule="auto"/>
        <w:ind w:right="-23"/>
        <w:jc w:val="right"/>
        <w:rPr>
          <w:rFonts w:ascii="Arial" w:hAnsi="Arial" w:cs="Arial"/>
          <w:b/>
          <w:color w:val="548DD4" w:themeColor="text2" w:themeTint="99"/>
          <w:sz w:val="18"/>
          <w:szCs w:val="18"/>
        </w:rPr>
      </w:pPr>
    </w:p>
    <w:p w14:paraId="18BDD7F1" w14:textId="77777777" w:rsidR="00CE23D3" w:rsidRPr="00CE23D3" w:rsidRDefault="00CE23D3" w:rsidP="00CE23D3">
      <w:pPr>
        <w:spacing w:after="0" w:line="240" w:lineRule="auto"/>
        <w:ind w:right="-23"/>
        <w:jc w:val="right"/>
        <w:rPr>
          <w:rFonts w:ascii="Arial" w:hAnsi="Arial" w:cs="Arial"/>
          <w:color w:val="548DD4" w:themeColor="text2" w:themeTint="99"/>
          <w:sz w:val="18"/>
          <w:szCs w:val="18"/>
        </w:rPr>
      </w:pPr>
      <w:r w:rsidRPr="00CE23D3">
        <w:rPr>
          <w:rFonts w:ascii="Arial" w:hAnsi="Arial" w:cs="Arial"/>
          <w:color w:val="0070C0"/>
          <w:sz w:val="18"/>
          <w:szCs w:val="18"/>
        </w:rPr>
        <w:t>NHS North Kirklees Clinical Commissioning Group</w:t>
      </w:r>
    </w:p>
    <w:p w14:paraId="4611EDD3" w14:textId="77777777" w:rsidR="00CE23D3" w:rsidRPr="00CE23D3" w:rsidRDefault="00CE23D3" w:rsidP="00CE23D3">
      <w:pPr>
        <w:spacing w:after="0" w:line="240" w:lineRule="auto"/>
        <w:ind w:right="-23"/>
        <w:jc w:val="right"/>
        <w:rPr>
          <w:rFonts w:ascii="Arial" w:hAnsi="Arial" w:cs="Arial"/>
          <w:sz w:val="18"/>
          <w:szCs w:val="18"/>
        </w:rPr>
      </w:pPr>
      <w:r w:rsidRPr="00CE23D3">
        <w:rPr>
          <w:rFonts w:ascii="Arial" w:hAnsi="Arial" w:cs="Arial"/>
          <w:sz w:val="18"/>
          <w:szCs w:val="18"/>
        </w:rPr>
        <w:t xml:space="preserve">      </w:t>
      </w:r>
      <w:r w:rsidRPr="00CE23D3">
        <w:rPr>
          <w:rFonts w:ascii="Arial" w:hAnsi="Arial" w:cs="Arial"/>
          <w:sz w:val="18"/>
          <w:szCs w:val="18"/>
        </w:rPr>
        <w:tab/>
        <w:t>2nd Floor</w:t>
      </w:r>
    </w:p>
    <w:p w14:paraId="38DD971D" w14:textId="77777777" w:rsidR="00CE23D3" w:rsidRPr="00CE23D3" w:rsidRDefault="00CE23D3" w:rsidP="00CE23D3">
      <w:pPr>
        <w:spacing w:after="0" w:line="240" w:lineRule="auto"/>
        <w:ind w:right="-23"/>
        <w:jc w:val="right"/>
        <w:rPr>
          <w:rFonts w:ascii="Arial" w:hAnsi="Arial" w:cs="Arial"/>
          <w:sz w:val="18"/>
          <w:szCs w:val="18"/>
        </w:rPr>
      </w:pPr>
      <w:r w:rsidRPr="00CE23D3">
        <w:rPr>
          <w:rFonts w:ascii="Arial" w:hAnsi="Arial" w:cs="Arial"/>
          <w:sz w:val="18"/>
          <w:szCs w:val="18"/>
        </w:rPr>
        <w:t>Norwich Union House</w:t>
      </w:r>
    </w:p>
    <w:p w14:paraId="27FAF6BF" w14:textId="77777777" w:rsidR="00CE23D3" w:rsidRPr="00CE23D3" w:rsidRDefault="00CE23D3" w:rsidP="00CE23D3">
      <w:pPr>
        <w:spacing w:after="0" w:line="240" w:lineRule="auto"/>
        <w:ind w:right="-23"/>
        <w:jc w:val="right"/>
        <w:rPr>
          <w:rFonts w:ascii="Arial" w:hAnsi="Arial" w:cs="Arial"/>
          <w:sz w:val="18"/>
          <w:szCs w:val="18"/>
        </w:rPr>
      </w:pPr>
      <w:r w:rsidRPr="00CE23D3">
        <w:rPr>
          <w:rFonts w:ascii="Arial" w:hAnsi="Arial" w:cs="Arial"/>
          <w:sz w:val="18"/>
          <w:szCs w:val="18"/>
        </w:rPr>
        <w:t>Market Street</w:t>
      </w:r>
    </w:p>
    <w:p w14:paraId="61D8D49A" w14:textId="77777777" w:rsidR="00CE23D3" w:rsidRPr="00CE23D3" w:rsidRDefault="00CE23D3" w:rsidP="00CE23D3">
      <w:pPr>
        <w:spacing w:after="0" w:line="240" w:lineRule="auto"/>
        <w:ind w:right="-23"/>
        <w:jc w:val="right"/>
        <w:rPr>
          <w:rFonts w:ascii="Arial" w:hAnsi="Arial" w:cs="Arial"/>
          <w:sz w:val="18"/>
          <w:szCs w:val="18"/>
        </w:rPr>
      </w:pPr>
      <w:r w:rsidRPr="00CE23D3">
        <w:rPr>
          <w:rFonts w:ascii="Arial" w:hAnsi="Arial" w:cs="Arial"/>
          <w:sz w:val="18"/>
          <w:szCs w:val="18"/>
        </w:rPr>
        <w:t>Huddersfield</w:t>
      </w:r>
    </w:p>
    <w:p w14:paraId="56610244" w14:textId="77777777" w:rsidR="00CE23D3" w:rsidRPr="00CE23D3" w:rsidRDefault="00CE23D3" w:rsidP="00CE23D3">
      <w:pPr>
        <w:spacing w:after="0" w:line="240" w:lineRule="auto"/>
        <w:ind w:right="-23"/>
        <w:jc w:val="right"/>
        <w:rPr>
          <w:rFonts w:ascii="Arial" w:hAnsi="Arial" w:cs="Arial"/>
          <w:sz w:val="18"/>
          <w:szCs w:val="18"/>
        </w:rPr>
      </w:pPr>
      <w:r w:rsidRPr="00CE23D3">
        <w:rPr>
          <w:rFonts w:ascii="Arial" w:hAnsi="Arial" w:cs="Arial"/>
          <w:sz w:val="18"/>
          <w:szCs w:val="18"/>
        </w:rPr>
        <w:t>HD1 2LF</w:t>
      </w:r>
    </w:p>
    <w:p w14:paraId="62A0E13D" w14:textId="77777777" w:rsidR="00CE23D3" w:rsidRPr="00CE23D3" w:rsidRDefault="00CE23D3" w:rsidP="00CE23D3">
      <w:pPr>
        <w:spacing w:after="0" w:line="240" w:lineRule="auto"/>
        <w:ind w:right="-23"/>
        <w:jc w:val="right"/>
        <w:rPr>
          <w:rFonts w:ascii="Arial" w:hAnsi="Arial" w:cs="Arial"/>
          <w:b/>
          <w:bCs/>
          <w:color w:val="000000"/>
          <w:sz w:val="18"/>
          <w:szCs w:val="18"/>
        </w:rPr>
      </w:pPr>
      <w:r w:rsidRPr="00CE23D3">
        <w:rPr>
          <w:rFonts w:ascii="Arial" w:hAnsi="Arial" w:cs="Arial"/>
          <w:b/>
          <w:bCs/>
          <w:color w:val="000000"/>
          <w:sz w:val="18"/>
          <w:szCs w:val="18"/>
        </w:rPr>
        <w:t xml:space="preserve">                                                                                                                                                        </w:t>
      </w:r>
    </w:p>
    <w:p w14:paraId="50EDC8A3" w14:textId="77777777" w:rsidR="00CE23D3" w:rsidRPr="00CE23D3" w:rsidRDefault="00CE23D3" w:rsidP="00CE23D3">
      <w:pPr>
        <w:spacing w:after="0"/>
        <w:jc w:val="right"/>
        <w:rPr>
          <w:rFonts w:ascii="Arial" w:hAnsi="Arial" w:cs="Arial"/>
          <w:bCs/>
          <w:color w:val="000000"/>
          <w:sz w:val="18"/>
          <w:szCs w:val="18"/>
        </w:rPr>
      </w:pPr>
      <w:r w:rsidRPr="00CE23D3">
        <w:rPr>
          <w:rFonts w:ascii="Arial" w:hAnsi="Arial" w:cs="Arial"/>
          <w:bCs/>
          <w:color w:val="000000"/>
          <w:sz w:val="18"/>
          <w:szCs w:val="18"/>
        </w:rPr>
        <w:t>Tel: 01924 504900</w:t>
      </w:r>
    </w:p>
    <w:p w14:paraId="4D36E922" w14:textId="0DF587EF" w:rsidR="00CE23D3" w:rsidRPr="00CE23D3" w:rsidRDefault="009E79D4" w:rsidP="0009542D">
      <w:pPr>
        <w:spacing w:after="0"/>
        <w:jc w:val="right"/>
        <w:rPr>
          <w:rFonts w:ascii="Arial" w:hAnsi="Arial" w:cs="Arial"/>
          <w:bCs/>
          <w:color w:val="000000"/>
          <w:szCs w:val="24"/>
        </w:rPr>
      </w:pPr>
      <w:hyperlink r:id="rId12" w:history="1">
        <w:r w:rsidR="00CE23D3" w:rsidRPr="00CE23D3">
          <w:rPr>
            <w:color w:val="0000FF"/>
            <w:u w:val="single"/>
          </w:rPr>
          <w:t>www.kirkleesccg.nhs.uk</w:t>
        </w:r>
      </w:hyperlink>
      <w:r w:rsidR="00CE23D3" w:rsidRPr="00CE23D3">
        <w:t xml:space="preserve"> </w:t>
      </w:r>
    </w:p>
    <w:p w14:paraId="4E9AA7F9" w14:textId="77777777" w:rsidR="00CE23D3" w:rsidRPr="00CE23D3" w:rsidRDefault="00CE23D3" w:rsidP="00CE23D3">
      <w:pPr>
        <w:jc w:val="right"/>
        <w:rPr>
          <w:rFonts w:ascii="Arial" w:hAnsi="Arial" w:cs="ArialMT"/>
          <w:sz w:val="24"/>
          <w:szCs w:val="28"/>
        </w:rPr>
      </w:pPr>
      <w:r w:rsidRPr="00CE23D3">
        <w:rPr>
          <w:rFonts w:ascii="Arial" w:hAnsi="Arial" w:cs="ArialMT"/>
          <w:sz w:val="20"/>
        </w:rPr>
        <w:t xml:space="preserve"> </w:t>
      </w:r>
      <w:r w:rsidRPr="00CE23D3">
        <w:rPr>
          <w:rFonts w:ascii="Arial" w:hAnsi="Arial" w:cs="ArialMT"/>
          <w:sz w:val="24"/>
          <w:szCs w:val="28"/>
        </w:rPr>
        <w:t>March 2021</w:t>
      </w:r>
    </w:p>
    <w:p w14:paraId="1E2AE782" w14:textId="33F23394" w:rsidR="00CE23D3" w:rsidRDefault="00CE23D3" w:rsidP="0009542D">
      <w:pPr>
        <w:spacing w:after="0" w:line="360" w:lineRule="auto"/>
        <w:rPr>
          <w:rFonts w:ascii="Arial" w:hAnsi="Arial" w:cs="Arial"/>
          <w:sz w:val="24"/>
          <w:szCs w:val="24"/>
        </w:rPr>
      </w:pPr>
      <w:r w:rsidRPr="0009542D">
        <w:rPr>
          <w:rFonts w:ascii="Arial" w:hAnsi="Arial" w:cs="Arial"/>
          <w:sz w:val="24"/>
          <w:szCs w:val="24"/>
        </w:rPr>
        <w:t>Dear patient,</w:t>
      </w:r>
    </w:p>
    <w:p w14:paraId="6DB1811D" w14:textId="77777777" w:rsidR="0009542D" w:rsidRPr="0009542D" w:rsidRDefault="0009542D" w:rsidP="0009542D">
      <w:pPr>
        <w:spacing w:after="0" w:line="360" w:lineRule="auto"/>
        <w:rPr>
          <w:rFonts w:ascii="Arial" w:hAnsi="Arial" w:cs="Arial"/>
          <w:sz w:val="24"/>
          <w:szCs w:val="24"/>
        </w:rPr>
      </w:pPr>
    </w:p>
    <w:p w14:paraId="6FA87F67" w14:textId="77777777" w:rsidR="0009542D" w:rsidRDefault="00CE23D3" w:rsidP="0009542D">
      <w:pPr>
        <w:spacing w:after="0" w:line="360" w:lineRule="auto"/>
        <w:rPr>
          <w:rFonts w:ascii="Arial" w:hAnsi="Arial" w:cs="Arial"/>
          <w:sz w:val="24"/>
          <w:szCs w:val="24"/>
        </w:rPr>
      </w:pPr>
      <w:r w:rsidRPr="0009542D">
        <w:rPr>
          <w:rFonts w:ascii="Arial" w:hAnsi="Arial" w:cs="Arial"/>
          <w:sz w:val="24"/>
          <w:szCs w:val="24"/>
        </w:rPr>
        <w:t>I am writing to you because you, or someone in your household, is a patient with Broughton House Surgery.</w:t>
      </w:r>
    </w:p>
    <w:p w14:paraId="6F0016DA" w14:textId="4DB33942"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 xml:space="preserve"> </w:t>
      </w:r>
    </w:p>
    <w:p w14:paraId="7179A4F9" w14:textId="77777777"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 xml:space="preserve">We want to know what patients registered with this practice think about their GP services. </w:t>
      </w:r>
    </w:p>
    <w:p w14:paraId="7AFF7DC0" w14:textId="77777777" w:rsidR="0009542D" w:rsidRDefault="0009542D" w:rsidP="0009542D">
      <w:pPr>
        <w:spacing w:after="0" w:line="360" w:lineRule="auto"/>
        <w:rPr>
          <w:rFonts w:ascii="Arial" w:hAnsi="Arial" w:cs="Arial"/>
          <w:b/>
          <w:sz w:val="24"/>
          <w:szCs w:val="24"/>
        </w:rPr>
      </w:pPr>
    </w:p>
    <w:p w14:paraId="62BAE75B" w14:textId="2E2C77DF" w:rsidR="00CE23D3" w:rsidRPr="0009542D" w:rsidRDefault="00CE23D3" w:rsidP="0009542D">
      <w:pPr>
        <w:spacing w:after="0" w:line="360" w:lineRule="auto"/>
        <w:rPr>
          <w:rFonts w:ascii="Arial" w:hAnsi="Arial" w:cs="Arial"/>
          <w:b/>
          <w:sz w:val="24"/>
          <w:szCs w:val="24"/>
        </w:rPr>
      </w:pPr>
      <w:r w:rsidRPr="0009542D">
        <w:rPr>
          <w:rFonts w:ascii="Arial" w:hAnsi="Arial" w:cs="Arial"/>
          <w:b/>
          <w:sz w:val="24"/>
          <w:szCs w:val="24"/>
        </w:rPr>
        <w:t>Background</w:t>
      </w:r>
    </w:p>
    <w:p w14:paraId="374A747D" w14:textId="77777777"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 xml:space="preserve">NHS North Kirklees CCG plan and buy NHS services for people living in North Kirklees.  </w:t>
      </w:r>
    </w:p>
    <w:p w14:paraId="1FC64C40" w14:textId="77777777" w:rsidR="0009542D" w:rsidRDefault="00CE23D3" w:rsidP="0009542D">
      <w:pPr>
        <w:spacing w:after="0" w:line="360" w:lineRule="auto"/>
        <w:rPr>
          <w:rFonts w:ascii="Arial" w:eastAsia="Calibri" w:hAnsi="Arial" w:cs="Arial"/>
          <w:snapToGrid w:val="0"/>
          <w:sz w:val="24"/>
          <w:szCs w:val="24"/>
          <w:lang w:eastAsia="en-GB"/>
        </w:rPr>
      </w:pPr>
      <w:r w:rsidRPr="0009542D">
        <w:rPr>
          <w:rFonts w:ascii="Arial" w:hAnsi="Arial" w:cs="Arial"/>
          <w:sz w:val="24"/>
          <w:szCs w:val="24"/>
        </w:rPr>
        <w:t xml:space="preserve">The contract for the GP practice at Broughton House Surgery ends in March 2022. </w:t>
      </w:r>
      <w:r w:rsidRPr="0009542D">
        <w:rPr>
          <w:rFonts w:ascii="Arial" w:eastAsia="Calibri" w:hAnsi="Arial" w:cs="Arial"/>
          <w:snapToGrid w:val="0"/>
          <w:sz w:val="24"/>
          <w:szCs w:val="24"/>
          <w:lang w:eastAsia="en-GB"/>
        </w:rPr>
        <w:t xml:space="preserve">We need to decide what </w:t>
      </w:r>
      <w:r w:rsidRPr="0009542D">
        <w:rPr>
          <w:rFonts w:ascii="Arial" w:hAnsi="Arial" w:cs="Arial"/>
          <w:sz w:val="24"/>
          <w:szCs w:val="24"/>
        </w:rPr>
        <w:t xml:space="preserve">GP services </w:t>
      </w:r>
      <w:r w:rsidRPr="0009542D">
        <w:rPr>
          <w:rFonts w:ascii="Arial" w:eastAsia="Calibri" w:hAnsi="Arial" w:cs="Arial"/>
          <w:snapToGrid w:val="0"/>
          <w:sz w:val="24"/>
          <w:szCs w:val="24"/>
          <w:lang w:eastAsia="en-GB"/>
        </w:rPr>
        <w:t>are needed for patients registered with Broughton House Surgery.</w:t>
      </w:r>
    </w:p>
    <w:p w14:paraId="3E639E80" w14:textId="3688237D" w:rsidR="00CE23D3" w:rsidRPr="0009542D" w:rsidRDefault="00CE23D3" w:rsidP="0009542D">
      <w:pPr>
        <w:spacing w:after="0" w:line="360" w:lineRule="auto"/>
        <w:rPr>
          <w:rFonts w:ascii="Arial" w:eastAsia="Calibri" w:hAnsi="Arial" w:cs="Arial"/>
          <w:snapToGrid w:val="0"/>
          <w:sz w:val="24"/>
          <w:szCs w:val="24"/>
          <w:lang w:eastAsia="en-GB"/>
        </w:rPr>
      </w:pPr>
      <w:r w:rsidRPr="0009542D">
        <w:rPr>
          <w:rFonts w:ascii="Arial" w:eastAsia="Calibri" w:hAnsi="Arial" w:cs="Arial"/>
          <w:snapToGrid w:val="0"/>
          <w:sz w:val="24"/>
          <w:szCs w:val="24"/>
          <w:lang w:eastAsia="en-GB"/>
        </w:rPr>
        <w:t xml:space="preserve"> </w:t>
      </w:r>
    </w:p>
    <w:p w14:paraId="0EC46C18" w14:textId="77777777" w:rsidR="00CE23D3" w:rsidRPr="0009542D" w:rsidRDefault="00CE23D3" w:rsidP="0009542D">
      <w:pPr>
        <w:widowControl w:val="0"/>
        <w:spacing w:after="0" w:line="360" w:lineRule="auto"/>
        <w:rPr>
          <w:rFonts w:ascii="Arial" w:eastAsia="Calibri" w:hAnsi="Arial" w:cs="Arial"/>
          <w:snapToGrid w:val="0"/>
          <w:sz w:val="24"/>
          <w:szCs w:val="24"/>
          <w:lang w:eastAsia="en-GB"/>
        </w:rPr>
      </w:pPr>
      <w:r w:rsidRPr="0009542D">
        <w:rPr>
          <w:rFonts w:ascii="Arial" w:hAnsi="Arial" w:cs="Arial"/>
          <w:b/>
          <w:sz w:val="24"/>
          <w:szCs w:val="24"/>
        </w:rPr>
        <w:t xml:space="preserve">How can I get involved? </w:t>
      </w:r>
    </w:p>
    <w:p w14:paraId="5291AB1F" w14:textId="77777777" w:rsidR="0009542D" w:rsidRDefault="00CE23D3" w:rsidP="0009542D">
      <w:pPr>
        <w:widowControl w:val="0"/>
        <w:spacing w:after="0" w:line="360" w:lineRule="auto"/>
        <w:rPr>
          <w:rFonts w:ascii="Arial" w:eastAsia="Calibri" w:hAnsi="Arial" w:cs="Arial"/>
          <w:snapToGrid w:val="0"/>
          <w:sz w:val="24"/>
          <w:szCs w:val="24"/>
          <w:lang w:eastAsia="en-GB"/>
        </w:rPr>
      </w:pPr>
      <w:r w:rsidRPr="0009542D">
        <w:rPr>
          <w:rFonts w:ascii="Arial" w:eastAsia="Calibri" w:hAnsi="Arial" w:cs="Arial"/>
          <w:snapToGrid w:val="0"/>
          <w:sz w:val="24"/>
          <w:szCs w:val="24"/>
          <w:lang w:eastAsia="en-GB"/>
        </w:rPr>
        <w:t>You can tell us what you think works well and what can be improved. We’d also like to hear about anything else that is important to you about your GP service.</w:t>
      </w:r>
    </w:p>
    <w:p w14:paraId="20739529" w14:textId="156804ED" w:rsidR="00CE23D3" w:rsidRPr="0009542D" w:rsidRDefault="00CE23D3" w:rsidP="0009542D">
      <w:pPr>
        <w:widowControl w:val="0"/>
        <w:spacing w:after="0" w:line="360" w:lineRule="auto"/>
        <w:rPr>
          <w:rFonts w:ascii="Arial" w:eastAsia="Calibri" w:hAnsi="Arial" w:cs="Arial"/>
          <w:snapToGrid w:val="0"/>
          <w:sz w:val="24"/>
          <w:szCs w:val="24"/>
          <w:lang w:eastAsia="en-GB"/>
        </w:rPr>
      </w:pPr>
      <w:r w:rsidRPr="0009542D">
        <w:rPr>
          <w:rFonts w:ascii="Arial" w:eastAsia="Calibri" w:hAnsi="Arial" w:cs="Arial"/>
          <w:snapToGrid w:val="0"/>
          <w:sz w:val="24"/>
          <w:szCs w:val="24"/>
          <w:lang w:eastAsia="en-GB"/>
        </w:rPr>
        <w:t xml:space="preserve"> </w:t>
      </w:r>
    </w:p>
    <w:p w14:paraId="01E64EF4" w14:textId="77777777" w:rsidR="0009542D" w:rsidRDefault="00CE23D3" w:rsidP="0009542D">
      <w:pPr>
        <w:widowControl w:val="0"/>
        <w:spacing w:after="0" w:line="360" w:lineRule="auto"/>
        <w:rPr>
          <w:rFonts w:ascii="Arial" w:hAnsi="Arial" w:cs="Arial"/>
          <w:sz w:val="24"/>
          <w:szCs w:val="24"/>
        </w:rPr>
      </w:pPr>
      <w:r w:rsidRPr="0009542D">
        <w:rPr>
          <w:rFonts w:ascii="Arial" w:eastAsia="Calibri" w:hAnsi="Arial" w:cs="Arial"/>
          <w:snapToGrid w:val="0"/>
          <w:sz w:val="24"/>
          <w:szCs w:val="24"/>
          <w:lang w:eastAsia="en-GB"/>
        </w:rPr>
        <w:t xml:space="preserve">You can do this between 15 March – 25 April 2021 by completing our survey online at: </w:t>
      </w:r>
      <w:hyperlink r:id="rId13" w:history="1">
        <w:r w:rsidRPr="0009542D">
          <w:rPr>
            <w:rFonts w:ascii="Arial" w:hAnsi="Arial" w:cs="Arial"/>
            <w:sz w:val="24"/>
            <w:szCs w:val="24"/>
          </w:rPr>
          <w:t>www.smartsurvey.co.uk/s/BroughtonHouse/</w:t>
        </w:r>
      </w:hyperlink>
    </w:p>
    <w:p w14:paraId="0D2E0177" w14:textId="395EB8DA" w:rsidR="00CE23D3" w:rsidRPr="0009542D" w:rsidRDefault="00CE23D3" w:rsidP="0009542D">
      <w:pPr>
        <w:widowControl w:val="0"/>
        <w:spacing w:after="0" w:line="360" w:lineRule="auto"/>
        <w:rPr>
          <w:rFonts w:ascii="Arial" w:eastAsia="Calibri" w:hAnsi="Arial" w:cs="Arial"/>
          <w:snapToGrid w:val="0"/>
          <w:sz w:val="24"/>
          <w:szCs w:val="24"/>
          <w:lang w:eastAsia="en-GB"/>
        </w:rPr>
      </w:pPr>
      <w:r w:rsidRPr="0009542D">
        <w:rPr>
          <w:rFonts w:ascii="Arial" w:hAnsi="Arial" w:cs="Arial"/>
          <w:sz w:val="24"/>
          <w:szCs w:val="24"/>
        </w:rPr>
        <w:t xml:space="preserve"> </w:t>
      </w:r>
      <w:r w:rsidRPr="0009542D">
        <w:rPr>
          <w:rFonts w:ascii="Arial" w:eastAsia="Calibri" w:hAnsi="Arial" w:cs="Arial"/>
          <w:snapToGrid w:val="0"/>
          <w:sz w:val="24"/>
          <w:szCs w:val="24"/>
          <w:lang w:eastAsia="en-GB"/>
        </w:rPr>
        <w:t xml:space="preserve"> </w:t>
      </w:r>
    </w:p>
    <w:p w14:paraId="01647A81" w14:textId="77777777" w:rsidR="0009542D" w:rsidRDefault="00CE23D3" w:rsidP="0009542D">
      <w:pPr>
        <w:widowControl w:val="0"/>
        <w:spacing w:after="0" w:line="360" w:lineRule="auto"/>
        <w:rPr>
          <w:rFonts w:ascii="Arial" w:hAnsi="Arial" w:cs="Arial"/>
          <w:sz w:val="24"/>
          <w:szCs w:val="24"/>
        </w:rPr>
      </w:pPr>
      <w:r w:rsidRPr="0009542D">
        <w:rPr>
          <w:rFonts w:ascii="Arial" w:hAnsi="Arial" w:cs="Arial"/>
          <w:sz w:val="24"/>
          <w:szCs w:val="24"/>
        </w:rPr>
        <w:t>GP practices have made changes to the way they work, limiting face to face contact where possible to reduce the risk of spreading Covid-19.</w:t>
      </w:r>
    </w:p>
    <w:p w14:paraId="38FAF538" w14:textId="7B6F8C40" w:rsidR="00CE23D3" w:rsidRPr="0009542D" w:rsidRDefault="00CE23D3" w:rsidP="0009542D">
      <w:pPr>
        <w:widowControl w:val="0"/>
        <w:spacing w:after="0" w:line="360" w:lineRule="auto"/>
        <w:rPr>
          <w:rFonts w:ascii="Arial" w:hAnsi="Arial" w:cs="Arial"/>
          <w:sz w:val="24"/>
          <w:szCs w:val="24"/>
        </w:rPr>
      </w:pPr>
      <w:r w:rsidRPr="0009542D">
        <w:rPr>
          <w:rFonts w:ascii="Arial" w:hAnsi="Arial" w:cs="Arial"/>
          <w:sz w:val="24"/>
          <w:szCs w:val="24"/>
        </w:rPr>
        <w:t xml:space="preserve"> </w:t>
      </w:r>
    </w:p>
    <w:p w14:paraId="7FC930F8" w14:textId="77777777" w:rsidR="0009542D" w:rsidRDefault="00CE23D3" w:rsidP="0009542D">
      <w:pPr>
        <w:widowControl w:val="0"/>
        <w:spacing w:after="0" w:line="360" w:lineRule="auto"/>
        <w:rPr>
          <w:rFonts w:ascii="Arial" w:hAnsi="Arial" w:cs="Arial"/>
          <w:sz w:val="24"/>
          <w:szCs w:val="24"/>
        </w:rPr>
      </w:pPr>
      <w:r w:rsidRPr="0009542D">
        <w:rPr>
          <w:rFonts w:ascii="Arial" w:hAnsi="Arial" w:cs="Arial"/>
          <w:sz w:val="24"/>
          <w:szCs w:val="24"/>
        </w:rPr>
        <w:t>When you fill in the survey please think about your experience as a patient over the last three years, not just during pandemic.</w:t>
      </w:r>
    </w:p>
    <w:p w14:paraId="0E9E27A9" w14:textId="06BC45AA" w:rsidR="00CE23D3" w:rsidRPr="0009542D" w:rsidRDefault="00CE23D3" w:rsidP="0009542D">
      <w:pPr>
        <w:widowControl w:val="0"/>
        <w:spacing w:after="0" w:line="360" w:lineRule="auto"/>
        <w:rPr>
          <w:rFonts w:ascii="Arial" w:hAnsi="Arial" w:cs="Arial"/>
          <w:sz w:val="24"/>
          <w:szCs w:val="24"/>
        </w:rPr>
      </w:pPr>
      <w:r w:rsidRPr="0009542D">
        <w:rPr>
          <w:rFonts w:ascii="Arial" w:hAnsi="Arial" w:cs="Arial"/>
          <w:sz w:val="24"/>
          <w:szCs w:val="24"/>
        </w:rPr>
        <w:t xml:space="preserve"> </w:t>
      </w:r>
    </w:p>
    <w:p w14:paraId="1B96BB99" w14:textId="77777777" w:rsidR="0009542D" w:rsidRDefault="00CE23D3" w:rsidP="0009542D">
      <w:pPr>
        <w:widowControl w:val="0"/>
        <w:spacing w:after="0" w:line="360" w:lineRule="auto"/>
        <w:rPr>
          <w:rFonts w:ascii="Arial" w:eastAsia="Calibri" w:hAnsi="Arial" w:cs="Arial"/>
          <w:snapToGrid w:val="0"/>
          <w:color w:val="000000" w:themeColor="text1"/>
          <w:sz w:val="24"/>
          <w:szCs w:val="24"/>
          <w:lang w:eastAsia="en-GB"/>
        </w:rPr>
      </w:pPr>
      <w:r w:rsidRPr="0009542D">
        <w:rPr>
          <w:rFonts w:ascii="Arial" w:eastAsia="Calibri" w:hAnsi="Arial" w:cs="Arial"/>
          <w:snapToGrid w:val="0"/>
          <w:sz w:val="24"/>
          <w:szCs w:val="24"/>
          <w:lang w:eastAsia="en-GB"/>
        </w:rPr>
        <w:t>We have also included a copy of the survey with this letter if you would prefer to fill in and return</w:t>
      </w:r>
      <w:r w:rsidRPr="0009542D">
        <w:rPr>
          <w:rFonts w:ascii="Arial" w:eastAsia="Calibri" w:hAnsi="Arial" w:cs="Arial"/>
          <w:snapToGrid w:val="0"/>
          <w:color w:val="FF0000"/>
          <w:sz w:val="24"/>
          <w:szCs w:val="24"/>
          <w:lang w:eastAsia="en-GB"/>
        </w:rPr>
        <w:t xml:space="preserve"> </w:t>
      </w:r>
      <w:r w:rsidRPr="0009542D">
        <w:rPr>
          <w:rFonts w:ascii="Arial" w:eastAsia="Calibri" w:hAnsi="Arial" w:cs="Arial"/>
          <w:snapToGrid w:val="0"/>
          <w:color w:val="000000" w:themeColor="text1"/>
          <w:sz w:val="24"/>
          <w:szCs w:val="24"/>
          <w:lang w:eastAsia="en-GB"/>
        </w:rPr>
        <w:t>to the freepost address provided. If you are shielding or isolating please ask someone in your support bubble, or a neighbour to post this on your behalf.</w:t>
      </w:r>
    </w:p>
    <w:p w14:paraId="6464285A" w14:textId="646897DC" w:rsidR="00CE23D3" w:rsidRPr="0009542D" w:rsidRDefault="00CE23D3" w:rsidP="0009542D">
      <w:pPr>
        <w:widowControl w:val="0"/>
        <w:spacing w:after="0" w:line="360" w:lineRule="auto"/>
        <w:rPr>
          <w:rFonts w:ascii="Arial" w:eastAsia="Calibri" w:hAnsi="Arial" w:cs="Arial"/>
          <w:snapToGrid w:val="0"/>
          <w:color w:val="FF0000"/>
          <w:sz w:val="24"/>
          <w:szCs w:val="24"/>
          <w:lang w:eastAsia="en-GB"/>
        </w:rPr>
      </w:pPr>
      <w:r w:rsidRPr="0009542D">
        <w:rPr>
          <w:rFonts w:ascii="Arial" w:eastAsia="Calibri" w:hAnsi="Arial" w:cs="Arial"/>
          <w:snapToGrid w:val="0"/>
          <w:color w:val="000000" w:themeColor="text1"/>
          <w:sz w:val="24"/>
          <w:szCs w:val="24"/>
          <w:lang w:eastAsia="en-GB"/>
        </w:rPr>
        <w:t xml:space="preserve">  </w:t>
      </w:r>
    </w:p>
    <w:p w14:paraId="3BA10F55" w14:textId="77777777" w:rsidR="0009542D" w:rsidRDefault="00CE23D3" w:rsidP="0009542D">
      <w:pPr>
        <w:spacing w:after="0" w:line="360" w:lineRule="auto"/>
        <w:rPr>
          <w:rFonts w:ascii="Arial" w:hAnsi="Arial" w:cs="Arial"/>
          <w:sz w:val="24"/>
          <w:szCs w:val="24"/>
        </w:rPr>
      </w:pPr>
      <w:r w:rsidRPr="0009542D">
        <w:rPr>
          <w:rFonts w:ascii="Arial" w:hAnsi="Arial" w:cs="Arial"/>
          <w:sz w:val="24"/>
          <w:szCs w:val="24"/>
        </w:rPr>
        <w:t xml:space="preserve">If you need help filling in the survey or would like it in another format (large print/ language) please contact our </w:t>
      </w:r>
      <w:r w:rsidRPr="0009542D">
        <w:rPr>
          <w:rFonts w:ascii="Arial" w:hAnsi="Arial" w:cs="Arial"/>
          <w:sz w:val="24"/>
          <w:szCs w:val="24"/>
          <w:shd w:val="clear" w:color="auto" w:fill="FFFFFF"/>
        </w:rPr>
        <w:t>Patient Advice and Liaison Service</w:t>
      </w:r>
      <w:r w:rsidRPr="0009542D">
        <w:rPr>
          <w:rFonts w:ascii="Arial" w:hAnsi="Arial" w:cs="Arial"/>
          <w:sz w:val="24"/>
          <w:szCs w:val="24"/>
        </w:rPr>
        <w:t>. Their contact details are at the end of this letter.</w:t>
      </w:r>
    </w:p>
    <w:p w14:paraId="716CFA1B" w14:textId="00A7ACE9"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 xml:space="preserve">  </w:t>
      </w:r>
    </w:p>
    <w:p w14:paraId="7CC3CFD9" w14:textId="77777777" w:rsidR="00CE23D3" w:rsidRPr="0009542D" w:rsidRDefault="00CE23D3" w:rsidP="0009542D">
      <w:pPr>
        <w:widowControl w:val="0"/>
        <w:spacing w:after="0" w:line="360" w:lineRule="auto"/>
        <w:rPr>
          <w:rFonts w:ascii="Arial" w:eastAsia="Calibri" w:hAnsi="Arial" w:cs="Arial"/>
          <w:snapToGrid w:val="0"/>
          <w:sz w:val="24"/>
          <w:szCs w:val="24"/>
          <w:lang w:eastAsia="en-GB"/>
        </w:rPr>
      </w:pPr>
      <w:r w:rsidRPr="0009542D">
        <w:rPr>
          <w:rFonts w:ascii="Arial" w:eastAsia="Calibri" w:hAnsi="Arial" w:cs="Arial"/>
          <w:snapToGrid w:val="0"/>
          <w:sz w:val="24"/>
          <w:szCs w:val="24"/>
          <w:lang w:eastAsia="en-GB"/>
        </w:rPr>
        <w:t>We are also be holding three online meetings on MS Teams where you can share your views with us. These will be held on:</w:t>
      </w:r>
    </w:p>
    <w:p w14:paraId="7F09A35A" w14:textId="77777777" w:rsidR="00CE23D3" w:rsidRPr="0009542D" w:rsidRDefault="00CE23D3" w:rsidP="0009542D">
      <w:pPr>
        <w:numPr>
          <w:ilvl w:val="0"/>
          <w:numId w:val="30"/>
        </w:numPr>
        <w:spacing w:after="0" w:line="360" w:lineRule="auto"/>
        <w:rPr>
          <w:rFonts w:ascii="Arial" w:hAnsi="Arial" w:cs="Arial"/>
          <w:color w:val="000000"/>
          <w:sz w:val="24"/>
          <w:szCs w:val="24"/>
        </w:rPr>
      </w:pPr>
      <w:r w:rsidRPr="0009542D">
        <w:rPr>
          <w:rFonts w:ascii="Arial" w:hAnsi="Arial" w:cs="Arial"/>
          <w:color w:val="000000"/>
          <w:sz w:val="24"/>
          <w:szCs w:val="24"/>
        </w:rPr>
        <w:t>Thursday 8 April, 5-6pm</w:t>
      </w:r>
    </w:p>
    <w:p w14:paraId="2FCCA6B6" w14:textId="77777777" w:rsidR="00CE23D3" w:rsidRPr="0009542D" w:rsidRDefault="00CE23D3" w:rsidP="0009542D">
      <w:pPr>
        <w:numPr>
          <w:ilvl w:val="0"/>
          <w:numId w:val="30"/>
        </w:numPr>
        <w:spacing w:after="0" w:line="360" w:lineRule="auto"/>
        <w:rPr>
          <w:rFonts w:ascii="Arial" w:hAnsi="Arial" w:cs="Arial"/>
          <w:color w:val="000000"/>
          <w:sz w:val="24"/>
          <w:szCs w:val="24"/>
        </w:rPr>
      </w:pPr>
      <w:r w:rsidRPr="0009542D">
        <w:rPr>
          <w:rFonts w:ascii="Arial" w:hAnsi="Arial" w:cs="Arial"/>
          <w:color w:val="000000"/>
          <w:sz w:val="24"/>
          <w:szCs w:val="24"/>
        </w:rPr>
        <w:t>Wednesday 14 April, 2-3pm</w:t>
      </w:r>
    </w:p>
    <w:p w14:paraId="59246710" w14:textId="77777777" w:rsidR="00CE23D3" w:rsidRPr="0009542D" w:rsidRDefault="00CE23D3" w:rsidP="0009542D">
      <w:pPr>
        <w:numPr>
          <w:ilvl w:val="0"/>
          <w:numId w:val="30"/>
        </w:numPr>
        <w:spacing w:after="0" w:line="360" w:lineRule="auto"/>
        <w:rPr>
          <w:rFonts w:ascii="Arial" w:hAnsi="Arial" w:cs="Arial"/>
          <w:color w:val="000000"/>
          <w:sz w:val="24"/>
          <w:szCs w:val="24"/>
        </w:rPr>
      </w:pPr>
      <w:r w:rsidRPr="0009542D">
        <w:rPr>
          <w:rFonts w:ascii="Arial" w:hAnsi="Arial" w:cs="Arial"/>
          <w:color w:val="000000"/>
          <w:sz w:val="24"/>
          <w:szCs w:val="24"/>
        </w:rPr>
        <w:t>Thursday 15</w:t>
      </w:r>
      <w:r w:rsidRPr="0009542D">
        <w:rPr>
          <w:rFonts w:ascii="Arial" w:hAnsi="Arial" w:cs="Arial"/>
          <w:color w:val="000000"/>
          <w:sz w:val="24"/>
          <w:szCs w:val="24"/>
          <w:vertAlign w:val="superscript"/>
        </w:rPr>
        <w:t xml:space="preserve"> </w:t>
      </w:r>
      <w:r w:rsidRPr="0009542D">
        <w:rPr>
          <w:rFonts w:ascii="Arial" w:hAnsi="Arial" w:cs="Arial"/>
          <w:color w:val="000000"/>
          <w:sz w:val="24"/>
          <w:szCs w:val="24"/>
        </w:rPr>
        <w:t xml:space="preserve">April, 11-12noon </w:t>
      </w:r>
    </w:p>
    <w:p w14:paraId="28206D6D" w14:textId="77777777" w:rsidR="0009542D" w:rsidRDefault="0009542D" w:rsidP="0009542D">
      <w:pPr>
        <w:widowControl w:val="0"/>
        <w:spacing w:after="0" w:line="360" w:lineRule="auto"/>
        <w:rPr>
          <w:rFonts w:ascii="Arial" w:eastAsia="Calibri" w:hAnsi="Arial" w:cs="Arial"/>
          <w:snapToGrid w:val="0"/>
          <w:sz w:val="24"/>
          <w:szCs w:val="24"/>
          <w:lang w:eastAsia="en-GB"/>
        </w:rPr>
      </w:pPr>
    </w:p>
    <w:p w14:paraId="6492AD92" w14:textId="7F12A538" w:rsidR="00CE23D3" w:rsidRPr="0009542D" w:rsidRDefault="00CE23D3" w:rsidP="0009542D">
      <w:pPr>
        <w:widowControl w:val="0"/>
        <w:spacing w:after="0" w:line="360" w:lineRule="auto"/>
        <w:rPr>
          <w:rFonts w:ascii="Arial" w:hAnsi="Arial" w:cs="Arial"/>
          <w:sz w:val="24"/>
          <w:szCs w:val="24"/>
        </w:rPr>
      </w:pPr>
      <w:r w:rsidRPr="0009542D">
        <w:rPr>
          <w:rFonts w:ascii="Arial" w:eastAsia="Calibri" w:hAnsi="Arial" w:cs="Arial"/>
          <w:snapToGrid w:val="0"/>
          <w:sz w:val="24"/>
          <w:szCs w:val="24"/>
          <w:lang w:eastAsia="en-GB"/>
        </w:rPr>
        <w:t xml:space="preserve">To register to join a meeting please email your preferred date and your name to: </w:t>
      </w:r>
      <w:hyperlink r:id="rId14" w:history="1">
        <w:r w:rsidRPr="0009542D">
          <w:rPr>
            <w:rFonts w:ascii="Arial" w:hAnsi="Arial" w:cs="Arial"/>
            <w:sz w:val="24"/>
            <w:szCs w:val="24"/>
          </w:rPr>
          <w:t>nkccg.nkghengagement@nhs.net</w:t>
        </w:r>
      </w:hyperlink>
      <w:r w:rsidR="0009542D">
        <w:rPr>
          <w:rFonts w:ascii="Arial" w:hAnsi="Arial" w:cs="Arial"/>
          <w:sz w:val="24"/>
          <w:szCs w:val="24"/>
        </w:rPr>
        <w:t xml:space="preserve"> </w:t>
      </w:r>
    </w:p>
    <w:p w14:paraId="3FD83433" w14:textId="77777777" w:rsidR="0009542D" w:rsidRDefault="0009542D" w:rsidP="0009542D">
      <w:pPr>
        <w:spacing w:after="0" w:line="360" w:lineRule="auto"/>
        <w:rPr>
          <w:rFonts w:ascii="Arial" w:hAnsi="Arial" w:cs="Arial"/>
          <w:b/>
          <w:sz w:val="24"/>
          <w:szCs w:val="24"/>
        </w:rPr>
      </w:pPr>
    </w:p>
    <w:p w14:paraId="6A19B54B" w14:textId="09593F25" w:rsidR="00CE23D3" w:rsidRPr="0009542D" w:rsidRDefault="00CE23D3" w:rsidP="0009542D">
      <w:pPr>
        <w:spacing w:after="0" w:line="360" w:lineRule="auto"/>
        <w:rPr>
          <w:rFonts w:ascii="Arial" w:hAnsi="Arial" w:cs="Arial"/>
          <w:b/>
          <w:sz w:val="24"/>
          <w:szCs w:val="24"/>
        </w:rPr>
      </w:pPr>
      <w:r w:rsidRPr="0009542D">
        <w:rPr>
          <w:rFonts w:ascii="Arial" w:hAnsi="Arial" w:cs="Arial"/>
          <w:b/>
          <w:sz w:val="24"/>
          <w:szCs w:val="24"/>
        </w:rPr>
        <w:t xml:space="preserve">What happens next? </w:t>
      </w:r>
    </w:p>
    <w:p w14:paraId="08039AB6" w14:textId="77777777" w:rsidR="0009542D" w:rsidRDefault="00CE23D3" w:rsidP="0009542D">
      <w:pPr>
        <w:spacing w:after="0" w:line="360" w:lineRule="auto"/>
        <w:rPr>
          <w:rFonts w:ascii="Arial" w:hAnsi="Arial" w:cs="Arial"/>
          <w:sz w:val="24"/>
          <w:szCs w:val="24"/>
        </w:rPr>
      </w:pPr>
      <w:r w:rsidRPr="0009542D">
        <w:rPr>
          <w:rFonts w:ascii="Arial" w:hAnsi="Arial" w:cs="Arial"/>
          <w:sz w:val="24"/>
          <w:szCs w:val="24"/>
        </w:rPr>
        <w:t>We will read all the surveys to see what people have said. This information will be used to help us understand what is important to people. It will help us plan the future of GP services at Broughton House Surgery.</w:t>
      </w:r>
    </w:p>
    <w:p w14:paraId="774CF6BA" w14:textId="6457667C"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 xml:space="preserve"> </w:t>
      </w:r>
    </w:p>
    <w:p w14:paraId="419AD297" w14:textId="77777777" w:rsidR="0009542D" w:rsidRDefault="00CE23D3" w:rsidP="0009542D">
      <w:pPr>
        <w:autoSpaceDE w:val="0"/>
        <w:autoSpaceDN w:val="0"/>
        <w:adjustRightInd w:val="0"/>
        <w:spacing w:after="0" w:line="360" w:lineRule="auto"/>
        <w:rPr>
          <w:rFonts w:ascii="Arial" w:hAnsi="Arial" w:cs="Arial"/>
          <w:sz w:val="24"/>
          <w:szCs w:val="24"/>
        </w:rPr>
      </w:pPr>
      <w:r w:rsidRPr="0009542D">
        <w:rPr>
          <w:rFonts w:ascii="Arial" w:hAnsi="Arial" w:cs="Arial"/>
          <w:sz w:val="24"/>
          <w:szCs w:val="24"/>
        </w:rPr>
        <w:t>We will publish what we find out. If any new arrangements are agreed to be put in place, they will start from 1 April 2022. We will keep you informed.</w:t>
      </w:r>
    </w:p>
    <w:p w14:paraId="5EA240C5" w14:textId="0D52EEAB" w:rsidR="00CE23D3" w:rsidRPr="0009542D" w:rsidRDefault="00CE23D3" w:rsidP="0009542D">
      <w:pPr>
        <w:autoSpaceDE w:val="0"/>
        <w:autoSpaceDN w:val="0"/>
        <w:adjustRightInd w:val="0"/>
        <w:spacing w:after="0" w:line="360" w:lineRule="auto"/>
        <w:rPr>
          <w:rFonts w:ascii="Arial" w:hAnsi="Arial" w:cs="Arial"/>
          <w:sz w:val="24"/>
          <w:szCs w:val="24"/>
        </w:rPr>
      </w:pPr>
      <w:r w:rsidRPr="0009542D">
        <w:rPr>
          <w:rFonts w:ascii="Arial" w:hAnsi="Arial" w:cs="Arial"/>
          <w:sz w:val="24"/>
          <w:szCs w:val="24"/>
        </w:rPr>
        <w:t xml:space="preserve">   </w:t>
      </w:r>
    </w:p>
    <w:p w14:paraId="119BA182" w14:textId="77777777" w:rsidR="00CE23D3" w:rsidRPr="0009542D" w:rsidRDefault="00CE23D3" w:rsidP="0009542D">
      <w:pPr>
        <w:autoSpaceDE w:val="0"/>
        <w:autoSpaceDN w:val="0"/>
        <w:adjustRightInd w:val="0"/>
        <w:spacing w:after="0" w:line="360" w:lineRule="auto"/>
        <w:rPr>
          <w:rFonts w:ascii="Arial" w:hAnsi="Arial" w:cs="Arial"/>
          <w:b/>
          <w:color w:val="000000"/>
          <w:sz w:val="24"/>
          <w:szCs w:val="24"/>
        </w:rPr>
      </w:pPr>
      <w:r w:rsidRPr="0009542D">
        <w:rPr>
          <w:rFonts w:ascii="Arial" w:hAnsi="Arial" w:cs="Arial"/>
          <w:b/>
          <w:color w:val="000000"/>
          <w:sz w:val="24"/>
          <w:szCs w:val="24"/>
        </w:rPr>
        <w:t xml:space="preserve">Where can I find out more information?  </w:t>
      </w:r>
    </w:p>
    <w:p w14:paraId="14001279" w14:textId="6B8DB4BC" w:rsidR="00CE23D3" w:rsidRPr="0009542D" w:rsidRDefault="00CE23D3" w:rsidP="0009542D">
      <w:pPr>
        <w:autoSpaceDE w:val="0"/>
        <w:autoSpaceDN w:val="0"/>
        <w:adjustRightInd w:val="0"/>
        <w:spacing w:after="0" w:line="360" w:lineRule="auto"/>
        <w:rPr>
          <w:rFonts w:ascii="Arial" w:hAnsi="Arial" w:cs="Arial"/>
          <w:sz w:val="24"/>
          <w:szCs w:val="24"/>
        </w:rPr>
      </w:pPr>
      <w:r w:rsidRPr="0009542D">
        <w:rPr>
          <w:rFonts w:ascii="Arial" w:hAnsi="Arial" w:cs="Arial"/>
          <w:color w:val="000000"/>
          <w:sz w:val="24"/>
          <w:szCs w:val="24"/>
        </w:rPr>
        <w:t xml:space="preserve">Answers to some of the frequently asked questions (FAQs) you may have can be found on our website: </w:t>
      </w:r>
      <w:hyperlink r:id="rId15" w:history="1">
        <w:r w:rsidRPr="0009542D">
          <w:rPr>
            <w:rFonts w:ascii="Arial" w:hAnsi="Arial" w:cs="Arial"/>
            <w:sz w:val="24"/>
            <w:szCs w:val="24"/>
          </w:rPr>
          <w:t>www.kirkleesccg.nhs.uk/broughton-house-surgery</w:t>
        </w:r>
      </w:hyperlink>
      <w:r w:rsidRPr="0009542D">
        <w:rPr>
          <w:rFonts w:ascii="Arial" w:hAnsi="Arial" w:cs="Arial"/>
          <w:sz w:val="24"/>
          <w:szCs w:val="24"/>
        </w:rPr>
        <w:t xml:space="preserve"> </w:t>
      </w:r>
    </w:p>
    <w:p w14:paraId="61D15E4F" w14:textId="77777777" w:rsidR="00CE23D3" w:rsidRPr="0009542D" w:rsidRDefault="00CE23D3" w:rsidP="0009542D">
      <w:pPr>
        <w:autoSpaceDE w:val="0"/>
        <w:autoSpaceDN w:val="0"/>
        <w:adjustRightInd w:val="0"/>
        <w:spacing w:after="0" w:line="360" w:lineRule="auto"/>
        <w:rPr>
          <w:rFonts w:ascii="Arial" w:hAnsi="Arial" w:cs="Arial"/>
          <w:sz w:val="24"/>
          <w:szCs w:val="24"/>
        </w:rPr>
      </w:pPr>
    </w:p>
    <w:p w14:paraId="381BD8F0" w14:textId="77777777"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If you have any further questions or concerns y</w:t>
      </w:r>
      <w:r w:rsidRPr="0009542D">
        <w:rPr>
          <w:rFonts w:ascii="Arial" w:hAnsi="Arial" w:cs="Arial"/>
          <w:sz w:val="24"/>
          <w:szCs w:val="24"/>
          <w:shd w:val="clear" w:color="auto" w:fill="FFFFFF"/>
        </w:rPr>
        <w:t xml:space="preserve">ou can contact the Patient Advice and Liaison Services (PALS). PALS provide information and advice about the services paid for by the CCG. They can also provide you with advice if you want to make a comment or complaint.  </w:t>
      </w:r>
    </w:p>
    <w:p w14:paraId="1F5E39AB" w14:textId="77777777"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 xml:space="preserve">You can contact PALS on 07970 991 981 or 07970 992 031 or email: </w:t>
      </w:r>
      <w:hyperlink r:id="rId16" w:history="1">
        <w:r w:rsidRPr="0009542D">
          <w:rPr>
            <w:rFonts w:ascii="Arial" w:hAnsi="Arial" w:cs="Arial"/>
            <w:sz w:val="24"/>
            <w:szCs w:val="24"/>
          </w:rPr>
          <w:t>nkccg.contactus@nhs.net</w:t>
        </w:r>
      </w:hyperlink>
      <w:r w:rsidRPr="0009542D">
        <w:rPr>
          <w:rFonts w:ascii="Arial" w:hAnsi="Arial" w:cs="Arial"/>
          <w:sz w:val="24"/>
          <w:szCs w:val="24"/>
        </w:rPr>
        <w:t xml:space="preserve"> </w:t>
      </w:r>
    </w:p>
    <w:p w14:paraId="0352D41B" w14:textId="77777777" w:rsidR="0009542D" w:rsidRDefault="0009542D" w:rsidP="0009542D">
      <w:pPr>
        <w:spacing w:after="0" w:line="360" w:lineRule="auto"/>
        <w:rPr>
          <w:rFonts w:ascii="Arial" w:hAnsi="Arial" w:cs="Arial"/>
          <w:sz w:val="24"/>
          <w:szCs w:val="24"/>
        </w:rPr>
      </w:pPr>
    </w:p>
    <w:p w14:paraId="7CD71DB9" w14:textId="35406AED" w:rsidR="00CE23D3" w:rsidRPr="0009542D" w:rsidRDefault="00CE23D3" w:rsidP="0009542D">
      <w:pPr>
        <w:spacing w:after="0" w:line="360" w:lineRule="auto"/>
        <w:rPr>
          <w:rFonts w:ascii="Arial" w:hAnsi="Arial" w:cs="Arial"/>
          <w:sz w:val="24"/>
          <w:szCs w:val="24"/>
        </w:rPr>
      </w:pPr>
      <w:r w:rsidRPr="0009542D">
        <w:rPr>
          <w:rFonts w:ascii="Arial" w:hAnsi="Arial" w:cs="Arial"/>
          <w:sz w:val="24"/>
          <w:szCs w:val="24"/>
        </w:rPr>
        <w:t>Yours sincerely</w:t>
      </w:r>
    </w:p>
    <w:p w14:paraId="639C42C8" w14:textId="77777777" w:rsidR="00CE23D3" w:rsidRPr="0009542D" w:rsidRDefault="00CE23D3" w:rsidP="0009542D">
      <w:pPr>
        <w:spacing w:after="0" w:line="360" w:lineRule="auto"/>
        <w:rPr>
          <w:rFonts w:ascii="Arial" w:hAnsi="Arial" w:cs="Arial"/>
          <w:sz w:val="24"/>
          <w:szCs w:val="24"/>
        </w:rPr>
      </w:pPr>
      <w:r w:rsidRPr="0009542D">
        <w:rPr>
          <w:rFonts w:ascii="Arial" w:hAnsi="Arial" w:cs="Arial"/>
          <w:noProof/>
          <w:sz w:val="24"/>
          <w:szCs w:val="24"/>
          <w:lang w:eastAsia="en-GB"/>
        </w:rPr>
        <w:drawing>
          <wp:inline distT="0" distB="0" distL="0" distR="0" wp14:anchorId="152520D1" wp14:editId="4D8D5E4C">
            <wp:extent cx="1866900" cy="704850"/>
            <wp:effectExtent l="0" t="0" r="0" b="0"/>
            <wp:docPr id="3" name="Picture 3"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gna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704850"/>
                    </a:xfrm>
                    <a:prstGeom prst="rect">
                      <a:avLst/>
                    </a:prstGeom>
                    <a:noFill/>
                    <a:ln>
                      <a:noFill/>
                    </a:ln>
                  </pic:spPr>
                </pic:pic>
              </a:graphicData>
            </a:graphic>
          </wp:inline>
        </w:drawing>
      </w:r>
    </w:p>
    <w:p w14:paraId="7CBAE72B" w14:textId="77777777" w:rsidR="00CE23D3" w:rsidRPr="0009542D" w:rsidRDefault="00CE23D3" w:rsidP="0009542D">
      <w:pPr>
        <w:autoSpaceDE w:val="0"/>
        <w:autoSpaceDN w:val="0"/>
        <w:spacing w:after="0" w:line="360" w:lineRule="auto"/>
        <w:rPr>
          <w:rFonts w:ascii="Arial" w:hAnsi="Arial" w:cs="Arial"/>
          <w:b/>
          <w:bCs/>
          <w:sz w:val="24"/>
          <w:szCs w:val="24"/>
          <w:lang w:eastAsia="en-GB"/>
        </w:rPr>
      </w:pPr>
      <w:r w:rsidRPr="0009542D">
        <w:rPr>
          <w:rFonts w:ascii="Arial" w:hAnsi="Arial" w:cs="Arial"/>
          <w:sz w:val="24"/>
          <w:szCs w:val="24"/>
        </w:rPr>
        <w:t>Joanne Davis</w:t>
      </w:r>
      <w:r w:rsidRPr="0009542D">
        <w:rPr>
          <w:rFonts w:ascii="Arial" w:hAnsi="Arial" w:cs="Arial"/>
          <w:b/>
          <w:bCs/>
          <w:sz w:val="24"/>
          <w:szCs w:val="24"/>
          <w:lang w:eastAsia="en-GB"/>
        </w:rPr>
        <w:t xml:space="preserve"> </w:t>
      </w:r>
    </w:p>
    <w:p w14:paraId="294347C5" w14:textId="77777777" w:rsidR="00CE23D3" w:rsidRPr="0009542D" w:rsidRDefault="00CE23D3" w:rsidP="0009542D">
      <w:pPr>
        <w:autoSpaceDE w:val="0"/>
        <w:autoSpaceDN w:val="0"/>
        <w:spacing w:after="0" w:line="360" w:lineRule="auto"/>
        <w:rPr>
          <w:rFonts w:ascii="Arial" w:hAnsi="Arial" w:cs="Arial"/>
          <w:sz w:val="24"/>
          <w:szCs w:val="24"/>
        </w:rPr>
      </w:pPr>
      <w:r w:rsidRPr="0009542D">
        <w:rPr>
          <w:rFonts w:ascii="Arial" w:hAnsi="Arial" w:cs="Arial"/>
          <w:sz w:val="24"/>
          <w:szCs w:val="24"/>
          <w:lang w:eastAsia="en-GB"/>
        </w:rPr>
        <w:t>Senior Primary Care Support Manager</w:t>
      </w:r>
    </w:p>
    <w:p w14:paraId="5347375A" w14:textId="77777777" w:rsidR="00CE23D3" w:rsidRDefault="00CE23D3">
      <w:pPr>
        <w:rPr>
          <w:rFonts w:ascii="Arial" w:eastAsiaTheme="majorEastAsia" w:hAnsi="Arial" w:cs="Arial"/>
          <w:b/>
          <w:bCs/>
          <w:color w:val="0070C0"/>
          <w:sz w:val="32"/>
          <w:szCs w:val="32"/>
        </w:rPr>
      </w:pPr>
      <w:r>
        <w:rPr>
          <w:rFonts w:ascii="Arial" w:hAnsi="Arial" w:cs="Arial"/>
          <w:b/>
          <w:bCs/>
          <w:color w:val="0070C0"/>
        </w:rPr>
        <w:br w:type="page"/>
      </w:r>
    </w:p>
    <w:p w14:paraId="48A91E12" w14:textId="1061E638" w:rsidR="00CE23D3" w:rsidRPr="00CE23D3" w:rsidRDefault="00CE23D3" w:rsidP="00CE23D3">
      <w:pPr>
        <w:pStyle w:val="Heading1"/>
        <w:rPr>
          <w:rFonts w:ascii="Arial" w:hAnsi="Arial" w:cs="Arial"/>
          <w:b/>
          <w:bCs/>
          <w:color w:val="0070C0"/>
        </w:rPr>
      </w:pPr>
      <w:bookmarkStart w:id="87" w:name="_Toc72746317"/>
      <w:r w:rsidRPr="00CE23D3">
        <w:rPr>
          <w:rFonts w:ascii="Arial" w:hAnsi="Arial" w:cs="Arial"/>
          <w:b/>
          <w:bCs/>
          <w:color w:val="0070C0"/>
        </w:rPr>
        <w:t xml:space="preserve">Appendix </w:t>
      </w:r>
      <w:r w:rsidR="007E654C">
        <w:rPr>
          <w:rFonts w:ascii="Arial" w:hAnsi="Arial" w:cs="Arial"/>
          <w:b/>
          <w:bCs/>
          <w:color w:val="0070C0"/>
        </w:rPr>
        <w:t>D</w:t>
      </w:r>
      <w:r w:rsidRPr="00CE23D3">
        <w:rPr>
          <w:rFonts w:ascii="Arial" w:hAnsi="Arial" w:cs="Arial"/>
          <w:b/>
          <w:bCs/>
          <w:color w:val="0070C0"/>
        </w:rPr>
        <w:t xml:space="preserve"> - Broughton House Surgery text message</w:t>
      </w:r>
      <w:bookmarkEnd w:id="87"/>
    </w:p>
    <w:p w14:paraId="39613A33" w14:textId="77777777" w:rsidR="00CE23D3" w:rsidRDefault="00CE23D3" w:rsidP="00CE23D3">
      <w:pPr>
        <w:spacing w:line="360" w:lineRule="auto"/>
        <w:rPr>
          <w:rFonts w:ascii="Arial" w:hAnsi="Arial" w:cs="Arial"/>
          <w:sz w:val="24"/>
          <w:szCs w:val="24"/>
        </w:rPr>
      </w:pPr>
    </w:p>
    <w:p w14:paraId="1AF3796D" w14:textId="533F2AFE" w:rsidR="00CE23D3" w:rsidRPr="00CE23D3" w:rsidRDefault="00CE23D3" w:rsidP="00CE23D3">
      <w:pPr>
        <w:spacing w:line="360" w:lineRule="auto"/>
        <w:rPr>
          <w:rFonts w:ascii="Arial" w:hAnsi="Arial" w:cs="Arial"/>
          <w:sz w:val="24"/>
          <w:szCs w:val="24"/>
        </w:rPr>
      </w:pPr>
      <w:r w:rsidRPr="00CE23D3">
        <w:rPr>
          <w:rFonts w:ascii="Arial" w:hAnsi="Arial" w:cs="Arial"/>
          <w:sz w:val="24"/>
          <w:szCs w:val="24"/>
        </w:rPr>
        <w:t xml:space="preserve">North Kirklees CCG is planning for the future of GP services at Broughton House Surgery. Tell them what is important to you about using your GP services, what works well and what could be improved. Complete a short, anonymous survey between 15 March – 25 April. You can also join an online meeting to give your views. Find out more about why this is happening, get meeting dates, contact details if you want to talk to someone about this more and complete the survey online. </w:t>
      </w:r>
      <w:hyperlink r:id="rId18" w:history="1">
        <w:r w:rsidRPr="00CE23D3">
          <w:rPr>
            <w:rFonts w:ascii="Arial" w:hAnsi="Arial" w:cs="Arial"/>
            <w:color w:val="0000FF"/>
            <w:sz w:val="24"/>
            <w:szCs w:val="24"/>
            <w:u w:val="single"/>
          </w:rPr>
          <w:t>www.kirkleesccg.nhs.uk/broughton-house-surgery</w:t>
        </w:r>
      </w:hyperlink>
      <w:r w:rsidRPr="00CE23D3">
        <w:rPr>
          <w:rFonts w:ascii="Arial" w:hAnsi="Arial" w:cs="Arial"/>
          <w:sz w:val="24"/>
          <w:szCs w:val="24"/>
        </w:rPr>
        <w:t xml:space="preserve"> </w:t>
      </w:r>
    </w:p>
    <w:p w14:paraId="377E606B" w14:textId="627A1658" w:rsidR="008C48F4" w:rsidRDefault="008C48F4">
      <w:pPr>
        <w:rPr>
          <w:rFonts w:ascii="Arial" w:hAnsi="Arial" w:cs="Arial"/>
          <w:b/>
          <w:color w:val="0070C0"/>
          <w:sz w:val="32"/>
        </w:rPr>
      </w:pPr>
      <w:r>
        <w:rPr>
          <w:rFonts w:ascii="Arial" w:hAnsi="Arial" w:cs="Arial"/>
          <w:b/>
          <w:color w:val="0070C0"/>
          <w:sz w:val="32"/>
        </w:rPr>
        <w:br w:type="page"/>
      </w:r>
    </w:p>
    <w:p w14:paraId="42155F46" w14:textId="525B2A68" w:rsidR="008C48F4" w:rsidRPr="008C48F4" w:rsidRDefault="008C48F4" w:rsidP="008C48F4">
      <w:pPr>
        <w:spacing w:after="160" w:line="259" w:lineRule="auto"/>
        <w:outlineLvl w:val="0"/>
        <w:rPr>
          <w:rFonts w:ascii="Arial" w:hAnsi="Arial" w:cs="Arial"/>
          <w:b/>
          <w:color w:val="0070C0"/>
          <w:sz w:val="32"/>
        </w:rPr>
      </w:pPr>
      <w:bookmarkStart w:id="88" w:name="_Toc72746318"/>
      <w:r w:rsidRPr="008C48F4">
        <w:rPr>
          <w:rFonts w:ascii="Arial" w:hAnsi="Arial" w:cs="Arial"/>
          <w:b/>
          <w:color w:val="0070C0"/>
          <w:sz w:val="32"/>
        </w:rPr>
        <w:t xml:space="preserve">Appendix </w:t>
      </w:r>
      <w:r w:rsidR="007E654C">
        <w:rPr>
          <w:rFonts w:ascii="Arial" w:hAnsi="Arial" w:cs="Arial"/>
          <w:b/>
          <w:color w:val="0070C0"/>
          <w:sz w:val="32"/>
        </w:rPr>
        <w:t>E</w:t>
      </w:r>
      <w:r w:rsidRPr="008C48F4">
        <w:rPr>
          <w:rFonts w:ascii="Arial" w:hAnsi="Arial" w:cs="Arial"/>
          <w:b/>
          <w:color w:val="0070C0"/>
          <w:sz w:val="32"/>
        </w:rPr>
        <w:t xml:space="preserve"> – Information on CCG website</w:t>
      </w:r>
      <w:bookmarkEnd w:id="75"/>
      <w:bookmarkEnd w:id="88"/>
    </w:p>
    <w:p w14:paraId="4FB9172F" w14:textId="77777777" w:rsidR="00CE23D3" w:rsidRPr="00CE23D3" w:rsidRDefault="00CE23D3" w:rsidP="00CE23D3">
      <w:pPr>
        <w:shd w:val="clear" w:color="auto" w:fill="FFFFFF"/>
        <w:spacing w:before="150" w:line="240" w:lineRule="auto"/>
        <w:textAlignment w:val="top"/>
        <w:outlineLvl w:val="0"/>
        <w:rPr>
          <w:rFonts w:ascii="Arial" w:eastAsia="Times New Roman" w:hAnsi="Arial" w:cs="Arial"/>
          <w:b/>
          <w:bCs/>
          <w:color w:val="005EB8"/>
          <w:kern w:val="36"/>
          <w:lang w:eastAsia="en-GB"/>
        </w:rPr>
      </w:pPr>
    </w:p>
    <w:p w14:paraId="5BC48AED" w14:textId="4CAE2472" w:rsidR="00CE23D3" w:rsidRPr="003208C4" w:rsidRDefault="00CE23D3" w:rsidP="00CE23D3">
      <w:pPr>
        <w:spacing w:after="0" w:line="360" w:lineRule="auto"/>
        <w:rPr>
          <w:rFonts w:ascii="Arial" w:hAnsi="Arial" w:cs="Arial"/>
          <w:b/>
          <w:bCs/>
          <w:sz w:val="24"/>
          <w:szCs w:val="24"/>
          <w:lang w:eastAsia="en-GB"/>
        </w:rPr>
      </w:pPr>
      <w:r w:rsidRPr="003208C4">
        <w:rPr>
          <w:rFonts w:ascii="Arial" w:hAnsi="Arial" w:cs="Arial"/>
          <w:b/>
          <w:bCs/>
          <w:sz w:val="24"/>
          <w:szCs w:val="24"/>
          <w:lang w:eastAsia="en-GB"/>
        </w:rPr>
        <w:t>Broughton House Surgery</w:t>
      </w:r>
    </w:p>
    <w:p w14:paraId="1E12997D" w14:textId="77777777" w:rsidR="00CE23D3" w:rsidRPr="003208C4" w:rsidRDefault="00CE23D3" w:rsidP="00CE23D3">
      <w:pPr>
        <w:spacing w:after="0" w:line="360" w:lineRule="auto"/>
        <w:rPr>
          <w:rFonts w:ascii="Arial" w:hAnsi="Arial" w:cs="Arial"/>
          <w:sz w:val="24"/>
          <w:szCs w:val="24"/>
        </w:rPr>
      </w:pPr>
      <w:r w:rsidRPr="003208C4">
        <w:rPr>
          <w:rFonts w:ascii="Arial" w:hAnsi="Arial" w:cs="Arial"/>
          <w:sz w:val="24"/>
          <w:szCs w:val="24"/>
        </w:rPr>
        <w:t>GP services at Broughton House Surgery, Batley are provided by an independent GP provider. The contract to provide these services will come to an end in March 2022.</w:t>
      </w:r>
    </w:p>
    <w:p w14:paraId="4A971FC2" w14:textId="7B77394A" w:rsidR="00CE23D3" w:rsidRPr="003208C4" w:rsidRDefault="00CE23D3" w:rsidP="00CE23D3">
      <w:pPr>
        <w:spacing w:after="0" w:line="360" w:lineRule="auto"/>
        <w:rPr>
          <w:rFonts w:ascii="Arial" w:hAnsi="Arial" w:cs="Arial"/>
          <w:sz w:val="24"/>
          <w:szCs w:val="24"/>
        </w:rPr>
      </w:pPr>
      <w:r w:rsidRPr="003208C4">
        <w:rPr>
          <w:rFonts w:ascii="Arial" w:hAnsi="Arial" w:cs="Arial"/>
          <w:sz w:val="24"/>
          <w:szCs w:val="24"/>
        </w:rPr>
        <w:t>We are carrying out a six week engagement process to help us understand what is important to people using their GP service and to help us plan the future of GP services at Broughton House Surgery.</w:t>
      </w:r>
    </w:p>
    <w:p w14:paraId="27DDD2AE" w14:textId="77777777" w:rsidR="00CE23D3" w:rsidRPr="003208C4" w:rsidRDefault="00CE23D3" w:rsidP="00CE23D3">
      <w:pPr>
        <w:spacing w:after="0" w:line="360" w:lineRule="auto"/>
        <w:rPr>
          <w:rFonts w:ascii="Arial" w:hAnsi="Arial" w:cs="Arial"/>
          <w:sz w:val="24"/>
          <w:szCs w:val="24"/>
        </w:rPr>
      </w:pPr>
    </w:p>
    <w:p w14:paraId="22AA3D08" w14:textId="77777777" w:rsidR="00CE23D3" w:rsidRPr="003208C4" w:rsidRDefault="00CE23D3" w:rsidP="00CE23D3">
      <w:pPr>
        <w:spacing w:after="0" w:line="360" w:lineRule="auto"/>
        <w:rPr>
          <w:rFonts w:ascii="Arial" w:hAnsi="Arial" w:cs="Arial"/>
          <w:sz w:val="24"/>
          <w:szCs w:val="24"/>
        </w:rPr>
      </w:pPr>
      <w:r w:rsidRPr="003208C4">
        <w:rPr>
          <w:rFonts w:ascii="Arial" w:hAnsi="Arial" w:cs="Arial"/>
          <w:sz w:val="24"/>
          <w:szCs w:val="24"/>
        </w:rPr>
        <w:t>The engagement takes place between 15 March – 25 April 2021.</w:t>
      </w:r>
    </w:p>
    <w:p w14:paraId="51DB1F68" w14:textId="77777777" w:rsidR="00CE23D3" w:rsidRPr="00CE23D3" w:rsidRDefault="00CE23D3" w:rsidP="00CE23D3">
      <w:pPr>
        <w:spacing w:after="0" w:line="360" w:lineRule="auto"/>
        <w:rPr>
          <w:rFonts w:ascii="Arial" w:hAnsi="Arial" w:cs="Arial"/>
          <w:sz w:val="24"/>
          <w:szCs w:val="24"/>
          <w:lang w:eastAsia="en-GB"/>
        </w:rPr>
      </w:pPr>
    </w:p>
    <w:p w14:paraId="77F4106E" w14:textId="377114BB"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Get involved</w:t>
      </w:r>
    </w:p>
    <w:p w14:paraId="69273276" w14:textId="4C0EFCCA" w:rsidR="00CE23D3" w:rsidRDefault="00CE23D3" w:rsidP="00CE23D3">
      <w:pPr>
        <w:spacing w:after="0" w:line="360" w:lineRule="auto"/>
        <w:rPr>
          <w:rFonts w:ascii="Arial" w:eastAsia="Times New Roman" w:hAnsi="Arial" w:cs="Arial"/>
          <w:color w:val="231F20"/>
          <w:sz w:val="24"/>
          <w:szCs w:val="24"/>
          <w:lang w:eastAsia="en-GB"/>
        </w:rPr>
      </w:pPr>
      <w:r w:rsidRPr="003208C4">
        <w:rPr>
          <w:rFonts w:ascii="Arial" w:eastAsia="Times New Roman" w:hAnsi="Arial" w:cs="Arial"/>
          <w:sz w:val="24"/>
          <w:szCs w:val="24"/>
          <w:lang w:eastAsia="en-GB"/>
        </w:rPr>
        <w:t>You can share your views through our </w:t>
      </w:r>
      <w:hyperlink r:id="rId19" w:tgtFrame="_blank" w:history="1">
        <w:r w:rsidRPr="00CE23D3">
          <w:rPr>
            <w:rFonts w:ascii="Arial" w:eastAsia="Times New Roman" w:hAnsi="Arial" w:cs="Arial"/>
            <w:color w:val="005EB8"/>
            <w:sz w:val="24"/>
            <w:szCs w:val="24"/>
            <w:u w:val="single"/>
            <w:lang w:eastAsia="en-GB"/>
          </w:rPr>
          <w:t>online survey</w:t>
        </w:r>
      </w:hyperlink>
      <w:r w:rsidRPr="003208C4">
        <w:rPr>
          <w:rFonts w:ascii="Arial" w:eastAsia="Times New Roman" w:hAnsi="Arial" w:cs="Arial"/>
          <w:sz w:val="24"/>
          <w:szCs w:val="24"/>
          <w:lang w:eastAsia="en-GB"/>
        </w:rPr>
        <w:t>. All responses are anonymous. If you need support completing this survey please contact our </w:t>
      </w:r>
      <w:hyperlink r:id="rId20" w:history="1">
        <w:r w:rsidRPr="00CE23D3">
          <w:rPr>
            <w:rFonts w:ascii="Arial" w:eastAsia="Times New Roman" w:hAnsi="Arial" w:cs="Arial"/>
            <w:color w:val="005EB8"/>
            <w:sz w:val="24"/>
            <w:szCs w:val="24"/>
            <w:u w:val="single"/>
            <w:lang w:eastAsia="en-GB"/>
          </w:rPr>
          <w:t>Patient Advice and Liaison Service</w:t>
        </w:r>
      </w:hyperlink>
      <w:r w:rsidRPr="00CE23D3">
        <w:rPr>
          <w:rFonts w:ascii="Arial" w:eastAsia="Times New Roman" w:hAnsi="Arial" w:cs="Arial"/>
          <w:color w:val="231F20"/>
          <w:sz w:val="24"/>
          <w:szCs w:val="24"/>
          <w:lang w:eastAsia="en-GB"/>
        </w:rPr>
        <w:t>.</w:t>
      </w:r>
    </w:p>
    <w:p w14:paraId="76049F4E" w14:textId="77777777" w:rsidR="00CE23D3" w:rsidRPr="00CE23D3" w:rsidRDefault="00CE23D3" w:rsidP="00CE23D3">
      <w:pPr>
        <w:spacing w:after="0" w:line="360" w:lineRule="auto"/>
        <w:rPr>
          <w:rFonts w:ascii="Arial" w:eastAsia="Times New Roman" w:hAnsi="Arial" w:cs="Arial"/>
          <w:color w:val="231F20"/>
          <w:sz w:val="24"/>
          <w:szCs w:val="24"/>
          <w:lang w:eastAsia="en-GB"/>
        </w:rPr>
      </w:pPr>
    </w:p>
    <w:p w14:paraId="1FC7C54A"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You can also attend an online meeting we are holding on MS Teams:</w:t>
      </w:r>
    </w:p>
    <w:p w14:paraId="4DE87B5A"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Thursday 8 April, 5-6pm</w:t>
      </w:r>
    </w:p>
    <w:p w14:paraId="6AD112DF"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Wednesday 14 April, 2-3pm</w:t>
      </w:r>
    </w:p>
    <w:p w14:paraId="71CDD36B"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Thursday 15 April, 11-12noon</w:t>
      </w:r>
    </w:p>
    <w:p w14:paraId="50B34D16" w14:textId="77777777" w:rsidR="00CE23D3" w:rsidRPr="003208C4" w:rsidRDefault="00CE23D3" w:rsidP="00CE23D3">
      <w:pPr>
        <w:spacing w:after="0" w:line="360" w:lineRule="auto"/>
        <w:rPr>
          <w:rFonts w:ascii="Arial" w:eastAsia="Times New Roman" w:hAnsi="Arial" w:cs="Arial"/>
          <w:sz w:val="24"/>
          <w:szCs w:val="24"/>
          <w:lang w:eastAsia="en-GB"/>
        </w:rPr>
      </w:pPr>
    </w:p>
    <w:p w14:paraId="0034AAFC" w14:textId="2A606FF1" w:rsidR="00CE23D3" w:rsidRPr="00CE23D3" w:rsidRDefault="00CE23D3" w:rsidP="00CE23D3">
      <w:pPr>
        <w:spacing w:after="0" w:line="360" w:lineRule="auto"/>
        <w:rPr>
          <w:rFonts w:ascii="Arial" w:eastAsia="Times New Roman" w:hAnsi="Arial" w:cs="Arial"/>
          <w:color w:val="231F20"/>
          <w:sz w:val="24"/>
          <w:szCs w:val="24"/>
          <w:lang w:eastAsia="en-GB"/>
        </w:rPr>
      </w:pPr>
      <w:r w:rsidRPr="003208C4">
        <w:rPr>
          <w:rFonts w:ascii="Arial" w:eastAsia="Times New Roman" w:hAnsi="Arial" w:cs="Arial"/>
          <w:sz w:val="24"/>
          <w:szCs w:val="24"/>
          <w:lang w:eastAsia="en-GB"/>
        </w:rPr>
        <w:t>Register to join an online meeting by emailing your preferred date and name to </w:t>
      </w:r>
      <w:hyperlink r:id="rId21" w:history="1">
        <w:r w:rsidRPr="00CE23D3">
          <w:rPr>
            <w:rFonts w:ascii="Arial" w:eastAsia="Times New Roman" w:hAnsi="Arial" w:cs="Arial"/>
            <w:color w:val="005EB8"/>
            <w:sz w:val="24"/>
            <w:szCs w:val="24"/>
            <w:u w:val="single"/>
            <w:lang w:eastAsia="en-GB"/>
          </w:rPr>
          <w:t>nkccg.nkghengagement@nhs.net</w:t>
        </w:r>
      </w:hyperlink>
    </w:p>
    <w:p w14:paraId="0708AD75" w14:textId="77777777" w:rsidR="00CE23D3" w:rsidRDefault="00CE23D3" w:rsidP="00CE23D3">
      <w:pPr>
        <w:spacing w:after="0" w:line="360" w:lineRule="auto"/>
        <w:rPr>
          <w:rFonts w:ascii="Arial" w:eastAsia="Times New Roman" w:hAnsi="Arial" w:cs="Arial"/>
          <w:color w:val="231F20"/>
          <w:sz w:val="24"/>
          <w:szCs w:val="24"/>
          <w:lang w:eastAsia="en-GB"/>
        </w:rPr>
      </w:pPr>
    </w:p>
    <w:p w14:paraId="7F902371" w14:textId="09A12B59"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More information</w:t>
      </w:r>
    </w:p>
    <w:p w14:paraId="57AC9219" w14:textId="77777777" w:rsidR="00CE23D3" w:rsidRPr="00CE23D3" w:rsidRDefault="00CE23D3" w:rsidP="00CE23D3">
      <w:pPr>
        <w:spacing w:after="0" w:line="360" w:lineRule="auto"/>
        <w:rPr>
          <w:rFonts w:ascii="Arial" w:eastAsia="Times New Roman" w:hAnsi="Arial" w:cs="Arial"/>
          <w:color w:val="231F20"/>
          <w:sz w:val="24"/>
          <w:szCs w:val="24"/>
          <w:lang w:eastAsia="en-GB"/>
        </w:rPr>
      </w:pPr>
      <w:r w:rsidRPr="003208C4">
        <w:rPr>
          <w:rFonts w:ascii="Arial" w:eastAsia="Times New Roman" w:hAnsi="Arial" w:cs="Arial"/>
          <w:sz w:val="24"/>
          <w:szCs w:val="24"/>
          <w:lang w:eastAsia="en-GB"/>
        </w:rPr>
        <w:t>If you have any concerns or questions about this information, please get in touch with our </w:t>
      </w:r>
      <w:hyperlink r:id="rId22" w:history="1">
        <w:r w:rsidRPr="00CE23D3">
          <w:rPr>
            <w:rFonts w:ascii="Arial" w:eastAsia="Times New Roman" w:hAnsi="Arial" w:cs="Arial"/>
            <w:color w:val="005EB8"/>
            <w:sz w:val="24"/>
            <w:szCs w:val="24"/>
            <w:u w:val="single"/>
            <w:lang w:eastAsia="en-GB"/>
          </w:rPr>
          <w:t>Patient Advice and Liaison Service (PALS)</w:t>
        </w:r>
      </w:hyperlink>
      <w:r w:rsidRPr="00CE23D3">
        <w:rPr>
          <w:rFonts w:ascii="Arial" w:eastAsia="Times New Roman" w:hAnsi="Arial" w:cs="Arial"/>
          <w:color w:val="231F20"/>
          <w:sz w:val="24"/>
          <w:szCs w:val="24"/>
          <w:lang w:eastAsia="en-GB"/>
        </w:rPr>
        <w:t xml:space="preserve">.  </w:t>
      </w:r>
      <w:r w:rsidRPr="003208C4">
        <w:rPr>
          <w:rFonts w:ascii="Arial" w:eastAsia="Times New Roman" w:hAnsi="Arial" w:cs="Arial"/>
          <w:sz w:val="24"/>
          <w:szCs w:val="24"/>
          <w:lang w:eastAsia="en-GB"/>
        </w:rPr>
        <w:t>You can contact them on:</w:t>
      </w:r>
    </w:p>
    <w:p w14:paraId="126DAE77"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Call: 07970 991 981 or 07970 992 031</w:t>
      </w:r>
    </w:p>
    <w:p w14:paraId="14CAB57E" w14:textId="77777777" w:rsidR="00CE23D3" w:rsidRPr="00CE23D3" w:rsidRDefault="00CE23D3" w:rsidP="00CE23D3">
      <w:pPr>
        <w:spacing w:after="0" w:line="360" w:lineRule="auto"/>
        <w:rPr>
          <w:rFonts w:ascii="Arial" w:eastAsia="Times New Roman" w:hAnsi="Arial" w:cs="Arial"/>
          <w:color w:val="231F20"/>
          <w:sz w:val="24"/>
          <w:szCs w:val="24"/>
          <w:lang w:eastAsia="en-GB"/>
        </w:rPr>
      </w:pPr>
      <w:r w:rsidRPr="003208C4">
        <w:rPr>
          <w:rFonts w:ascii="Arial" w:eastAsia="Times New Roman" w:hAnsi="Arial" w:cs="Arial"/>
          <w:sz w:val="24"/>
          <w:szCs w:val="24"/>
          <w:lang w:eastAsia="en-GB"/>
        </w:rPr>
        <w:t>Email</w:t>
      </w:r>
      <w:r w:rsidRPr="00CE23D3">
        <w:rPr>
          <w:rFonts w:ascii="Arial" w:eastAsia="Times New Roman" w:hAnsi="Arial" w:cs="Arial"/>
          <w:color w:val="231F20"/>
          <w:sz w:val="24"/>
          <w:szCs w:val="24"/>
          <w:lang w:eastAsia="en-GB"/>
        </w:rPr>
        <w:t>:  </w:t>
      </w:r>
      <w:hyperlink r:id="rId23" w:history="1">
        <w:r w:rsidRPr="00CE23D3">
          <w:rPr>
            <w:rFonts w:ascii="Arial" w:eastAsia="Times New Roman" w:hAnsi="Arial" w:cs="Arial"/>
            <w:color w:val="005EB8"/>
            <w:sz w:val="24"/>
            <w:szCs w:val="24"/>
            <w:u w:val="single"/>
            <w:lang w:eastAsia="en-GB"/>
          </w:rPr>
          <w:t>nkccg.contactus@nhs.net</w:t>
        </w:r>
      </w:hyperlink>
    </w:p>
    <w:p w14:paraId="72C08F9F" w14:textId="77777777" w:rsidR="00CE23D3" w:rsidRDefault="00CE23D3" w:rsidP="00CE23D3">
      <w:pPr>
        <w:spacing w:after="0" w:line="360" w:lineRule="auto"/>
        <w:rPr>
          <w:rFonts w:ascii="Arial" w:eastAsia="Times New Roman" w:hAnsi="Arial" w:cs="Arial"/>
          <w:color w:val="231F20"/>
          <w:sz w:val="24"/>
          <w:szCs w:val="24"/>
          <w:lang w:eastAsia="en-GB"/>
        </w:rPr>
      </w:pPr>
    </w:p>
    <w:p w14:paraId="3FA16755" w14:textId="72F316DA"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What is happening and why?</w:t>
      </w:r>
    </w:p>
    <w:p w14:paraId="2E060970"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North Kirklees Clinical Commissioning Group (CCG) is asking for the views of patients who are registered with Broughton House Surgery to help with their decision making around the future of GP services.</w:t>
      </w:r>
    </w:p>
    <w:p w14:paraId="5EA87184"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 GP services for these patients are currently provided by an independent GP provider. This contract to provide these will come to an end in March 2022.</w:t>
      </w:r>
    </w:p>
    <w:p w14:paraId="38A4D432" w14:textId="6052AC4A"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 </w:t>
      </w:r>
    </w:p>
    <w:p w14:paraId="266D5915" w14:textId="7F17BE99"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 CCG is asking patients for their views through an anonymous survey, available online and in paper format. They will also be holding three online meetings where patients can share their views and fill in the survey.</w:t>
      </w:r>
    </w:p>
    <w:p w14:paraId="4CF7F821" w14:textId="77777777" w:rsidR="00CE23D3" w:rsidRPr="003208C4" w:rsidRDefault="00CE23D3" w:rsidP="00CE23D3">
      <w:pPr>
        <w:spacing w:after="0" w:line="360" w:lineRule="auto"/>
        <w:rPr>
          <w:rFonts w:ascii="Arial" w:eastAsia="Times New Roman" w:hAnsi="Arial" w:cs="Arial"/>
          <w:sz w:val="24"/>
          <w:szCs w:val="24"/>
          <w:lang w:eastAsia="en-GB"/>
        </w:rPr>
      </w:pPr>
    </w:p>
    <w:p w14:paraId="4BFF4914" w14:textId="2350E591"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Why hasn’t this happened sooner?</w:t>
      </w:r>
    </w:p>
    <w:p w14:paraId="1F6C3839"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 CCG is following the guidance set by NHS England which advises the timeline for managing contracts coming to an end. This activity is in line with the recommended timeline.</w:t>
      </w:r>
    </w:p>
    <w:p w14:paraId="1BA364ED" w14:textId="5FF6F044"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 </w:t>
      </w:r>
    </w:p>
    <w:p w14:paraId="666397B6" w14:textId="74A53EBC"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When will a decision be made?</w:t>
      </w:r>
    </w:p>
    <w:p w14:paraId="15C00320" w14:textId="15B59C2E"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 CCG will submit the findings of the engagement to the CCG’s Primary Care Commissioning Committee (PCCC) in June 2021 with a proposal for next steps. It is expected that if any new arrangements are agreed to be put in place, they will start from 1 April 2022.</w:t>
      </w:r>
    </w:p>
    <w:p w14:paraId="73355066" w14:textId="77777777" w:rsidR="00CE23D3" w:rsidRPr="003208C4" w:rsidRDefault="00CE23D3" w:rsidP="00CE23D3">
      <w:pPr>
        <w:spacing w:after="0" w:line="360" w:lineRule="auto"/>
        <w:rPr>
          <w:rFonts w:ascii="Arial" w:eastAsia="Times New Roman" w:hAnsi="Arial" w:cs="Arial"/>
          <w:sz w:val="24"/>
          <w:szCs w:val="24"/>
          <w:lang w:eastAsia="en-GB"/>
        </w:rPr>
      </w:pPr>
    </w:p>
    <w:p w14:paraId="0244AC95" w14:textId="6ADD2F2F"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How many patients does this involve?</w:t>
      </w:r>
    </w:p>
    <w:p w14:paraId="1F9D8E52"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3,700 patients are registered with Broughton House Surgery.  </w:t>
      </w:r>
    </w:p>
    <w:p w14:paraId="24A3F2D1" w14:textId="77777777" w:rsidR="00CE23D3" w:rsidRPr="003208C4" w:rsidRDefault="00CE23D3" w:rsidP="00CE23D3">
      <w:pPr>
        <w:spacing w:after="0" w:line="360" w:lineRule="auto"/>
        <w:rPr>
          <w:rFonts w:ascii="Arial" w:eastAsia="Times New Roman" w:hAnsi="Arial" w:cs="Arial"/>
          <w:sz w:val="24"/>
          <w:szCs w:val="24"/>
          <w:lang w:eastAsia="en-GB"/>
        </w:rPr>
      </w:pPr>
    </w:p>
    <w:p w14:paraId="7A69B07C" w14:textId="5F5A4207"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Why haven’t patients at other practices been asked for their views? Is the survey/ online event only for patients who access care at Broughton House Surgery?</w:t>
      </w:r>
    </w:p>
    <w:p w14:paraId="43A48DF1" w14:textId="40A70176"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 questions in the survey are all based around the services provided at Broughton House Surgery.</w:t>
      </w:r>
    </w:p>
    <w:p w14:paraId="61EFD4EC" w14:textId="77777777" w:rsidR="00CE23D3" w:rsidRPr="003208C4" w:rsidRDefault="00CE23D3" w:rsidP="00CE23D3">
      <w:pPr>
        <w:spacing w:after="0" w:line="360" w:lineRule="auto"/>
        <w:rPr>
          <w:rFonts w:ascii="Arial" w:eastAsia="Times New Roman" w:hAnsi="Arial" w:cs="Arial"/>
          <w:sz w:val="24"/>
          <w:szCs w:val="24"/>
          <w:lang w:eastAsia="en-GB"/>
        </w:rPr>
      </w:pPr>
    </w:p>
    <w:p w14:paraId="1AE62AFF" w14:textId="48C83F65"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There is an option on the survey to say whether you are, or are not, a patient registered with the Broughton House Surgery. The survey is anonymous.</w:t>
      </w:r>
    </w:p>
    <w:p w14:paraId="4534E17B" w14:textId="77777777" w:rsidR="00CE23D3" w:rsidRPr="003208C4" w:rsidRDefault="00CE23D3" w:rsidP="00CE23D3">
      <w:pPr>
        <w:spacing w:after="0" w:line="360" w:lineRule="auto"/>
        <w:rPr>
          <w:rFonts w:ascii="Arial" w:eastAsia="Times New Roman" w:hAnsi="Arial" w:cs="Arial"/>
          <w:sz w:val="24"/>
          <w:szCs w:val="24"/>
          <w:lang w:eastAsia="en-GB"/>
        </w:rPr>
      </w:pPr>
    </w:p>
    <w:p w14:paraId="0B0C4751" w14:textId="7382B97C"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Why can’t the CCG just continue the arrangement with the current provider of GP services at Broughton House Surgery?</w:t>
      </w:r>
    </w:p>
    <w:p w14:paraId="71189742" w14:textId="18BAF2B8"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An independent GP provider was awarded a contract to provide GP services for three years 2018- 2021 at Broughton House Surgery.</w:t>
      </w:r>
    </w:p>
    <w:p w14:paraId="56FE37D0" w14:textId="77777777" w:rsidR="00CE23D3" w:rsidRPr="003208C4" w:rsidRDefault="00CE23D3" w:rsidP="00CE23D3">
      <w:pPr>
        <w:spacing w:after="0" w:line="360" w:lineRule="auto"/>
        <w:rPr>
          <w:rFonts w:ascii="Arial" w:eastAsia="Times New Roman" w:hAnsi="Arial" w:cs="Arial"/>
          <w:sz w:val="24"/>
          <w:szCs w:val="24"/>
          <w:lang w:eastAsia="en-GB"/>
        </w:rPr>
      </w:pPr>
    </w:p>
    <w:p w14:paraId="576FBEF4" w14:textId="07C46454"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In March 2020 the CCG decided to extend the contract for a further year due to the Covid-19 pandemic. The contract will end in March 2022.</w:t>
      </w:r>
    </w:p>
    <w:p w14:paraId="1449918E" w14:textId="77777777" w:rsidR="00CE23D3" w:rsidRPr="003208C4" w:rsidRDefault="00CE23D3" w:rsidP="00CE23D3">
      <w:pPr>
        <w:spacing w:after="0" w:line="360" w:lineRule="auto"/>
        <w:rPr>
          <w:rFonts w:ascii="Arial" w:eastAsia="Times New Roman" w:hAnsi="Arial" w:cs="Arial"/>
          <w:sz w:val="24"/>
          <w:szCs w:val="24"/>
          <w:lang w:eastAsia="en-GB"/>
        </w:rPr>
      </w:pPr>
    </w:p>
    <w:p w14:paraId="74FD79C5"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 CCG is following NHS England guidelines for managing contracts coming to an end.</w:t>
      </w:r>
    </w:p>
    <w:p w14:paraId="721F7573" w14:textId="77777777" w:rsidR="00CE23D3" w:rsidRPr="00CE23D3" w:rsidRDefault="00CE23D3" w:rsidP="00CE23D3">
      <w:pPr>
        <w:spacing w:after="0" w:line="360" w:lineRule="auto"/>
        <w:rPr>
          <w:rFonts w:ascii="Arial" w:eastAsia="Times New Roman" w:hAnsi="Arial" w:cs="Arial"/>
          <w:b/>
          <w:bCs/>
          <w:color w:val="231F20"/>
          <w:sz w:val="24"/>
          <w:szCs w:val="24"/>
          <w:lang w:eastAsia="en-GB"/>
        </w:rPr>
      </w:pPr>
    </w:p>
    <w:p w14:paraId="3B356052" w14:textId="6561C069"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Does this mean patients will have to change their GP practice?</w:t>
      </w:r>
    </w:p>
    <w:p w14:paraId="09BCF70B"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GP services will continue to be provided at Broughton House Surgery.</w:t>
      </w:r>
    </w:p>
    <w:p w14:paraId="1173D5F7" w14:textId="77777777" w:rsidR="00CE23D3" w:rsidRPr="003208C4" w:rsidRDefault="00CE23D3" w:rsidP="00CE23D3">
      <w:pPr>
        <w:spacing w:after="0" w:line="360" w:lineRule="auto"/>
        <w:rPr>
          <w:rFonts w:ascii="Arial" w:eastAsia="Times New Roman" w:hAnsi="Arial" w:cs="Arial"/>
          <w:sz w:val="24"/>
          <w:szCs w:val="24"/>
          <w:lang w:eastAsia="en-GB"/>
        </w:rPr>
      </w:pPr>
    </w:p>
    <w:p w14:paraId="315E1EE3" w14:textId="3BE9BFE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Patients always have a choice and can choose to register with any GP practice which covers their address and has a place available.  You can find details about GP practices closest to where you live and who cover your address through the </w:t>
      </w:r>
      <w:hyperlink r:id="rId24" w:tgtFrame="_blank" w:history="1">
        <w:r w:rsidRPr="00CE23D3">
          <w:rPr>
            <w:rFonts w:ascii="Arial" w:eastAsia="Times New Roman" w:hAnsi="Arial" w:cs="Arial"/>
            <w:color w:val="005EB8"/>
            <w:sz w:val="24"/>
            <w:szCs w:val="24"/>
            <w:u w:val="single"/>
            <w:lang w:eastAsia="en-GB"/>
          </w:rPr>
          <w:t>NHS website</w:t>
        </w:r>
      </w:hyperlink>
      <w:r w:rsidRPr="00CE23D3">
        <w:rPr>
          <w:rFonts w:ascii="Arial" w:eastAsia="Times New Roman" w:hAnsi="Arial" w:cs="Arial"/>
          <w:color w:val="231F20"/>
          <w:sz w:val="24"/>
          <w:szCs w:val="24"/>
          <w:lang w:eastAsia="en-GB"/>
        </w:rPr>
        <w:t xml:space="preserve">. </w:t>
      </w:r>
      <w:r w:rsidRPr="003208C4">
        <w:rPr>
          <w:rFonts w:ascii="Arial" w:eastAsia="Times New Roman" w:hAnsi="Arial" w:cs="Arial"/>
          <w:sz w:val="24"/>
          <w:szCs w:val="24"/>
          <w:lang w:eastAsia="en-GB"/>
        </w:rPr>
        <w:t>If you want to change your GP, contact the surgery you want to join and ask them to register you as a patient. </w:t>
      </w:r>
    </w:p>
    <w:p w14:paraId="01701032" w14:textId="77777777" w:rsidR="00CE23D3" w:rsidRPr="003208C4" w:rsidRDefault="00CE23D3" w:rsidP="00CE23D3">
      <w:pPr>
        <w:spacing w:after="0" w:line="360" w:lineRule="auto"/>
        <w:rPr>
          <w:rFonts w:ascii="Arial" w:eastAsia="Times New Roman" w:hAnsi="Arial" w:cs="Arial"/>
          <w:sz w:val="24"/>
          <w:szCs w:val="24"/>
          <w:lang w:eastAsia="en-GB"/>
        </w:rPr>
      </w:pPr>
    </w:p>
    <w:p w14:paraId="02D3C5A8" w14:textId="23E41E6D"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How is the CCG communicating this information?</w:t>
      </w:r>
    </w:p>
    <w:p w14:paraId="115273AF" w14:textId="77777777"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Patients</w:t>
      </w:r>
    </w:p>
    <w:p w14:paraId="232CB627" w14:textId="432A046A"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All households registered with Broughton House Surgery have either been sent a text message or letter informing them of the engagement. They have been invited to take part in the survey before 25 April 2021. The CCG will contact these patients again at the beginning of 2022 to inform them of the outcome of the decision and any next steps that need to be taken.</w:t>
      </w:r>
    </w:p>
    <w:p w14:paraId="3DF81D77" w14:textId="77777777" w:rsidR="00CE23D3" w:rsidRPr="003208C4" w:rsidRDefault="00CE23D3" w:rsidP="00CE23D3">
      <w:pPr>
        <w:spacing w:after="0" w:line="360" w:lineRule="auto"/>
        <w:rPr>
          <w:rFonts w:ascii="Arial" w:eastAsia="Times New Roman" w:hAnsi="Arial" w:cs="Arial"/>
          <w:sz w:val="24"/>
          <w:szCs w:val="24"/>
          <w:lang w:eastAsia="en-GB"/>
        </w:rPr>
      </w:pPr>
    </w:p>
    <w:p w14:paraId="0554BBC8" w14:textId="77777777"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Local councillors and MPs</w:t>
      </w:r>
    </w:p>
    <w:p w14:paraId="1EB49152" w14:textId="728F440E"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A briefing about the CCGs engagement activity and timeline has been shared with local councillors, MPs and the overview and scrutiny committee.</w:t>
      </w:r>
    </w:p>
    <w:p w14:paraId="7D32C784" w14:textId="77777777" w:rsidR="00CE23D3" w:rsidRPr="00CE23D3" w:rsidRDefault="00CE23D3" w:rsidP="00CE23D3">
      <w:pPr>
        <w:spacing w:after="0" w:line="360" w:lineRule="auto"/>
        <w:rPr>
          <w:rFonts w:ascii="Arial" w:eastAsia="Times New Roman" w:hAnsi="Arial" w:cs="Arial"/>
          <w:color w:val="231F20"/>
          <w:sz w:val="24"/>
          <w:szCs w:val="24"/>
          <w:lang w:eastAsia="en-GB"/>
        </w:rPr>
      </w:pPr>
    </w:p>
    <w:p w14:paraId="1037A9F8" w14:textId="77777777"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Practice staff with Broughton House Surgery</w:t>
      </w:r>
    </w:p>
    <w:p w14:paraId="428044E4" w14:textId="201D0BAA"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The CCG is working closely with senior practice staff at who are aware that the CCG is following NHS England guidelines with this engagement exercise and decision making process.</w:t>
      </w:r>
    </w:p>
    <w:p w14:paraId="15554437" w14:textId="77777777" w:rsidR="00CE23D3" w:rsidRPr="003208C4" w:rsidRDefault="00CE23D3" w:rsidP="00CE23D3">
      <w:pPr>
        <w:spacing w:after="0" w:line="360" w:lineRule="auto"/>
        <w:rPr>
          <w:rFonts w:ascii="Arial" w:eastAsia="Times New Roman" w:hAnsi="Arial" w:cs="Arial"/>
          <w:sz w:val="24"/>
          <w:szCs w:val="24"/>
          <w:lang w:eastAsia="en-GB"/>
        </w:rPr>
      </w:pPr>
    </w:p>
    <w:p w14:paraId="4DDFC8B4" w14:textId="77777777"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Local health providers e.g other GP practices in the area</w:t>
      </w:r>
    </w:p>
    <w:p w14:paraId="1D236E1F"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A briefing about the CCGs engagement activity and timeline has been shared with GP practices and pharmacists in a three mile radius of Broughton House Surgery.</w:t>
      </w:r>
    </w:p>
    <w:p w14:paraId="5E36DCD6" w14:textId="77777777" w:rsidR="00CE23D3" w:rsidRDefault="00CE23D3" w:rsidP="00CE23D3">
      <w:pPr>
        <w:spacing w:after="0" w:line="360" w:lineRule="auto"/>
        <w:rPr>
          <w:rFonts w:ascii="Arial" w:eastAsia="Times New Roman" w:hAnsi="Arial" w:cs="Arial"/>
          <w:color w:val="231F20"/>
          <w:sz w:val="24"/>
          <w:szCs w:val="24"/>
          <w:lang w:eastAsia="en-GB"/>
        </w:rPr>
      </w:pPr>
    </w:p>
    <w:p w14:paraId="73444EBC" w14:textId="303E39A9"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Health partners e.g Healthwatch Kirklees</w:t>
      </w:r>
    </w:p>
    <w:p w14:paraId="1E8D7A56" w14:textId="0326A21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A briefing about the CCGs engagement activity and timeline has been shared with Healthwatch.</w:t>
      </w:r>
    </w:p>
    <w:p w14:paraId="7C24F0FE" w14:textId="77777777" w:rsidR="00CE23D3" w:rsidRPr="00CE23D3" w:rsidRDefault="00CE23D3" w:rsidP="00CE23D3">
      <w:pPr>
        <w:spacing w:after="0" w:line="360" w:lineRule="auto"/>
        <w:rPr>
          <w:rFonts w:ascii="Arial" w:eastAsia="Times New Roman" w:hAnsi="Arial" w:cs="Arial"/>
          <w:b/>
          <w:bCs/>
          <w:color w:val="231F20"/>
          <w:sz w:val="24"/>
          <w:szCs w:val="24"/>
          <w:lang w:eastAsia="en-GB"/>
        </w:rPr>
      </w:pPr>
    </w:p>
    <w:p w14:paraId="349AE86B" w14:textId="26A34179"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What is NHS North Kirklees Clinical Commissioning Group?</w:t>
      </w:r>
    </w:p>
    <w:p w14:paraId="35D32D09" w14:textId="79C2F2C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We commission (plan and buy) local healthcare services, including GP services, on behalf of people who live in North Kirklees.</w:t>
      </w:r>
    </w:p>
    <w:p w14:paraId="46E8B1DB" w14:textId="77777777" w:rsidR="00CE23D3" w:rsidRPr="003208C4" w:rsidRDefault="00CE23D3" w:rsidP="00CE23D3">
      <w:pPr>
        <w:spacing w:after="0" w:line="360" w:lineRule="auto"/>
        <w:rPr>
          <w:rFonts w:ascii="Arial" w:eastAsia="Times New Roman" w:hAnsi="Arial" w:cs="Arial"/>
          <w:sz w:val="24"/>
          <w:szCs w:val="24"/>
          <w:lang w:eastAsia="en-GB"/>
        </w:rPr>
      </w:pPr>
    </w:p>
    <w:p w14:paraId="017375C9" w14:textId="67FBF83F"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We will be merging with Greater Huddersfield CCG in April 2021 to create a single commissioning group for Kirklees.</w:t>
      </w:r>
    </w:p>
    <w:p w14:paraId="486F72FC" w14:textId="77777777" w:rsidR="00CE23D3" w:rsidRPr="00CE23D3" w:rsidRDefault="00CE23D3" w:rsidP="00CE23D3">
      <w:pPr>
        <w:spacing w:after="0" w:line="360" w:lineRule="auto"/>
        <w:rPr>
          <w:rFonts w:ascii="Arial" w:eastAsia="Times New Roman" w:hAnsi="Arial" w:cs="Arial"/>
          <w:color w:val="231F20"/>
          <w:sz w:val="24"/>
          <w:szCs w:val="24"/>
          <w:lang w:eastAsia="en-GB"/>
        </w:rPr>
      </w:pPr>
    </w:p>
    <w:p w14:paraId="457A4662" w14:textId="729F27B1"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Will creating a single CCG for Kirklees impact on the planning of services for Broughton House Surgery?</w:t>
      </w:r>
    </w:p>
    <w:p w14:paraId="7EEAF770" w14:textId="769B0F2D"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No. The creation of a single CCG for Kirklees won’t result in changes to local NHS services or impact directly on patients, their families or carers. Our priority will continue to be better care and improved outcomes for our population. We will carry on working with our partners to develop services that meet the needs of local people in Kirklees.</w:t>
      </w:r>
    </w:p>
    <w:p w14:paraId="35A22530" w14:textId="77777777" w:rsidR="00CE23D3" w:rsidRPr="00CE23D3" w:rsidRDefault="00CE23D3" w:rsidP="00CE23D3">
      <w:pPr>
        <w:spacing w:after="0" w:line="360" w:lineRule="auto"/>
        <w:rPr>
          <w:rFonts w:ascii="Arial" w:eastAsia="Times New Roman" w:hAnsi="Arial" w:cs="Arial"/>
          <w:color w:val="231F20"/>
          <w:sz w:val="24"/>
          <w:szCs w:val="24"/>
          <w:lang w:eastAsia="en-GB"/>
        </w:rPr>
      </w:pPr>
    </w:p>
    <w:p w14:paraId="17238731" w14:textId="1834A3A5" w:rsidR="00CE23D3" w:rsidRPr="003208C4" w:rsidRDefault="00CE23D3" w:rsidP="00CE23D3">
      <w:pPr>
        <w:spacing w:after="0" w:line="360" w:lineRule="auto"/>
        <w:rPr>
          <w:rFonts w:ascii="Arial" w:eastAsia="Times New Roman" w:hAnsi="Arial" w:cs="Arial"/>
          <w:b/>
          <w:bCs/>
          <w:sz w:val="24"/>
          <w:szCs w:val="24"/>
          <w:lang w:eastAsia="en-GB"/>
        </w:rPr>
      </w:pPr>
      <w:r w:rsidRPr="003208C4">
        <w:rPr>
          <w:rFonts w:ascii="Arial" w:eastAsia="Times New Roman" w:hAnsi="Arial" w:cs="Arial"/>
          <w:b/>
          <w:bCs/>
          <w:sz w:val="24"/>
          <w:szCs w:val="24"/>
          <w:lang w:eastAsia="en-GB"/>
        </w:rPr>
        <w:t>Who can I talk to about this?</w:t>
      </w:r>
    </w:p>
    <w:p w14:paraId="49060DE2"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If you have any concerns or further questions, please get in touch with the CCG’s Patient Advice and Liaison Service (PALS). You can contact them on:</w:t>
      </w:r>
    </w:p>
    <w:p w14:paraId="084F81F4" w14:textId="77777777" w:rsidR="00CE23D3" w:rsidRPr="003208C4" w:rsidRDefault="00CE23D3" w:rsidP="00CE23D3">
      <w:pPr>
        <w:spacing w:after="0" w:line="360" w:lineRule="auto"/>
        <w:rPr>
          <w:rFonts w:ascii="Arial" w:eastAsia="Times New Roman" w:hAnsi="Arial" w:cs="Arial"/>
          <w:sz w:val="24"/>
          <w:szCs w:val="24"/>
          <w:lang w:eastAsia="en-GB"/>
        </w:rPr>
      </w:pPr>
      <w:r w:rsidRPr="003208C4">
        <w:rPr>
          <w:rFonts w:ascii="Arial" w:eastAsia="Times New Roman" w:hAnsi="Arial" w:cs="Arial"/>
          <w:sz w:val="24"/>
          <w:szCs w:val="24"/>
          <w:lang w:eastAsia="en-GB"/>
        </w:rPr>
        <w:t>Call: 07970 991 981 or 07970 992 031</w:t>
      </w:r>
    </w:p>
    <w:p w14:paraId="6D3921DD" w14:textId="77777777" w:rsidR="00CE23D3" w:rsidRPr="00CE23D3" w:rsidRDefault="00CE23D3" w:rsidP="00CE23D3">
      <w:pPr>
        <w:spacing w:after="0" w:line="360" w:lineRule="auto"/>
        <w:rPr>
          <w:rFonts w:ascii="Arial" w:eastAsia="Times New Roman" w:hAnsi="Arial" w:cs="Arial"/>
          <w:color w:val="231F20"/>
          <w:sz w:val="24"/>
          <w:szCs w:val="24"/>
          <w:lang w:eastAsia="en-GB"/>
        </w:rPr>
      </w:pPr>
      <w:r w:rsidRPr="003208C4">
        <w:rPr>
          <w:rFonts w:ascii="Arial" w:eastAsia="Times New Roman" w:hAnsi="Arial" w:cs="Arial"/>
          <w:sz w:val="24"/>
          <w:szCs w:val="24"/>
          <w:lang w:eastAsia="en-GB"/>
        </w:rPr>
        <w:t>Email</w:t>
      </w:r>
      <w:r w:rsidRPr="00CE23D3">
        <w:rPr>
          <w:rFonts w:ascii="Arial" w:eastAsia="Times New Roman" w:hAnsi="Arial" w:cs="Arial"/>
          <w:color w:val="231F20"/>
          <w:sz w:val="24"/>
          <w:szCs w:val="24"/>
          <w:lang w:eastAsia="en-GB"/>
        </w:rPr>
        <w:t>:  </w:t>
      </w:r>
      <w:hyperlink r:id="rId25" w:history="1">
        <w:r w:rsidRPr="00CE23D3">
          <w:rPr>
            <w:rFonts w:ascii="Arial" w:eastAsia="Times New Roman" w:hAnsi="Arial" w:cs="Arial"/>
            <w:color w:val="005EB8"/>
            <w:sz w:val="24"/>
            <w:szCs w:val="24"/>
            <w:u w:val="single"/>
            <w:lang w:eastAsia="en-GB"/>
          </w:rPr>
          <w:t>nkccg.contactus@nhs.net</w:t>
        </w:r>
      </w:hyperlink>
    </w:p>
    <w:p w14:paraId="597AD26B" w14:textId="77777777" w:rsidR="008C48F4" w:rsidRDefault="008C48F4">
      <w:pPr>
        <w:rPr>
          <w:rFonts w:ascii="Arial" w:hAnsi="Arial" w:cs="Arial"/>
          <w:b/>
          <w:color w:val="0070C0"/>
          <w:sz w:val="32"/>
        </w:rPr>
      </w:pPr>
      <w:r>
        <w:rPr>
          <w:rFonts w:ascii="Arial" w:hAnsi="Arial" w:cs="Arial"/>
          <w:b/>
          <w:color w:val="0070C0"/>
          <w:sz w:val="32"/>
        </w:rPr>
        <w:br w:type="page"/>
      </w:r>
    </w:p>
    <w:p w14:paraId="41F01D5B" w14:textId="7BE7A2A7" w:rsidR="008C48F4" w:rsidRPr="008C48F4" w:rsidRDefault="008C48F4" w:rsidP="008C48F4">
      <w:pPr>
        <w:spacing w:after="0" w:line="360" w:lineRule="auto"/>
        <w:outlineLvl w:val="0"/>
        <w:rPr>
          <w:rFonts w:ascii="Arial" w:hAnsi="Arial" w:cs="Arial"/>
          <w:b/>
          <w:color w:val="0070C0"/>
          <w:sz w:val="32"/>
        </w:rPr>
      </w:pPr>
      <w:bookmarkStart w:id="89" w:name="_Toc72746319"/>
      <w:r w:rsidRPr="008C48F4">
        <w:rPr>
          <w:rFonts w:ascii="Arial" w:hAnsi="Arial" w:cs="Arial"/>
          <w:b/>
          <w:color w:val="0070C0"/>
          <w:sz w:val="32"/>
        </w:rPr>
        <w:t xml:space="preserve">Appendix </w:t>
      </w:r>
      <w:r w:rsidR="007E654C">
        <w:rPr>
          <w:rFonts w:ascii="Arial" w:hAnsi="Arial" w:cs="Arial"/>
          <w:b/>
          <w:color w:val="0070C0"/>
          <w:sz w:val="32"/>
        </w:rPr>
        <w:t>F</w:t>
      </w:r>
      <w:r w:rsidR="003208C4">
        <w:rPr>
          <w:rFonts w:ascii="Arial" w:hAnsi="Arial" w:cs="Arial"/>
          <w:b/>
          <w:color w:val="0070C0"/>
          <w:sz w:val="32"/>
        </w:rPr>
        <w:t xml:space="preserve"> </w:t>
      </w:r>
      <w:r w:rsidRPr="008C48F4">
        <w:rPr>
          <w:rFonts w:ascii="Arial" w:hAnsi="Arial" w:cs="Arial"/>
          <w:b/>
          <w:color w:val="0070C0"/>
          <w:sz w:val="32"/>
        </w:rPr>
        <w:t>– Equality monitoring data from survey</w:t>
      </w:r>
      <w:bookmarkEnd w:id="76"/>
      <w:bookmarkEnd w:id="89"/>
    </w:p>
    <w:p w14:paraId="33A2F5DD" w14:textId="77777777" w:rsidR="008C48F4" w:rsidRPr="008C48F4" w:rsidRDefault="008C48F4" w:rsidP="008C48F4">
      <w:pPr>
        <w:spacing w:after="0" w:line="360" w:lineRule="auto"/>
        <w:rPr>
          <w:rFonts w:ascii="Arial" w:hAnsi="Arial"/>
          <w:sz w:val="24"/>
        </w:rPr>
      </w:pPr>
    </w:p>
    <w:p w14:paraId="0DBEF5E8" w14:textId="77777777" w:rsidR="008C48F4" w:rsidRPr="008C48F4" w:rsidRDefault="008C48F4" w:rsidP="008C48F4">
      <w:pPr>
        <w:spacing w:after="0" w:line="360" w:lineRule="auto"/>
        <w:rPr>
          <w:rFonts w:ascii="Arial" w:hAnsi="Arial"/>
          <w:b/>
          <w:bCs/>
          <w:sz w:val="24"/>
        </w:rPr>
      </w:pPr>
      <w:r w:rsidRPr="008C48F4">
        <w:rPr>
          <w:rFonts w:ascii="Arial" w:hAnsi="Arial"/>
          <w:b/>
          <w:bCs/>
          <w:sz w:val="24"/>
        </w:rPr>
        <w:t>Q1. Who is this form about?</w:t>
      </w:r>
    </w:p>
    <w:tbl>
      <w:tblPr>
        <w:tblStyle w:val="TableGrid"/>
        <w:tblW w:w="0" w:type="auto"/>
        <w:tblLook w:val="04A0" w:firstRow="1" w:lastRow="0" w:firstColumn="1" w:lastColumn="0" w:noHBand="0" w:noVBand="1"/>
        <w:tblCaption w:val="Table showing who completed the equality monitoring form"/>
      </w:tblPr>
      <w:tblGrid>
        <w:gridCol w:w="4503"/>
        <w:gridCol w:w="1559"/>
        <w:gridCol w:w="1276"/>
      </w:tblGrid>
      <w:tr w:rsidR="00F26056" w:rsidRPr="008C48F4" w14:paraId="467B24B3" w14:textId="77777777" w:rsidTr="008C48F4">
        <w:trPr>
          <w:tblHeader/>
        </w:trPr>
        <w:tc>
          <w:tcPr>
            <w:tcW w:w="4503" w:type="dxa"/>
            <w:shd w:val="clear" w:color="auto" w:fill="C6D9F1" w:themeFill="text2" w:themeFillTint="33"/>
          </w:tcPr>
          <w:p w14:paraId="71EC77DB" w14:textId="77777777" w:rsidR="00F26056" w:rsidRPr="008C48F4" w:rsidRDefault="00F26056" w:rsidP="00F26056">
            <w:pPr>
              <w:spacing w:line="360" w:lineRule="auto"/>
              <w:rPr>
                <w:rFonts w:ascii="Arial" w:hAnsi="Arial"/>
                <w:b/>
                <w:bCs/>
                <w:sz w:val="24"/>
              </w:rPr>
            </w:pPr>
          </w:p>
        </w:tc>
        <w:tc>
          <w:tcPr>
            <w:tcW w:w="1559" w:type="dxa"/>
            <w:shd w:val="clear" w:color="auto" w:fill="C6D9F1" w:themeFill="text2" w:themeFillTint="33"/>
          </w:tcPr>
          <w:p w14:paraId="17BEFDB4" w14:textId="2B4F9F70" w:rsidR="00F26056" w:rsidRPr="008C48F4" w:rsidRDefault="00F26056" w:rsidP="00F26056">
            <w:pPr>
              <w:spacing w:line="360" w:lineRule="auto"/>
              <w:rPr>
                <w:rFonts w:ascii="Arial" w:hAnsi="Arial"/>
                <w:b/>
                <w:bCs/>
                <w:sz w:val="24"/>
              </w:rPr>
            </w:pPr>
            <w:r w:rsidRPr="00F25D07">
              <w:rPr>
                <w:rFonts w:ascii="Arial" w:hAnsi="Arial"/>
                <w:b/>
                <w:sz w:val="24"/>
              </w:rPr>
              <w:t>%</w:t>
            </w:r>
          </w:p>
        </w:tc>
        <w:tc>
          <w:tcPr>
            <w:tcW w:w="1276" w:type="dxa"/>
            <w:shd w:val="clear" w:color="auto" w:fill="C6D9F1" w:themeFill="text2" w:themeFillTint="33"/>
          </w:tcPr>
          <w:p w14:paraId="1517A0A9" w14:textId="422BC801" w:rsidR="00F26056" w:rsidRPr="008C48F4" w:rsidRDefault="00F26056" w:rsidP="00F26056">
            <w:pPr>
              <w:spacing w:line="360" w:lineRule="auto"/>
              <w:rPr>
                <w:rFonts w:ascii="Arial" w:hAnsi="Arial"/>
                <w:b/>
                <w:bCs/>
                <w:sz w:val="24"/>
              </w:rPr>
            </w:pPr>
            <w:r w:rsidRPr="00F25D07">
              <w:rPr>
                <w:rFonts w:ascii="Arial" w:hAnsi="Arial"/>
                <w:b/>
                <w:sz w:val="24"/>
              </w:rPr>
              <w:t xml:space="preserve">Number </w:t>
            </w:r>
          </w:p>
        </w:tc>
      </w:tr>
      <w:tr w:rsidR="009E031F" w:rsidRPr="008C48F4" w14:paraId="2AAA5E22" w14:textId="77777777" w:rsidTr="008C48F4">
        <w:trPr>
          <w:tblHeader/>
        </w:trPr>
        <w:tc>
          <w:tcPr>
            <w:tcW w:w="4503" w:type="dxa"/>
          </w:tcPr>
          <w:p w14:paraId="7D3BAE6E" w14:textId="77777777" w:rsidR="009E031F" w:rsidRPr="008C48F4" w:rsidRDefault="009E031F" w:rsidP="009E031F">
            <w:pPr>
              <w:spacing w:line="360" w:lineRule="auto"/>
              <w:rPr>
                <w:rFonts w:ascii="Arial" w:hAnsi="Arial"/>
                <w:b/>
                <w:bCs/>
                <w:sz w:val="24"/>
              </w:rPr>
            </w:pPr>
            <w:r w:rsidRPr="008C48F4">
              <w:rPr>
                <w:rFonts w:ascii="Arial" w:hAnsi="Arial"/>
                <w:sz w:val="24"/>
              </w:rPr>
              <w:t>Me</w:t>
            </w:r>
          </w:p>
        </w:tc>
        <w:tc>
          <w:tcPr>
            <w:tcW w:w="1559" w:type="dxa"/>
          </w:tcPr>
          <w:p w14:paraId="759FB622" w14:textId="520F03AD" w:rsidR="009E031F" w:rsidRPr="009E031F" w:rsidRDefault="009E031F" w:rsidP="009E031F">
            <w:pPr>
              <w:spacing w:line="360" w:lineRule="auto"/>
              <w:rPr>
                <w:rFonts w:ascii="Arial" w:hAnsi="Arial" w:cs="Arial"/>
                <w:sz w:val="24"/>
                <w:szCs w:val="24"/>
              </w:rPr>
            </w:pPr>
            <w:r w:rsidRPr="009E031F">
              <w:rPr>
                <w:rFonts w:ascii="Arial" w:hAnsi="Arial" w:cs="Arial"/>
                <w:sz w:val="24"/>
                <w:szCs w:val="24"/>
              </w:rPr>
              <w:t>98.0%</w:t>
            </w:r>
          </w:p>
        </w:tc>
        <w:tc>
          <w:tcPr>
            <w:tcW w:w="1276" w:type="dxa"/>
          </w:tcPr>
          <w:p w14:paraId="0B1B2014" w14:textId="15737D55" w:rsidR="009E031F" w:rsidRPr="009E031F" w:rsidRDefault="009E031F" w:rsidP="009E031F">
            <w:pPr>
              <w:spacing w:line="360" w:lineRule="auto"/>
              <w:rPr>
                <w:rFonts w:ascii="Arial" w:hAnsi="Arial" w:cs="Arial"/>
                <w:sz w:val="24"/>
                <w:szCs w:val="24"/>
              </w:rPr>
            </w:pPr>
            <w:r w:rsidRPr="009E031F">
              <w:rPr>
                <w:rFonts w:ascii="Arial" w:hAnsi="Arial" w:cs="Arial"/>
                <w:sz w:val="24"/>
                <w:szCs w:val="24"/>
              </w:rPr>
              <w:t>40</w:t>
            </w:r>
            <w:r w:rsidR="00CA30C9">
              <w:rPr>
                <w:rFonts w:ascii="Arial" w:hAnsi="Arial" w:cs="Arial"/>
                <w:sz w:val="24"/>
                <w:szCs w:val="24"/>
              </w:rPr>
              <w:t>1</w:t>
            </w:r>
          </w:p>
        </w:tc>
      </w:tr>
      <w:tr w:rsidR="009E031F" w:rsidRPr="008C48F4" w14:paraId="72EC2DE7" w14:textId="77777777" w:rsidTr="008C48F4">
        <w:trPr>
          <w:tblHeader/>
        </w:trPr>
        <w:tc>
          <w:tcPr>
            <w:tcW w:w="4503" w:type="dxa"/>
          </w:tcPr>
          <w:p w14:paraId="64EA0109" w14:textId="77777777" w:rsidR="009E031F" w:rsidRPr="008C48F4" w:rsidRDefault="009E031F" w:rsidP="009E031F">
            <w:pPr>
              <w:spacing w:line="360" w:lineRule="auto"/>
              <w:rPr>
                <w:rFonts w:ascii="Arial" w:hAnsi="Arial"/>
                <w:b/>
                <w:bCs/>
                <w:sz w:val="24"/>
              </w:rPr>
            </w:pPr>
            <w:r w:rsidRPr="008C48F4">
              <w:rPr>
                <w:rFonts w:ascii="Arial" w:hAnsi="Arial"/>
                <w:sz w:val="24"/>
              </w:rPr>
              <w:t>Someone else - using their information</w:t>
            </w:r>
          </w:p>
        </w:tc>
        <w:tc>
          <w:tcPr>
            <w:tcW w:w="1559" w:type="dxa"/>
          </w:tcPr>
          <w:p w14:paraId="0036A970" w14:textId="79064197" w:rsidR="009E031F" w:rsidRPr="009E031F" w:rsidRDefault="009E031F" w:rsidP="009E031F">
            <w:pPr>
              <w:spacing w:line="360" w:lineRule="auto"/>
              <w:rPr>
                <w:rFonts w:ascii="Arial" w:hAnsi="Arial" w:cs="Arial"/>
                <w:sz w:val="24"/>
                <w:szCs w:val="24"/>
              </w:rPr>
            </w:pPr>
            <w:r w:rsidRPr="009E031F">
              <w:rPr>
                <w:rFonts w:ascii="Arial" w:hAnsi="Arial" w:cs="Arial"/>
                <w:sz w:val="24"/>
                <w:szCs w:val="24"/>
              </w:rPr>
              <w:t>2.0%</w:t>
            </w:r>
          </w:p>
        </w:tc>
        <w:tc>
          <w:tcPr>
            <w:tcW w:w="1276" w:type="dxa"/>
          </w:tcPr>
          <w:p w14:paraId="4C0EE822" w14:textId="000F35F8" w:rsidR="009E031F" w:rsidRPr="009E031F" w:rsidRDefault="009E031F" w:rsidP="009E031F">
            <w:pPr>
              <w:spacing w:line="360" w:lineRule="auto"/>
              <w:rPr>
                <w:rFonts w:ascii="Arial" w:hAnsi="Arial" w:cs="Arial"/>
                <w:sz w:val="24"/>
                <w:szCs w:val="24"/>
              </w:rPr>
            </w:pPr>
            <w:r w:rsidRPr="009E031F">
              <w:rPr>
                <w:rFonts w:ascii="Arial" w:hAnsi="Arial" w:cs="Arial"/>
                <w:sz w:val="24"/>
                <w:szCs w:val="24"/>
              </w:rPr>
              <w:t>8</w:t>
            </w:r>
          </w:p>
        </w:tc>
      </w:tr>
      <w:tr w:rsidR="008C48F4" w:rsidRPr="008C48F4" w14:paraId="0BF889E7" w14:textId="77777777" w:rsidTr="008C48F4">
        <w:trPr>
          <w:tblHeader/>
        </w:trPr>
        <w:tc>
          <w:tcPr>
            <w:tcW w:w="4503" w:type="dxa"/>
            <w:shd w:val="clear" w:color="auto" w:fill="C6D9F1" w:themeFill="text2" w:themeFillTint="33"/>
          </w:tcPr>
          <w:p w14:paraId="69A9DF11"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34DF7B99"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7C95700C" w14:textId="1924BBC4" w:rsidR="008C48F4" w:rsidRPr="008C48F4" w:rsidRDefault="009E031F" w:rsidP="008C48F4">
            <w:pPr>
              <w:spacing w:line="360" w:lineRule="auto"/>
              <w:rPr>
                <w:rFonts w:ascii="Arial" w:hAnsi="Arial"/>
                <w:b/>
                <w:bCs/>
                <w:sz w:val="24"/>
              </w:rPr>
            </w:pPr>
            <w:r>
              <w:rPr>
                <w:rFonts w:ascii="Arial" w:hAnsi="Arial"/>
                <w:b/>
                <w:bCs/>
                <w:sz w:val="24"/>
              </w:rPr>
              <w:t>40</w:t>
            </w:r>
            <w:r w:rsidR="00CA30C9">
              <w:rPr>
                <w:rFonts w:ascii="Arial" w:hAnsi="Arial"/>
                <w:b/>
                <w:bCs/>
                <w:sz w:val="24"/>
              </w:rPr>
              <w:t>9</w:t>
            </w:r>
          </w:p>
        </w:tc>
      </w:tr>
      <w:tr w:rsidR="008C48F4" w:rsidRPr="008C48F4" w14:paraId="59720025" w14:textId="77777777" w:rsidTr="008C48F4">
        <w:trPr>
          <w:tblHeader/>
        </w:trPr>
        <w:tc>
          <w:tcPr>
            <w:tcW w:w="4503" w:type="dxa"/>
            <w:shd w:val="clear" w:color="auto" w:fill="C6D9F1" w:themeFill="text2" w:themeFillTint="33"/>
          </w:tcPr>
          <w:p w14:paraId="58CF1B0A"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1C4D2A59"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575E5865" w14:textId="04A7CF42" w:rsidR="008C48F4" w:rsidRPr="008C48F4" w:rsidRDefault="009E031F" w:rsidP="008C48F4">
            <w:pPr>
              <w:spacing w:line="360" w:lineRule="auto"/>
              <w:rPr>
                <w:rFonts w:ascii="Arial" w:hAnsi="Arial"/>
                <w:b/>
                <w:bCs/>
                <w:sz w:val="24"/>
              </w:rPr>
            </w:pPr>
            <w:r>
              <w:rPr>
                <w:rFonts w:ascii="Arial" w:hAnsi="Arial"/>
                <w:b/>
                <w:bCs/>
                <w:sz w:val="24"/>
              </w:rPr>
              <w:t>10</w:t>
            </w:r>
          </w:p>
        </w:tc>
      </w:tr>
    </w:tbl>
    <w:p w14:paraId="057C6309" w14:textId="762E1849" w:rsidR="008C48F4" w:rsidRDefault="008C48F4" w:rsidP="008C48F4">
      <w:pPr>
        <w:spacing w:after="0" w:line="360" w:lineRule="auto"/>
        <w:rPr>
          <w:rFonts w:ascii="Arial" w:hAnsi="Arial"/>
          <w:b/>
          <w:bCs/>
          <w:sz w:val="24"/>
        </w:rPr>
      </w:pPr>
    </w:p>
    <w:p w14:paraId="6166A413" w14:textId="77777777" w:rsidR="00EF563A" w:rsidRPr="009E39B6" w:rsidRDefault="00EF563A" w:rsidP="008C48F4">
      <w:pPr>
        <w:spacing w:after="0" w:line="360" w:lineRule="auto"/>
        <w:rPr>
          <w:rFonts w:ascii="Arial" w:hAnsi="Arial"/>
          <w:b/>
          <w:bCs/>
          <w:sz w:val="12"/>
          <w:szCs w:val="10"/>
        </w:rPr>
      </w:pPr>
    </w:p>
    <w:p w14:paraId="0FF010B6" w14:textId="77777777" w:rsidR="008C48F4" w:rsidRPr="008C48F4" w:rsidRDefault="008C48F4" w:rsidP="008C48F4">
      <w:pPr>
        <w:spacing w:after="0" w:line="360" w:lineRule="auto"/>
        <w:rPr>
          <w:rFonts w:ascii="Arial" w:hAnsi="Arial"/>
          <w:b/>
          <w:bCs/>
          <w:sz w:val="24"/>
        </w:rPr>
      </w:pPr>
      <w:r w:rsidRPr="008C48F4">
        <w:rPr>
          <w:rFonts w:ascii="Arial" w:hAnsi="Arial"/>
          <w:b/>
          <w:bCs/>
          <w:sz w:val="24"/>
        </w:rPr>
        <w:t>Q2. What is the first part of your postcode? ( E.g. HX1, WF11, HD6)</w:t>
      </w:r>
    </w:p>
    <w:tbl>
      <w:tblPr>
        <w:tblStyle w:val="TableGrid"/>
        <w:tblW w:w="0" w:type="auto"/>
        <w:tblLook w:val="04A0" w:firstRow="1" w:lastRow="0" w:firstColumn="1" w:lastColumn="0" w:noHBand="0" w:noVBand="1"/>
        <w:tblCaption w:val="Table showing % and no. of respondents by postcode"/>
      </w:tblPr>
      <w:tblGrid>
        <w:gridCol w:w="1701"/>
        <w:gridCol w:w="1559"/>
        <w:gridCol w:w="1243"/>
      </w:tblGrid>
      <w:tr w:rsidR="008C48F4" w:rsidRPr="008C48F4" w14:paraId="6EDAC177" w14:textId="77777777" w:rsidTr="008C48F4">
        <w:trPr>
          <w:tblHeader/>
        </w:trPr>
        <w:tc>
          <w:tcPr>
            <w:tcW w:w="1701" w:type="dxa"/>
            <w:shd w:val="clear" w:color="auto" w:fill="C6D9F1" w:themeFill="text2" w:themeFillTint="33"/>
          </w:tcPr>
          <w:p w14:paraId="07BDD1B0" w14:textId="77777777" w:rsidR="008C48F4" w:rsidRPr="008C48F4" w:rsidRDefault="008C48F4" w:rsidP="008C48F4">
            <w:pPr>
              <w:spacing w:line="360" w:lineRule="auto"/>
              <w:rPr>
                <w:rFonts w:ascii="Arial" w:hAnsi="Arial" w:cs="Arial"/>
                <w:b/>
                <w:bCs/>
                <w:sz w:val="24"/>
                <w:szCs w:val="24"/>
              </w:rPr>
            </w:pPr>
          </w:p>
        </w:tc>
        <w:tc>
          <w:tcPr>
            <w:tcW w:w="1559" w:type="dxa"/>
            <w:shd w:val="clear" w:color="auto" w:fill="C6D9F1" w:themeFill="text2" w:themeFillTint="33"/>
          </w:tcPr>
          <w:p w14:paraId="18220FED" w14:textId="77777777" w:rsidR="008C48F4" w:rsidRPr="008C48F4" w:rsidRDefault="008C48F4" w:rsidP="008C48F4">
            <w:pPr>
              <w:spacing w:line="360" w:lineRule="auto"/>
              <w:rPr>
                <w:rFonts w:ascii="Arial" w:hAnsi="Arial" w:cs="Arial"/>
                <w:b/>
                <w:bCs/>
                <w:sz w:val="24"/>
                <w:szCs w:val="24"/>
              </w:rPr>
            </w:pPr>
            <w:r w:rsidRPr="008C48F4">
              <w:rPr>
                <w:rFonts w:ascii="Arial" w:hAnsi="Arial" w:cs="Arial"/>
                <w:b/>
                <w:bCs/>
                <w:sz w:val="24"/>
                <w:szCs w:val="24"/>
              </w:rPr>
              <w:t>%</w:t>
            </w:r>
          </w:p>
        </w:tc>
        <w:tc>
          <w:tcPr>
            <w:tcW w:w="1243" w:type="dxa"/>
            <w:shd w:val="clear" w:color="auto" w:fill="C6D9F1" w:themeFill="text2" w:themeFillTint="33"/>
          </w:tcPr>
          <w:p w14:paraId="6DC9B968" w14:textId="77777777" w:rsidR="008C48F4" w:rsidRPr="008C48F4" w:rsidRDefault="008C48F4" w:rsidP="008C48F4">
            <w:pPr>
              <w:spacing w:line="360" w:lineRule="auto"/>
              <w:rPr>
                <w:rFonts w:ascii="Arial" w:hAnsi="Arial" w:cs="Arial"/>
                <w:b/>
                <w:bCs/>
                <w:sz w:val="24"/>
                <w:szCs w:val="24"/>
              </w:rPr>
            </w:pPr>
            <w:r w:rsidRPr="008C48F4">
              <w:rPr>
                <w:rFonts w:ascii="Arial" w:hAnsi="Arial" w:cs="Arial"/>
                <w:b/>
                <w:bCs/>
                <w:sz w:val="24"/>
                <w:szCs w:val="24"/>
              </w:rPr>
              <w:t>Number</w:t>
            </w:r>
          </w:p>
        </w:tc>
      </w:tr>
      <w:tr w:rsidR="0087244C" w:rsidRPr="008C48F4" w14:paraId="4A9AFC76" w14:textId="77777777" w:rsidTr="008C48F4">
        <w:tc>
          <w:tcPr>
            <w:tcW w:w="1701" w:type="dxa"/>
          </w:tcPr>
          <w:p w14:paraId="593CE7A4" w14:textId="60972263"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BD4</w:t>
            </w:r>
          </w:p>
        </w:tc>
        <w:tc>
          <w:tcPr>
            <w:tcW w:w="1559" w:type="dxa"/>
          </w:tcPr>
          <w:p w14:paraId="108F70B2" w14:textId="70856D47" w:rsidR="0087244C" w:rsidRPr="0087244C" w:rsidRDefault="0087244C" w:rsidP="0087244C">
            <w:pPr>
              <w:spacing w:line="360" w:lineRule="auto"/>
              <w:rPr>
                <w:rFonts w:ascii="Arial" w:hAnsi="Arial" w:cs="Arial"/>
                <w:sz w:val="24"/>
                <w:szCs w:val="24"/>
              </w:rPr>
            </w:pPr>
            <w:r w:rsidRPr="0087244C">
              <w:rPr>
                <w:rFonts w:ascii="Arial" w:hAnsi="Arial" w:cs="Arial"/>
                <w:sz w:val="24"/>
                <w:szCs w:val="24"/>
              </w:rPr>
              <w:t>0.3%</w:t>
            </w:r>
          </w:p>
        </w:tc>
        <w:tc>
          <w:tcPr>
            <w:tcW w:w="1243" w:type="dxa"/>
          </w:tcPr>
          <w:p w14:paraId="69E328A4" w14:textId="5B50BA7A" w:rsidR="0087244C" w:rsidRPr="009E031F" w:rsidRDefault="0087244C" w:rsidP="0087244C">
            <w:pPr>
              <w:spacing w:line="360" w:lineRule="auto"/>
              <w:rPr>
                <w:rFonts w:ascii="Arial" w:hAnsi="Arial" w:cs="Arial"/>
                <w:sz w:val="24"/>
                <w:szCs w:val="24"/>
              </w:rPr>
            </w:pPr>
            <w:r w:rsidRPr="009E031F">
              <w:rPr>
                <w:rFonts w:ascii="Arial" w:hAnsi="Arial" w:cs="Arial"/>
                <w:sz w:val="24"/>
                <w:szCs w:val="24"/>
              </w:rPr>
              <w:t>1</w:t>
            </w:r>
          </w:p>
        </w:tc>
      </w:tr>
      <w:tr w:rsidR="0087244C" w:rsidRPr="008C48F4" w14:paraId="3B83CCBE" w14:textId="77777777" w:rsidTr="008C48F4">
        <w:tc>
          <w:tcPr>
            <w:tcW w:w="1701" w:type="dxa"/>
          </w:tcPr>
          <w:p w14:paraId="36D40F63" w14:textId="2938D701"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BD11</w:t>
            </w:r>
          </w:p>
        </w:tc>
        <w:tc>
          <w:tcPr>
            <w:tcW w:w="1559" w:type="dxa"/>
          </w:tcPr>
          <w:p w14:paraId="005F1E9D" w14:textId="20CF84A0" w:rsidR="0087244C" w:rsidRPr="0087244C" w:rsidRDefault="0087244C" w:rsidP="0087244C">
            <w:pPr>
              <w:spacing w:line="360" w:lineRule="auto"/>
              <w:rPr>
                <w:rFonts w:ascii="Arial" w:hAnsi="Arial" w:cs="Arial"/>
                <w:sz w:val="24"/>
                <w:szCs w:val="24"/>
              </w:rPr>
            </w:pPr>
            <w:r w:rsidRPr="0087244C">
              <w:rPr>
                <w:rFonts w:ascii="Arial" w:hAnsi="Arial" w:cs="Arial"/>
                <w:sz w:val="24"/>
                <w:szCs w:val="24"/>
              </w:rPr>
              <w:t>0.5%</w:t>
            </w:r>
          </w:p>
        </w:tc>
        <w:tc>
          <w:tcPr>
            <w:tcW w:w="1243" w:type="dxa"/>
          </w:tcPr>
          <w:p w14:paraId="5C2611C0" w14:textId="16FBF02A" w:rsidR="0087244C" w:rsidRPr="009E031F" w:rsidRDefault="0087244C" w:rsidP="0087244C">
            <w:pPr>
              <w:spacing w:line="360" w:lineRule="auto"/>
              <w:rPr>
                <w:rFonts w:ascii="Arial" w:hAnsi="Arial" w:cs="Arial"/>
                <w:sz w:val="24"/>
                <w:szCs w:val="24"/>
              </w:rPr>
            </w:pPr>
            <w:r w:rsidRPr="009E031F">
              <w:rPr>
                <w:rFonts w:ascii="Arial" w:hAnsi="Arial" w:cs="Arial"/>
                <w:sz w:val="24"/>
                <w:szCs w:val="24"/>
              </w:rPr>
              <w:t>2</w:t>
            </w:r>
          </w:p>
        </w:tc>
      </w:tr>
      <w:tr w:rsidR="0087244C" w:rsidRPr="008C48F4" w14:paraId="4B1CECA5" w14:textId="77777777" w:rsidTr="008C48F4">
        <w:tc>
          <w:tcPr>
            <w:tcW w:w="1701" w:type="dxa"/>
          </w:tcPr>
          <w:p w14:paraId="4A525CA8" w14:textId="60FEBA3B"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BD19</w:t>
            </w:r>
          </w:p>
        </w:tc>
        <w:tc>
          <w:tcPr>
            <w:tcW w:w="1559" w:type="dxa"/>
          </w:tcPr>
          <w:p w14:paraId="54B96562" w14:textId="61024F04" w:rsidR="0087244C" w:rsidRPr="0087244C" w:rsidRDefault="0087244C" w:rsidP="0087244C">
            <w:pPr>
              <w:spacing w:line="360" w:lineRule="auto"/>
              <w:rPr>
                <w:rFonts w:ascii="Arial" w:hAnsi="Arial" w:cs="Arial"/>
                <w:sz w:val="24"/>
                <w:szCs w:val="24"/>
              </w:rPr>
            </w:pPr>
            <w:r w:rsidRPr="0087244C">
              <w:rPr>
                <w:rFonts w:ascii="Arial" w:hAnsi="Arial" w:cs="Arial"/>
                <w:sz w:val="24"/>
                <w:szCs w:val="24"/>
              </w:rPr>
              <w:t>0.3%</w:t>
            </w:r>
          </w:p>
        </w:tc>
        <w:tc>
          <w:tcPr>
            <w:tcW w:w="1243" w:type="dxa"/>
          </w:tcPr>
          <w:p w14:paraId="67733DF6" w14:textId="2B145DA0" w:rsidR="0087244C" w:rsidRPr="009E031F" w:rsidRDefault="0087244C" w:rsidP="0087244C">
            <w:pPr>
              <w:spacing w:line="360" w:lineRule="auto"/>
              <w:rPr>
                <w:rFonts w:ascii="Arial" w:hAnsi="Arial" w:cs="Arial"/>
                <w:sz w:val="24"/>
                <w:szCs w:val="24"/>
              </w:rPr>
            </w:pPr>
            <w:r w:rsidRPr="009E031F">
              <w:rPr>
                <w:rFonts w:ascii="Arial" w:hAnsi="Arial" w:cs="Arial"/>
                <w:sz w:val="24"/>
                <w:szCs w:val="24"/>
              </w:rPr>
              <w:t>1</w:t>
            </w:r>
          </w:p>
        </w:tc>
      </w:tr>
      <w:tr w:rsidR="0087244C" w:rsidRPr="008C48F4" w14:paraId="158B4E7F" w14:textId="77777777" w:rsidTr="008C48F4">
        <w:tc>
          <w:tcPr>
            <w:tcW w:w="1701" w:type="dxa"/>
          </w:tcPr>
          <w:p w14:paraId="72AC081A" w14:textId="29E44B6F"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WF12</w:t>
            </w:r>
          </w:p>
        </w:tc>
        <w:tc>
          <w:tcPr>
            <w:tcW w:w="1559" w:type="dxa"/>
          </w:tcPr>
          <w:p w14:paraId="4CBFC3AF" w14:textId="3EEAB483" w:rsidR="0087244C" w:rsidRPr="0087244C" w:rsidRDefault="0087244C" w:rsidP="0087244C">
            <w:pPr>
              <w:spacing w:line="360" w:lineRule="auto"/>
              <w:rPr>
                <w:rFonts w:ascii="Arial" w:hAnsi="Arial" w:cs="Arial"/>
                <w:bCs/>
                <w:i/>
                <w:iCs/>
                <w:sz w:val="24"/>
                <w:szCs w:val="24"/>
              </w:rPr>
            </w:pPr>
            <w:r w:rsidRPr="0087244C">
              <w:rPr>
                <w:rFonts w:ascii="Arial" w:hAnsi="Arial" w:cs="Arial"/>
                <w:sz w:val="24"/>
                <w:szCs w:val="24"/>
              </w:rPr>
              <w:t>7.0%</w:t>
            </w:r>
          </w:p>
        </w:tc>
        <w:tc>
          <w:tcPr>
            <w:tcW w:w="1243" w:type="dxa"/>
          </w:tcPr>
          <w:p w14:paraId="73C2DC53" w14:textId="393C7287"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28</w:t>
            </w:r>
          </w:p>
        </w:tc>
      </w:tr>
      <w:tr w:rsidR="0087244C" w:rsidRPr="008C48F4" w14:paraId="46804F22" w14:textId="77777777" w:rsidTr="008C48F4">
        <w:tc>
          <w:tcPr>
            <w:tcW w:w="1701" w:type="dxa"/>
          </w:tcPr>
          <w:p w14:paraId="1C4F18CF" w14:textId="7AB9B913"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WF13</w:t>
            </w:r>
          </w:p>
        </w:tc>
        <w:tc>
          <w:tcPr>
            <w:tcW w:w="1559" w:type="dxa"/>
          </w:tcPr>
          <w:p w14:paraId="2177794B" w14:textId="415FF03F" w:rsidR="0087244C" w:rsidRPr="0087244C" w:rsidRDefault="0087244C" w:rsidP="0087244C">
            <w:pPr>
              <w:spacing w:line="360" w:lineRule="auto"/>
              <w:rPr>
                <w:rFonts w:ascii="Arial" w:hAnsi="Arial" w:cs="Arial"/>
                <w:bCs/>
                <w:i/>
                <w:iCs/>
                <w:sz w:val="24"/>
                <w:szCs w:val="24"/>
              </w:rPr>
            </w:pPr>
            <w:r w:rsidRPr="0087244C">
              <w:rPr>
                <w:rFonts w:ascii="Arial" w:hAnsi="Arial" w:cs="Arial"/>
                <w:sz w:val="24"/>
                <w:szCs w:val="24"/>
              </w:rPr>
              <w:t>9.5%</w:t>
            </w:r>
          </w:p>
        </w:tc>
        <w:tc>
          <w:tcPr>
            <w:tcW w:w="1243" w:type="dxa"/>
          </w:tcPr>
          <w:p w14:paraId="7F74FFA5" w14:textId="4C3EBEA9"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38</w:t>
            </w:r>
          </w:p>
        </w:tc>
      </w:tr>
      <w:tr w:rsidR="0087244C" w:rsidRPr="008C48F4" w14:paraId="2C3CEAE7" w14:textId="77777777" w:rsidTr="008C48F4">
        <w:tc>
          <w:tcPr>
            <w:tcW w:w="1701" w:type="dxa"/>
          </w:tcPr>
          <w:p w14:paraId="43689E4C" w14:textId="12680AC7"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WF14</w:t>
            </w:r>
          </w:p>
        </w:tc>
        <w:tc>
          <w:tcPr>
            <w:tcW w:w="1559" w:type="dxa"/>
          </w:tcPr>
          <w:p w14:paraId="1F8DA65F" w14:textId="77D5795B" w:rsidR="0087244C" w:rsidRPr="0087244C" w:rsidRDefault="0087244C" w:rsidP="0087244C">
            <w:pPr>
              <w:spacing w:line="360" w:lineRule="auto"/>
              <w:rPr>
                <w:rFonts w:ascii="Arial" w:hAnsi="Arial" w:cs="Arial"/>
                <w:bCs/>
                <w:i/>
                <w:iCs/>
                <w:sz w:val="24"/>
                <w:szCs w:val="24"/>
              </w:rPr>
            </w:pPr>
            <w:r w:rsidRPr="0087244C">
              <w:rPr>
                <w:rFonts w:ascii="Arial" w:hAnsi="Arial" w:cs="Arial"/>
                <w:sz w:val="24"/>
                <w:szCs w:val="24"/>
              </w:rPr>
              <w:t>1.0%</w:t>
            </w:r>
          </w:p>
        </w:tc>
        <w:tc>
          <w:tcPr>
            <w:tcW w:w="1243" w:type="dxa"/>
          </w:tcPr>
          <w:p w14:paraId="18345F69" w14:textId="3755F1AD" w:rsidR="0087244C" w:rsidRPr="009E031F" w:rsidRDefault="0087244C" w:rsidP="0087244C">
            <w:pPr>
              <w:spacing w:line="360" w:lineRule="auto"/>
              <w:rPr>
                <w:rFonts w:ascii="Arial" w:hAnsi="Arial" w:cs="Arial"/>
                <w:bCs/>
                <w:sz w:val="24"/>
                <w:szCs w:val="24"/>
              </w:rPr>
            </w:pPr>
            <w:r>
              <w:rPr>
                <w:rFonts w:ascii="Arial" w:hAnsi="Arial" w:cs="Arial"/>
                <w:sz w:val="24"/>
                <w:szCs w:val="24"/>
              </w:rPr>
              <w:t>4</w:t>
            </w:r>
          </w:p>
        </w:tc>
      </w:tr>
      <w:tr w:rsidR="0087244C" w:rsidRPr="008C48F4" w14:paraId="245DB480" w14:textId="77777777" w:rsidTr="008C48F4">
        <w:tc>
          <w:tcPr>
            <w:tcW w:w="1701" w:type="dxa"/>
          </w:tcPr>
          <w:p w14:paraId="380C7CC1" w14:textId="3F7D6B3E"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WF15</w:t>
            </w:r>
          </w:p>
        </w:tc>
        <w:tc>
          <w:tcPr>
            <w:tcW w:w="1559" w:type="dxa"/>
          </w:tcPr>
          <w:p w14:paraId="521AD3F9" w14:textId="5C355EB5" w:rsidR="0087244C" w:rsidRPr="0087244C" w:rsidRDefault="0087244C" w:rsidP="0087244C">
            <w:pPr>
              <w:spacing w:line="360" w:lineRule="auto"/>
              <w:rPr>
                <w:rFonts w:ascii="Arial" w:hAnsi="Arial" w:cs="Arial"/>
                <w:bCs/>
                <w:i/>
                <w:iCs/>
                <w:sz w:val="24"/>
                <w:szCs w:val="24"/>
              </w:rPr>
            </w:pPr>
            <w:r w:rsidRPr="0087244C">
              <w:rPr>
                <w:rFonts w:ascii="Arial" w:hAnsi="Arial" w:cs="Arial"/>
                <w:sz w:val="24"/>
                <w:szCs w:val="24"/>
              </w:rPr>
              <w:t>3.8%</w:t>
            </w:r>
          </w:p>
        </w:tc>
        <w:tc>
          <w:tcPr>
            <w:tcW w:w="1243" w:type="dxa"/>
          </w:tcPr>
          <w:p w14:paraId="6A42EBD2" w14:textId="00E7A49E"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15</w:t>
            </w:r>
          </w:p>
        </w:tc>
      </w:tr>
      <w:tr w:rsidR="0087244C" w:rsidRPr="008C48F4" w14:paraId="79FC0D3E" w14:textId="77777777" w:rsidTr="008C48F4">
        <w:tc>
          <w:tcPr>
            <w:tcW w:w="1701" w:type="dxa"/>
          </w:tcPr>
          <w:p w14:paraId="39E26AD7" w14:textId="7417815B"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WF16</w:t>
            </w:r>
          </w:p>
        </w:tc>
        <w:tc>
          <w:tcPr>
            <w:tcW w:w="1559" w:type="dxa"/>
          </w:tcPr>
          <w:p w14:paraId="3E2999DD" w14:textId="59E84DFB" w:rsidR="0087244C" w:rsidRPr="0087244C" w:rsidRDefault="0087244C" w:rsidP="0087244C">
            <w:pPr>
              <w:spacing w:line="360" w:lineRule="auto"/>
              <w:rPr>
                <w:rFonts w:ascii="Arial" w:hAnsi="Arial" w:cs="Arial"/>
                <w:bCs/>
                <w:i/>
                <w:iCs/>
                <w:sz w:val="24"/>
                <w:szCs w:val="24"/>
              </w:rPr>
            </w:pPr>
            <w:r w:rsidRPr="0087244C">
              <w:rPr>
                <w:rFonts w:ascii="Arial" w:hAnsi="Arial" w:cs="Arial"/>
                <w:sz w:val="24"/>
                <w:szCs w:val="24"/>
              </w:rPr>
              <w:t>6.8%</w:t>
            </w:r>
          </w:p>
        </w:tc>
        <w:tc>
          <w:tcPr>
            <w:tcW w:w="1243" w:type="dxa"/>
          </w:tcPr>
          <w:p w14:paraId="5D00925E" w14:textId="25209943"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27</w:t>
            </w:r>
          </w:p>
        </w:tc>
      </w:tr>
      <w:tr w:rsidR="0087244C" w:rsidRPr="008C48F4" w14:paraId="247ED0F9" w14:textId="77777777" w:rsidTr="008C48F4">
        <w:tc>
          <w:tcPr>
            <w:tcW w:w="1701" w:type="dxa"/>
          </w:tcPr>
          <w:p w14:paraId="5594EF58" w14:textId="34096B12"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WF17</w:t>
            </w:r>
          </w:p>
        </w:tc>
        <w:tc>
          <w:tcPr>
            <w:tcW w:w="1559" w:type="dxa"/>
          </w:tcPr>
          <w:p w14:paraId="4DAEEB7E" w14:textId="0472D18E" w:rsidR="0087244C" w:rsidRPr="0087244C" w:rsidRDefault="0087244C" w:rsidP="0087244C">
            <w:pPr>
              <w:spacing w:line="360" w:lineRule="auto"/>
              <w:rPr>
                <w:rFonts w:ascii="Arial" w:hAnsi="Arial" w:cs="Arial"/>
                <w:bCs/>
                <w:i/>
                <w:iCs/>
                <w:sz w:val="24"/>
                <w:szCs w:val="24"/>
              </w:rPr>
            </w:pPr>
            <w:r w:rsidRPr="0087244C">
              <w:rPr>
                <w:rFonts w:ascii="Arial" w:hAnsi="Arial" w:cs="Arial"/>
                <w:sz w:val="24"/>
                <w:szCs w:val="24"/>
              </w:rPr>
              <w:t>70.9%</w:t>
            </w:r>
          </w:p>
        </w:tc>
        <w:tc>
          <w:tcPr>
            <w:tcW w:w="1243" w:type="dxa"/>
          </w:tcPr>
          <w:p w14:paraId="4A8D2986" w14:textId="5EF3A7B1" w:rsidR="0087244C" w:rsidRPr="009E031F" w:rsidRDefault="0087244C" w:rsidP="0087244C">
            <w:pPr>
              <w:spacing w:line="360" w:lineRule="auto"/>
              <w:rPr>
                <w:rFonts w:ascii="Arial" w:hAnsi="Arial" w:cs="Arial"/>
                <w:bCs/>
                <w:sz w:val="24"/>
                <w:szCs w:val="24"/>
              </w:rPr>
            </w:pPr>
            <w:r w:rsidRPr="009E031F">
              <w:rPr>
                <w:rFonts w:ascii="Arial" w:hAnsi="Arial" w:cs="Arial"/>
                <w:sz w:val="24"/>
                <w:szCs w:val="24"/>
              </w:rPr>
              <w:t>283</w:t>
            </w:r>
          </w:p>
        </w:tc>
      </w:tr>
      <w:tr w:rsidR="008C48F4" w:rsidRPr="008C48F4" w14:paraId="3CBCE6BC" w14:textId="77777777" w:rsidTr="008C48F4">
        <w:tc>
          <w:tcPr>
            <w:tcW w:w="1701" w:type="dxa"/>
            <w:shd w:val="clear" w:color="auto" w:fill="C6D9F1" w:themeFill="text2" w:themeFillTint="33"/>
          </w:tcPr>
          <w:p w14:paraId="3023AB63" w14:textId="77777777" w:rsidR="008C48F4" w:rsidRPr="008C48F4" w:rsidRDefault="008C48F4" w:rsidP="008C48F4">
            <w:pPr>
              <w:spacing w:line="360" w:lineRule="auto"/>
              <w:rPr>
                <w:rFonts w:ascii="Arial" w:hAnsi="Arial" w:cs="Arial"/>
                <w:b/>
                <w:bCs/>
                <w:sz w:val="24"/>
                <w:szCs w:val="24"/>
              </w:rPr>
            </w:pPr>
          </w:p>
        </w:tc>
        <w:tc>
          <w:tcPr>
            <w:tcW w:w="1559" w:type="dxa"/>
            <w:shd w:val="clear" w:color="auto" w:fill="C6D9F1" w:themeFill="text2" w:themeFillTint="33"/>
          </w:tcPr>
          <w:p w14:paraId="6372C104" w14:textId="77777777" w:rsidR="008C48F4" w:rsidRPr="008C48F4" w:rsidRDefault="008C48F4" w:rsidP="008C48F4">
            <w:pPr>
              <w:spacing w:line="360" w:lineRule="auto"/>
              <w:rPr>
                <w:rFonts w:ascii="Arial" w:hAnsi="Arial" w:cs="Arial"/>
                <w:b/>
                <w:bCs/>
                <w:i/>
                <w:iCs/>
                <w:sz w:val="24"/>
                <w:szCs w:val="24"/>
              </w:rPr>
            </w:pPr>
            <w:r w:rsidRPr="008C48F4">
              <w:rPr>
                <w:rFonts w:ascii="Arial" w:hAnsi="Arial" w:cs="Arial"/>
                <w:b/>
                <w:bCs/>
                <w:i/>
                <w:iCs/>
                <w:sz w:val="24"/>
                <w:szCs w:val="24"/>
              </w:rPr>
              <w:t>answered</w:t>
            </w:r>
          </w:p>
        </w:tc>
        <w:tc>
          <w:tcPr>
            <w:tcW w:w="1243" w:type="dxa"/>
            <w:shd w:val="clear" w:color="auto" w:fill="C6D9F1" w:themeFill="text2" w:themeFillTint="33"/>
          </w:tcPr>
          <w:p w14:paraId="44639E4E" w14:textId="335E9C83" w:rsidR="008C48F4" w:rsidRPr="008C48F4" w:rsidRDefault="009E031F" w:rsidP="008C48F4">
            <w:pPr>
              <w:spacing w:line="360" w:lineRule="auto"/>
              <w:rPr>
                <w:rFonts w:ascii="Arial" w:hAnsi="Arial" w:cs="Arial"/>
                <w:b/>
                <w:bCs/>
                <w:sz w:val="24"/>
                <w:szCs w:val="24"/>
              </w:rPr>
            </w:pPr>
            <w:r>
              <w:rPr>
                <w:rFonts w:ascii="Arial" w:hAnsi="Arial" w:cs="Arial"/>
                <w:b/>
                <w:bCs/>
                <w:sz w:val="24"/>
                <w:szCs w:val="24"/>
              </w:rPr>
              <w:t>39</w:t>
            </w:r>
            <w:r w:rsidR="0087244C">
              <w:rPr>
                <w:rFonts w:ascii="Arial" w:hAnsi="Arial" w:cs="Arial"/>
                <w:b/>
                <w:bCs/>
                <w:sz w:val="24"/>
                <w:szCs w:val="24"/>
              </w:rPr>
              <w:t>9</w:t>
            </w:r>
          </w:p>
        </w:tc>
      </w:tr>
      <w:tr w:rsidR="008C48F4" w:rsidRPr="008C48F4" w14:paraId="4C2C7DF1" w14:textId="77777777" w:rsidTr="008C48F4">
        <w:tc>
          <w:tcPr>
            <w:tcW w:w="1701" w:type="dxa"/>
            <w:shd w:val="clear" w:color="auto" w:fill="C6D9F1" w:themeFill="text2" w:themeFillTint="33"/>
          </w:tcPr>
          <w:p w14:paraId="35EC9051" w14:textId="77777777" w:rsidR="008C48F4" w:rsidRPr="008C48F4" w:rsidRDefault="008C48F4" w:rsidP="008C48F4">
            <w:pPr>
              <w:spacing w:line="360" w:lineRule="auto"/>
              <w:rPr>
                <w:rFonts w:ascii="Arial" w:hAnsi="Arial" w:cs="Arial"/>
                <w:b/>
                <w:bCs/>
                <w:sz w:val="24"/>
                <w:szCs w:val="24"/>
              </w:rPr>
            </w:pPr>
          </w:p>
        </w:tc>
        <w:tc>
          <w:tcPr>
            <w:tcW w:w="1559" w:type="dxa"/>
            <w:shd w:val="clear" w:color="auto" w:fill="C6D9F1" w:themeFill="text2" w:themeFillTint="33"/>
          </w:tcPr>
          <w:p w14:paraId="4F693AFB" w14:textId="77777777" w:rsidR="008C48F4" w:rsidRPr="008C48F4" w:rsidRDefault="008C48F4" w:rsidP="008C48F4">
            <w:pPr>
              <w:spacing w:line="360" w:lineRule="auto"/>
              <w:rPr>
                <w:rFonts w:ascii="Arial" w:hAnsi="Arial" w:cs="Arial"/>
                <w:b/>
                <w:bCs/>
                <w:i/>
                <w:iCs/>
                <w:sz w:val="24"/>
                <w:szCs w:val="24"/>
              </w:rPr>
            </w:pPr>
            <w:r w:rsidRPr="008C48F4">
              <w:rPr>
                <w:rFonts w:ascii="Arial" w:hAnsi="Arial" w:cs="Arial"/>
                <w:b/>
                <w:bCs/>
                <w:i/>
                <w:iCs/>
                <w:sz w:val="24"/>
                <w:szCs w:val="24"/>
              </w:rPr>
              <w:t>skipped</w:t>
            </w:r>
          </w:p>
        </w:tc>
        <w:tc>
          <w:tcPr>
            <w:tcW w:w="1243" w:type="dxa"/>
            <w:shd w:val="clear" w:color="auto" w:fill="C6D9F1" w:themeFill="text2" w:themeFillTint="33"/>
          </w:tcPr>
          <w:p w14:paraId="13089AEF" w14:textId="46A85FFF" w:rsidR="008C48F4" w:rsidRPr="008C48F4" w:rsidRDefault="009E031F" w:rsidP="008C48F4">
            <w:pPr>
              <w:spacing w:line="360" w:lineRule="auto"/>
              <w:rPr>
                <w:rFonts w:ascii="Arial" w:hAnsi="Arial" w:cs="Arial"/>
                <w:b/>
                <w:bCs/>
                <w:sz w:val="24"/>
                <w:szCs w:val="24"/>
              </w:rPr>
            </w:pPr>
            <w:r>
              <w:rPr>
                <w:rFonts w:ascii="Arial" w:hAnsi="Arial" w:cs="Arial"/>
                <w:b/>
                <w:bCs/>
                <w:sz w:val="24"/>
                <w:szCs w:val="24"/>
              </w:rPr>
              <w:t>20</w:t>
            </w:r>
          </w:p>
        </w:tc>
      </w:tr>
    </w:tbl>
    <w:p w14:paraId="61E86C74" w14:textId="39B15AF9" w:rsidR="008C48F4" w:rsidRPr="009E39B6" w:rsidRDefault="008C48F4" w:rsidP="008C48F4">
      <w:pPr>
        <w:spacing w:after="0" w:line="360" w:lineRule="auto"/>
        <w:rPr>
          <w:rFonts w:ascii="Arial" w:hAnsi="Arial"/>
          <w:sz w:val="12"/>
          <w:szCs w:val="10"/>
        </w:rPr>
      </w:pPr>
    </w:p>
    <w:p w14:paraId="63FBD5C7" w14:textId="77777777" w:rsidR="00EF563A" w:rsidRPr="008C48F4" w:rsidRDefault="00EF563A" w:rsidP="008C48F4">
      <w:pPr>
        <w:spacing w:after="0" w:line="360" w:lineRule="auto"/>
        <w:rPr>
          <w:rFonts w:ascii="Arial" w:hAnsi="Arial"/>
          <w:sz w:val="24"/>
        </w:rPr>
      </w:pPr>
    </w:p>
    <w:p w14:paraId="5460836A" w14:textId="77777777" w:rsidR="008C48F4" w:rsidRPr="008C48F4" w:rsidRDefault="008C48F4" w:rsidP="008C48F4">
      <w:pPr>
        <w:spacing w:after="0" w:line="360" w:lineRule="auto"/>
        <w:rPr>
          <w:rFonts w:ascii="Arial" w:hAnsi="Arial"/>
          <w:b/>
          <w:sz w:val="24"/>
        </w:rPr>
      </w:pPr>
      <w:r w:rsidRPr="008C48F4">
        <w:rPr>
          <w:rFonts w:ascii="Arial" w:hAnsi="Arial"/>
          <w:b/>
          <w:sz w:val="24"/>
        </w:rPr>
        <w:t>Q3. What is your gender?</w:t>
      </w:r>
    </w:p>
    <w:tbl>
      <w:tblPr>
        <w:tblStyle w:val="TableGrid"/>
        <w:tblW w:w="8784" w:type="dxa"/>
        <w:tblLayout w:type="fixed"/>
        <w:tblLook w:val="04A0" w:firstRow="1" w:lastRow="0" w:firstColumn="1" w:lastColumn="0" w:noHBand="0" w:noVBand="1"/>
        <w:tblCaption w:val="Table showing % and no. of respondents by gender"/>
      </w:tblPr>
      <w:tblGrid>
        <w:gridCol w:w="3823"/>
        <w:gridCol w:w="1417"/>
        <w:gridCol w:w="1276"/>
        <w:gridCol w:w="2268"/>
      </w:tblGrid>
      <w:tr w:rsidR="008C48F4" w:rsidRPr="008C48F4" w14:paraId="208BF1CB" w14:textId="77777777" w:rsidTr="008C48F4">
        <w:trPr>
          <w:tblHeader/>
        </w:trPr>
        <w:tc>
          <w:tcPr>
            <w:tcW w:w="3823" w:type="dxa"/>
            <w:shd w:val="clear" w:color="auto" w:fill="C6D9F1" w:themeFill="text2" w:themeFillTint="33"/>
          </w:tcPr>
          <w:p w14:paraId="159E6555"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78A22FF6"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0116F884"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c>
          <w:tcPr>
            <w:tcW w:w="2268" w:type="dxa"/>
            <w:shd w:val="clear" w:color="auto" w:fill="C6D9F1" w:themeFill="text2" w:themeFillTint="33"/>
          </w:tcPr>
          <w:p w14:paraId="69489513" w14:textId="65FD281A" w:rsidR="008C48F4" w:rsidRPr="008C48F4" w:rsidRDefault="00EC3966" w:rsidP="008C48F4">
            <w:pPr>
              <w:spacing w:line="360" w:lineRule="auto"/>
              <w:rPr>
                <w:rFonts w:ascii="Arial" w:hAnsi="Arial"/>
                <w:b/>
                <w:bCs/>
                <w:sz w:val="24"/>
              </w:rPr>
            </w:pPr>
            <w:r>
              <w:rPr>
                <w:rFonts w:ascii="Arial" w:hAnsi="Arial"/>
                <w:b/>
                <w:bCs/>
                <w:sz w:val="24"/>
              </w:rPr>
              <w:t xml:space="preserve">Practice </w:t>
            </w:r>
            <w:r w:rsidR="008C48F4" w:rsidRPr="008C48F4">
              <w:rPr>
                <w:rFonts w:ascii="Arial" w:hAnsi="Arial"/>
                <w:b/>
                <w:bCs/>
                <w:sz w:val="24"/>
              </w:rPr>
              <w:t>profile %</w:t>
            </w:r>
          </w:p>
        </w:tc>
      </w:tr>
      <w:tr w:rsidR="00CA30C9" w:rsidRPr="008C48F4" w14:paraId="6FDA106C" w14:textId="77777777" w:rsidTr="008C48F4">
        <w:tc>
          <w:tcPr>
            <w:tcW w:w="3823" w:type="dxa"/>
          </w:tcPr>
          <w:p w14:paraId="33C7A94D" w14:textId="77777777" w:rsidR="00CA30C9" w:rsidRPr="008C48F4" w:rsidRDefault="00CA30C9" w:rsidP="00CA30C9">
            <w:pPr>
              <w:spacing w:line="360" w:lineRule="auto"/>
              <w:rPr>
                <w:rFonts w:ascii="Arial" w:hAnsi="Arial"/>
                <w:sz w:val="24"/>
              </w:rPr>
            </w:pPr>
            <w:r w:rsidRPr="008C48F4">
              <w:rPr>
                <w:rFonts w:ascii="Arial" w:hAnsi="Arial"/>
                <w:sz w:val="24"/>
              </w:rPr>
              <w:t>Male</w:t>
            </w:r>
          </w:p>
        </w:tc>
        <w:tc>
          <w:tcPr>
            <w:tcW w:w="1417" w:type="dxa"/>
          </w:tcPr>
          <w:p w14:paraId="0DB6BD6D" w14:textId="5D9E4461"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35.3%</w:t>
            </w:r>
          </w:p>
        </w:tc>
        <w:tc>
          <w:tcPr>
            <w:tcW w:w="1276" w:type="dxa"/>
          </w:tcPr>
          <w:p w14:paraId="368DB8E5" w14:textId="105E3C26" w:rsidR="00CA30C9" w:rsidRPr="00FE2F23" w:rsidRDefault="00CA30C9" w:rsidP="00CA30C9">
            <w:pPr>
              <w:spacing w:line="360" w:lineRule="auto"/>
              <w:rPr>
                <w:rFonts w:ascii="Arial" w:hAnsi="Arial" w:cs="Arial"/>
                <w:sz w:val="24"/>
                <w:szCs w:val="24"/>
              </w:rPr>
            </w:pPr>
            <w:r w:rsidRPr="00FE2F23">
              <w:rPr>
                <w:rFonts w:ascii="Arial" w:hAnsi="Arial" w:cs="Arial"/>
                <w:sz w:val="24"/>
                <w:szCs w:val="24"/>
              </w:rPr>
              <w:t>145</w:t>
            </w:r>
          </w:p>
        </w:tc>
        <w:tc>
          <w:tcPr>
            <w:tcW w:w="2268" w:type="dxa"/>
          </w:tcPr>
          <w:p w14:paraId="35C208D8" w14:textId="403ADD07" w:rsidR="00CA30C9" w:rsidRPr="008C48F4" w:rsidRDefault="00CA30C9" w:rsidP="00CA30C9">
            <w:pPr>
              <w:spacing w:line="360" w:lineRule="auto"/>
              <w:rPr>
                <w:rFonts w:ascii="Arial" w:hAnsi="Arial"/>
                <w:sz w:val="24"/>
              </w:rPr>
            </w:pPr>
            <w:r w:rsidRPr="008C48F4">
              <w:rPr>
                <w:rFonts w:ascii="Arial" w:hAnsi="Arial"/>
                <w:sz w:val="24"/>
              </w:rPr>
              <w:t>49.</w:t>
            </w:r>
            <w:r>
              <w:rPr>
                <w:rFonts w:ascii="Arial" w:hAnsi="Arial"/>
                <w:sz w:val="24"/>
              </w:rPr>
              <w:t>1</w:t>
            </w:r>
            <w:r w:rsidRPr="008C48F4">
              <w:rPr>
                <w:rFonts w:ascii="Arial" w:hAnsi="Arial"/>
                <w:sz w:val="24"/>
              </w:rPr>
              <w:t xml:space="preserve">% </w:t>
            </w:r>
          </w:p>
        </w:tc>
      </w:tr>
      <w:tr w:rsidR="00CA30C9" w:rsidRPr="008C48F4" w14:paraId="30A11A62" w14:textId="77777777" w:rsidTr="008C48F4">
        <w:tc>
          <w:tcPr>
            <w:tcW w:w="3823" w:type="dxa"/>
          </w:tcPr>
          <w:p w14:paraId="1BB4E3CA" w14:textId="77777777" w:rsidR="00CA30C9" w:rsidRPr="008C48F4" w:rsidRDefault="00CA30C9" w:rsidP="00CA30C9">
            <w:pPr>
              <w:spacing w:line="360" w:lineRule="auto"/>
              <w:rPr>
                <w:rFonts w:ascii="Arial" w:hAnsi="Arial"/>
                <w:sz w:val="24"/>
              </w:rPr>
            </w:pPr>
            <w:r w:rsidRPr="008C48F4">
              <w:rPr>
                <w:rFonts w:ascii="Arial" w:hAnsi="Arial"/>
                <w:sz w:val="24"/>
              </w:rPr>
              <w:t>Female</w:t>
            </w:r>
          </w:p>
        </w:tc>
        <w:tc>
          <w:tcPr>
            <w:tcW w:w="1417" w:type="dxa"/>
          </w:tcPr>
          <w:p w14:paraId="05938D3C" w14:textId="1AD5C44F"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63.5%</w:t>
            </w:r>
          </w:p>
        </w:tc>
        <w:tc>
          <w:tcPr>
            <w:tcW w:w="1276" w:type="dxa"/>
          </w:tcPr>
          <w:p w14:paraId="089DE9E7" w14:textId="1B3A6847" w:rsidR="00CA30C9" w:rsidRPr="00FE2F23" w:rsidRDefault="00CA30C9" w:rsidP="00CA30C9">
            <w:pPr>
              <w:spacing w:line="360" w:lineRule="auto"/>
              <w:rPr>
                <w:rFonts w:ascii="Arial" w:hAnsi="Arial" w:cs="Arial"/>
                <w:sz w:val="24"/>
                <w:szCs w:val="24"/>
              </w:rPr>
            </w:pPr>
            <w:r w:rsidRPr="00FE2F23">
              <w:rPr>
                <w:rFonts w:ascii="Arial" w:hAnsi="Arial" w:cs="Arial"/>
                <w:sz w:val="24"/>
                <w:szCs w:val="24"/>
              </w:rPr>
              <w:t>26</w:t>
            </w:r>
            <w:r>
              <w:rPr>
                <w:rFonts w:ascii="Arial" w:hAnsi="Arial" w:cs="Arial"/>
                <w:sz w:val="24"/>
                <w:szCs w:val="24"/>
              </w:rPr>
              <w:t>1</w:t>
            </w:r>
          </w:p>
        </w:tc>
        <w:tc>
          <w:tcPr>
            <w:tcW w:w="2268" w:type="dxa"/>
          </w:tcPr>
          <w:p w14:paraId="2D22F1C0" w14:textId="4325D15F" w:rsidR="00CA30C9" w:rsidRPr="008C48F4" w:rsidRDefault="00CA30C9" w:rsidP="00CA30C9">
            <w:pPr>
              <w:spacing w:line="360" w:lineRule="auto"/>
              <w:rPr>
                <w:rFonts w:ascii="Arial" w:hAnsi="Arial"/>
                <w:sz w:val="24"/>
              </w:rPr>
            </w:pPr>
            <w:r w:rsidRPr="008C48F4">
              <w:rPr>
                <w:rFonts w:ascii="Arial" w:hAnsi="Arial"/>
                <w:sz w:val="24"/>
              </w:rPr>
              <w:t>50.</w:t>
            </w:r>
            <w:r>
              <w:rPr>
                <w:rFonts w:ascii="Arial" w:hAnsi="Arial"/>
                <w:sz w:val="24"/>
              </w:rPr>
              <w:t>9</w:t>
            </w:r>
            <w:r w:rsidRPr="008C48F4">
              <w:rPr>
                <w:rFonts w:ascii="Arial" w:hAnsi="Arial"/>
                <w:sz w:val="24"/>
              </w:rPr>
              <w:t>%</w:t>
            </w:r>
          </w:p>
        </w:tc>
      </w:tr>
      <w:tr w:rsidR="00CA30C9" w:rsidRPr="008C48F4" w14:paraId="2BE19E89" w14:textId="77777777" w:rsidTr="008C48F4">
        <w:tc>
          <w:tcPr>
            <w:tcW w:w="3823" w:type="dxa"/>
          </w:tcPr>
          <w:p w14:paraId="2F7DEDF4" w14:textId="77777777" w:rsidR="00CA30C9" w:rsidRPr="008C48F4" w:rsidRDefault="00CA30C9" w:rsidP="00CA30C9">
            <w:pPr>
              <w:spacing w:line="360" w:lineRule="auto"/>
              <w:rPr>
                <w:rFonts w:ascii="Arial" w:hAnsi="Arial"/>
                <w:sz w:val="24"/>
              </w:rPr>
            </w:pPr>
            <w:r w:rsidRPr="008C48F4">
              <w:rPr>
                <w:rFonts w:ascii="Arial" w:hAnsi="Arial"/>
                <w:sz w:val="24"/>
              </w:rPr>
              <w:t>Prefer not to say</w:t>
            </w:r>
          </w:p>
        </w:tc>
        <w:tc>
          <w:tcPr>
            <w:tcW w:w="1417" w:type="dxa"/>
          </w:tcPr>
          <w:p w14:paraId="0D1E8701" w14:textId="3AC1CAF4"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1.0%</w:t>
            </w:r>
          </w:p>
        </w:tc>
        <w:tc>
          <w:tcPr>
            <w:tcW w:w="1276" w:type="dxa"/>
          </w:tcPr>
          <w:p w14:paraId="672DF146" w14:textId="7876F3A0" w:rsidR="00CA30C9" w:rsidRPr="00FE2F23" w:rsidRDefault="00CA30C9" w:rsidP="00CA30C9">
            <w:pPr>
              <w:spacing w:line="360" w:lineRule="auto"/>
              <w:rPr>
                <w:rFonts w:ascii="Arial" w:hAnsi="Arial" w:cs="Arial"/>
                <w:sz w:val="24"/>
                <w:szCs w:val="24"/>
              </w:rPr>
            </w:pPr>
            <w:r w:rsidRPr="00FE2F23">
              <w:rPr>
                <w:rFonts w:ascii="Arial" w:hAnsi="Arial" w:cs="Arial"/>
                <w:sz w:val="24"/>
                <w:szCs w:val="24"/>
              </w:rPr>
              <w:t>4</w:t>
            </w:r>
          </w:p>
        </w:tc>
        <w:tc>
          <w:tcPr>
            <w:tcW w:w="2268" w:type="dxa"/>
          </w:tcPr>
          <w:p w14:paraId="688E084F" w14:textId="77777777" w:rsidR="00CA30C9" w:rsidRPr="008C48F4" w:rsidRDefault="00CA30C9" w:rsidP="00CA30C9">
            <w:pPr>
              <w:spacing w:line="360" w:lineRule="auto"/>
              <w:rPr>
                <w:rFonts w:ascii="Arial" w:hAnsi="Arial"/>
                <w:sz w:val="24"/>
              </w:rPr>
            </w:pPr>
          </w:p>
        </w:tc>
      </w:tr>
      <w:tr w:rsidR="00CA30C9" w:rsidRPr="008C48F4" w14:paraId="00FC6D48" w14:textId="77777777" w:rsidTr="008C48F4">
        <w:tc>
          <w:tcPr>
            <w:tcW w:w="3823" w:type="dxa"/>
          </w:tcPr>
          <w:p w14:paraId="098BAD76" w14:textId="77777777" w:rsidR="00CA30C9" w:rsidRPr="008C48F4" w:rsidRDefault="00CA30C9" w:rsidP="00CA30C9">
            <w:pPr>
              <w:spacing w:line="360" w:lineRule="auto"/>
              <w:rPr>
                <w:rFonts w:ascii="Arial" w:hAnsi="Arial"/>
                <w:sz w:val="24"/>
              </w:rPr>
            </w:pPr>
            <w:r w:rsidRPr="008C48F4">
              <w:rPr>
                <w:rFonts w:ascii="Arial" w:hAnsi="Arial"/>
                <w:sz w:val="24"/>
              </w:rPr>
              <w:t>I describe my gender in another way (please tell us)</w:t>
            </w:r>
          </w:p>
        </w:tc>
        <w:tc>
          <w:tcPr>
            <w:tcW w:w="1417" w:type="dxa"/>
          </w:tcPr>
          <w:p w14:paraId="4E8A4A7A" w14:textId="3D576E00"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0.2%</w:t>
            </w:r>
          </w:p>
        </w:tc>
        <w:tc>
          <w:tcPr>
            <w:tcW w:w="1276" w:type="dxa"/>
          </w:tcPr>
          <w:p w14:paraId="2A581685" w14:textId="27DA8BFD" w:rsidR="00CA30C9" w:rsidRPr="00FE2F23" w:rsidRDefault="00CA30C9" w:rsidP="00CA30C9">
            <w:pPr>
              <w:spacing w:line="360" w:lineRule="auto"/>
              <w:rPr>
                <w:rFonts w:ascii="Arial" w:hAnsi="Arial" w:cs="Arial"/>
                <w:sz w:val="24"/>
                <w:szCs w:val="24"/>
              </w:rPr>
            </w:pPr>
            <w:r w:rsidRPr="00FE2F23">
              <w:rPr>
                <w:rFonts w:ascii="Arial" w:hAnsi="Arial" w:cs="Arial"/>
                <w:sz w:val="24"/>
                <w:szCs w:val="24"/>
              </w:rPr>
              <w:t>1</w:t>
            </w:r>
          </w:p>
        </w:tc>
        <w:tc>
          <w:tcPr>
            <w:tcW w:w="2268" w:type="dxa"/>
          </w:tcPr>
          <w:p w14:paraId="1064AAE2" w14:textId="77777777" w:rsidR="00CA30C9" w:rsidRPr="008C48F4" w:rsidRDefault="00CA30C9" w:rsidP="00CA30C9">
            <w:pPr>
              <w:spacing w:line="360" w:lineRule="auto"/>
              <w:rPr>
                <w:rFonts w:ascii="Arial" w:hAnsi="Arial"/>
                <w:sz w:val="24"/>
              </w:rPr>
            </w:pPr>
          </w:p>
        </w:tc>
      </w:tr>
      <w:tr w:rsidR="008C48F4" w:rsidRPr="008C48F4" w14:paraId="4E4D5D17" w14:textId="77777777" w:rsidTr="008C48F4">
        <w:tc>
          <w:tcPr>
            <w:tcW w:w="3823" w:type="dxa"/>
            <w:shd w:val="clear" w:color="auto" w:fill="C6D9F1" w:themeFill="text2" w:themeFillTint="33"/>
          </w:tcPr>
          <w:p w14:paraId="6EF91A13"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656A5093"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3AA1FE94" w14:textId="33F0014B" w:rsidR="008C48F4" w:rsidRPr="008C48F4" w:rsidRDefault="00FE2F23" w:rsidP="008C48F4">
            <w:pPr>
              <w:spacing w:line="360" w:lineRule="auto"/>
              <w:rPr>
                <w:rFonts w:ascii="Arial" w:hAnsi="Arial"/>
                <w:b/>
                <w:bCs/>
                <w:sz w:val="24"/>
              </w:rPr>
            </w:pPr>
            <w:r>
              <w:rPr>
                <w:rFonts w:ascii="Arial" w:hAnsi="Arial"/>
                <w:b/>
                <w:bCs/>
                <w:sz w:val="24"/>
              </w:rPr>
              <w:t>410</w:t>
            </w:r>
          </w:p>
        </w:tc>
        <w:tc>
          <w:tcPr>
            <w:tcW w:w="2268" w:type="dxa"/>
            <w:shd w:val="clear" w:color="auto" w:fill="C6D9F1" w:themeFill="text2" w:themeFillTint="33"/>
          </w:tcPr>
          <w:p w14:paraId="73B0522C" w14:textId="77777777" w:rsidR="008C48F4" w:rsidRPr="008C48F4" w:rsidRDefault="008C48F4" w:rsidP="008C48F4">
            <w:pPr>
              <w:spacing w:line="360" w:lineRule="auto"/>
              <w:rPr>
                <w:rFonts w:ascii="Arial" w:hAnsi="Arial"/>
                <w:b/>
                <w:bCs/>
                <w:sz w:val="24"/>
              </w:rPr>
            </w:pPr>
          </w:p>
        </w:tc>
      </w:tr>
      <w:tr w:rsidR="008C48F4" w:rsidRPr="008C48F4" w14:paraId="67322D2C" w14:textId="77777777" w:rsidTr="008C48F4">
        <w:tc>
          <w:tcPr>
            <w:tcW w:w="3823" w:type="dxa"/>
            <w:shd w:val="clear" w:color="auto" w:fill="C6D9F1" w:themeFill="text2" w:themeFillTint="33"/>
          </w:tcPr>
          <w:p w14:paraId="08F925FB"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5932D3DE"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0DF6C2A5" w14:textId="196E6002" w:rsidR="008C48F4" w:rsidRPr="008C48F4" w:rsidRDefault="00FE2F23" w:rsidP="008C48F4">
            <w:pPr>
              <w:spacing w:line="360" w:lineRule="auto"/>
              <w:rPr>
                <w:rFonts w:ascii="Arial" w:hAnsi="Arial"/>
                <w:b/>
                <w:bCs/>
                <w:sz w:val="24"/>
              </w:rPr>
            </w:pPr>
            <w:r>
              <w:rPr>
                <w:rFonts w:ascii="Arial" w:hAnsi="Arial"/>
                <w:b/>
                <w:bCs/>
                <w:sz w:val="24"/>
              </w:rPr>
              <w:t>8</w:t>
            </w:r>
          </w:p>
        </w:tc>
        <w:tc>
          <w:tcPr>
            <w:tcW w:w="2268" w:type="dxa"/>
            <w:shd w:val="clear" w:color="auto" w:fill="C6D9F1" w:themeFill="text2" w:themeFillTint="33"/>
          </w:tcPr>
          <w:p w14:paraId="4E95E2FF" w14:textId="77777777" w:rsidR="008C48F4" w:rsidRPr="008C48F4" w:rsidRDefault="008C48F4" w:rsidP="008C48F4">
            <w:pPr>
              <w:spacing w:line="360" w:lineRule="auto"/>
              <w:rPr>
                <w:rFonts w:ascii="Arial" w:hAnsi="Arial"/>
                <w:b/>
                <w:bCs/>
                <w:sz w:val="24"/>
              </w:rPr>
            </w:pPr>
          </w:p>
        </w:tc>
      </w:tr>
    </w:tbl>
    <w:p w14:paraId="0AFBD757" w14:textId="697D732D" w:rsidR="008C48F4" w:rsidRDefault="008C48F4" w:rsidP="008C48F4">
      <w:pPr>
        <w:spacing w:after="0" w:line="360" w:lineRule="auto"/>
        <w:rPr>
          <w:rFonts w:ascii="Arial" w:hAnsi="Arial"/>
          <w:sz w:val="24"/>
        </w:rPr>
      </w:pPr>
    </w:p>
    <w:p w14:paraId="454C4895" w14:textId="77777777" w:rsidR="008C48F4" w:rsidRPr="008C48F4" w:rsidRDefault="008C48F4" w:rsidP="008C48F4">
      <w:pPr>
        <w:spacing w:after="0" w:line="360" w:lineRule="auto"/>
        <w:rPr>
          <w:rFonts w:ascii="Arial" w:hAnsi="Arial" w:cs="Arial"/>
          <w:b/>
          <w:sz w:val="24"/>
          <w:szCs w:val="24"/>
        </w:rPr>
      </w:pPr>
      <w:r w:rsidRPr="008C48F4">
        <w:rPr>
          <w:rFonts w:ascii="Arial" w:hAnsi="Arial" w:cs="Arial"/>
          <w:b/>
          <w:sz w:val="24"/>
          <w:szCs w:val="24"/>
        </w:rPr>
        <w:t>Q4. How old are you?  (E.g. 42)</w:t>
      </w:r>
    </w:p>
    <w:tbl>
      <w:tblPr>
        <w:tblStyle w:val="TableGrid"/>
        <w:tblW w:w="0" w:type="auto"/>
        <w:tblLook w:val="04A0" w:firstRow="1" w:lastRow="0" w:firstColumn="1" w:lastColumn="0" w:noHBand="0" w:noVBand="1"/>
        <w:tblCaption w:val="Table showing % and no. of respondents by age"/>
      </w:tblPr>
      <w:tblGrid>
        <w:gridCol w:w="1668"/>
        <w:gridCol w:w="1417"/>
        <w:gridCol w:w="1276"/>
        <w:gridCol w:w="2297"/>
      </w:tblGrid>
      <w:tr w:rsidR="008C48F4" w:rsidRPr="008C48F4" w14:paraId="4D72B7D6" w14:textId="77777777" w:rsidTr="00EC3966">
        <w:trPr>
          <w:tblHeader/>
        </w:trPr>
        <w:tc>
          <w:tcPr>
            <w:tcW w:w="1668" w:type="dxa"/>
            <w:shd w:val="clear" w:color="auto" w:fill="C6D9F1" w:themeFill="text2" w:themeFillTint="33"/>
          </w:tcPr>
          <w:p w14:paraId="1A8953DF"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21636064"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7C758FA7"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c>
          <w:tcPr>
            <w:tcW w:w="2297" w:type="dxa"/>
            <w:shd w:val="clear" w:color="auto" w:fill="C6D9F1" w:themeFill="text2" w:themeFillTint="33"/>
          </w:tcPr>
          <w:p w14:paraId="4514E3C4" w14:textId="2E2D85A7" w:rsidR="008C48F4" w:rsidRPr="008C48F4" w:rsidRDefault="00EC3966" w:rsidP="008C48F4">
            <w:pPr>
              <w:spacing w:line="360" w:lineRule="auto"/>
              <w:rPr>
                <w:rFonts w:ascii="Arial" w:hAnsi="Arial"/>
                <w:b/>
                <w:bCs/>
                <w:sz w:val="24"/>
              </w:rPr>
            </w:pPr>
            <w:r>
              <w:rPr>
                <w:rFonts w:ascii="Arial" w:hAnsi="Arial"/>
                <w:b/>
                <w:bCs/>
                <w:sz w:val="24"/>
              </w:rPr>
              <w:t>Practice</w:t>
            </w:r>
            <w:r w:rsidR="008C48F4" w:rsidRPr="008C48F4">
              <w:rPr>
                <w:rFonts w:ascii="Arial" w:hAnsi="Arial"/>
                <w:b/>
                <w:bCs/>
                <w:sz w:val="24"/>
              </w:rPr>
              <w:t xml:space="preserve"> profile %</w:t>
            </w:r>
          </w:p>
        </w:tc>
      </w:tr>
      <w:tr w:rsidR="00CA30C9" w:rsidRPr="008C48F4" w14:paraId="25D63176" w14:textId="77777777" w:rsidTr="00EC3966">
        <w:tc>
          <w:tcPr>
            <w:tcW w:w="1668" w:type="dxa"/>
          </w:tcPr>
          <w:p w14:paraId="45035A38" w14:textId="58B822B0"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0-1</w:t>
            </w:r>
            <w:r>
              <w:rPr>
                <w:rFonts w:ascii="Arial" w:hAnsi="Arial" w:cs="Arial"/>
                <w:sz w:val="24"/>
                <w:szCs w:val="24"/>
              </w:rPr>
              <w:t>4</w:t>
            </w:r>
          </w:p>
        </w:tc>
        <w:tc>
          <w:tcPr>
            <w:tcW w:w="1417" w:type="dxa"/>
          </w:tcPr>
          <w:p w14:paraId="2CA8E924" w14:textId="2C4884C4"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0.0%</w:t>
            </w:r>
          </w:p>
        </w:tc>
        <w:tc>
          <w:tcPr>
            <w:tcW w:w="1276" w:type="dxa"/>
          </w:tcPr>
          <w:p w14:paraId="6704D8E7" w14:textId="32A85092"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0</w:t>
            </w:r>
          </w:p>
        </w:tc>
        <w:tc>
          <w:tcPr>
            <w:tcW w:w="2297" w:type="dxa"/>
          </w:tcPr>
          <w:p w14:paraId="4001F30E" w14:textId="77777777" w:rsidR="00CA30C9" w:rsidRPr="008C48F4" w:rsidRDefault="00CA30C9" w:rsidP="00CA30C9">
            <w:pPr>
              <w:spacing w:line="360" w:lineRule="auto"/>
              <w:rPr>
                <w:rFonts w:ascii="Arial" w:hAnsi="Arial"/>
                <w:sz w:val="24"/>
              </w:rPr>
            </w:pPr>
            <w:r w:rsidRPr="008C48F4">
              <w:rPr>
                <w:rFonts w:ascii="Arial" w:hAnsi="Arial"/>
                <w:sz w:val="24"/>
              </w:rPr>
              <w:t>20.4%</w:t>
            </w:r>
          </w:p>
        </w:tc>
      </w:tr>
      <w:tr w:rsidR="00CA30C9" w:rsidRPr="008C48F4" w14:paraId="4E2C18FD" w14:textId="77777777" w:rsidTr="00EC3966">
        <w:tc>
          <w:tcPr>
            <w:tcW w:w="1668" w:type="dxa"/>
          </w:tcPr>
          <w:p w14:paraId="25343963" w14:textId="41B85489"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1</w:t>
            </w:r>
            <w:r>
              <w:rPr>
                <w:rFonts w:ascii="Arial" w:hAnsi="Arial" w:cs="Arial"/>
                <w:sz w:val="24"/>
                <w:szCs w:val="24"/>
              </w:rPr>
              <w:t>5</w:t>
            </w:r>
            <w:r w:rsidRPr="009E031F">
              <w:rPr>
                <w:rFonts w:ascii="Arial" w:hAnsi="Arial" w:cs="Arial"/>
                <w:sz w:val="24"/>
                <w:szCs w:val="24"/>
              </w:rPr>
              <w:t>-29</w:t>
            </w:r>
          </w:p>
        </w:tc>
        <w:tc>
          <w:tcPr>
            <w:tcW w:w="1417" w:type="dxa"/>
          </w:tcPr>
          <w:p w14:paraId="5F8A434F" w14:textId="055EF1C7"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4.4%</w:t>
            </w:r>
          </w:p>
        </w:tc>
        <w:tc>
          <w:tcPr>
            <w:tcW w:w="1276" w:type="dxa"/>
          </w:tcPr>
          <w:p w14:paraId="56451E51" w14:textId="42BAE3D6"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17</w:t>
            </w:r>
          </w:p>
        </w:tc>
        <w:tc>
          <w:tcPr>
            <w:tcW w:w="2297" w:type="dxa"/>
          </w:tcPr>
          <w:p w14:paraId="34A8E37E" w14:textId="460C677B" w:rsidR="00CA30C9" w:rsidRPr="008C48F4" w:rsidRDefault="00CA30C9" w:rsidP="00CA30C9">
            <w:pPr>
              <w:spacing w:line="360" w:lineRule="auto"/>
              <w:rPr>
                <w:rFonts w:ascii="Arial" w:hAnsi="Arial"/>
                <w:sz w:val="24"/>
              </w:rPr>
            </w:pPr>
            <w:r w:rsidRPr="008C48F4">
              <w:rPr>
                <w:rFonts w:ascii="Arial" w:hAnsi="Arial"/>
                <w:sz w:val="24"/>
              </w:rPr>
              <w:t>18.</w:t>
            </w:r>
            <w:r>
              <w:rPr>
                <w:rFonts w:ascii="Arial" w:hAnsi="Arial"/>
                <w:sz w:val="24"/>
              </w:rPr>
              <w:t>1</w:t>
            </w:r>
            <w:r w:rsidRPr="008C48F4">
              <w:rPr>
                <w:rFonts w:ascii="Arial" w:hAnsi="Arial"/>
                <w:sz w:val="24"/>
              </w:rPr>
              <w:t>%</w:t>
            </w:r>
          </w:p>
        </w:tc>
      </w:tr>
      <w:tr w:rsidR="00CA30C9" w:rsidRPr="008C48F4" w14:paraId="3C8ABA5A" w14:textId="77777777" w:rsidTr="00EC3966">
        <w:tc>
          <w:tcPr>
            <w:tcW w:w="1668" w:type="dxa"/>
          </w:tcPr>
          <w:p w14:paraId="0CC76EF1" w14:textId="62927547"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30-44</w:t>
            </w:r>
          </w:p>
        </w:tc>
        <w:tc>
          <w:tcPr>
            <w:tcW w:w="1417" w:type="dxa"/>
          </w:tcPr>
          <w:p w14:paraId="59F7BC89" w14:textId="6AA740A5"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15.0%</w:t>
            </w:r>
          </w:p>
        </w:tc>
        <w:tc>
          <w:tcPr>
            <w:tcW w:w="1276" w:type="dxa"/>
          </w:tcPr>
          <w:p w14:paraId="1008BB53" w14:textId="764B997D"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5</w:t>
            </w:r>
            <w:r>
              <w:rPr>
                <w:rFonts w:ascii="Arial" w:hAnsi="Arial" w:cs="Arial"/>
                <w:sz w:val="24"/>
                <w:szCs w:val="24"/>
              </w:rPr>
              <w:t>8</w:t>
            </w:r>
          </w:p>
        </w:tc>
        <w:tc>
          <w:tcPr>
            <w:tcW w:w="2297" w:type="dxa"/>
          </w:tcPr>
          <w:p w14:paraId="3A0713AE" w14:textId="5AE32F89" w:rsidR="00CA30C9" w:rsidRPr="008C48F4" w:rsidRDefault="00CA30C9" w:rsidP="00CA30C9">
            <w:pPr>
              <w:spacing w:line="360" w:lineRule="auto"/>
              <w:rPr>
                <w:rFonts w:ascii="Arial" w:hAnsi="Arial"/>
                <w:sz w:val="24"/>
              </w:rPr>
            </w:pPr>
            <w:r>
              <w:rPr>
                <w:rFonts w:ascii="Arial" w:hAnsi="Arial"/>
                <w:sz w:val="24"/>
              </w:rPr>
              <w:t>18.9</w:t>
            </w:r>
            <w:r w:rsidRPr="008C48F4">
              <w:rPr>
                <w:rFonts w:ascii="Arial" w:hAnsi="Arial"/>
                <w:sz w:val="24"/>
              </w:rPr>
              <w:t>%</w:t>
            </w:r>
          </w:p>
        </w:tc>
      </w:tr>
      <w:tr w:rsidR="00CA30C9" w:rsidRPr="008C48F4" w14:paraId="4A6E2C21" w14:textId="77777777" w:rsidTr="00EC3966">
        <w:tc>
          <w:tcPr>
            <w:tcW w:w="1668" w:type="dxa"/>
          </w:tcPr>
          <w:p w14:paraId="311BD4C1" w14:textId="4CF2CA7F"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45-64</w:t>
            </w:r>
          </w:p>
        </w:tc>
        <w:tc>
          <w:tcPr>
            <w:tcW w:w="1417" w:type="dxa"/>
          </w:tcPr>
          <w:p w14:paraId="13BDC396" w14:textId="087B748C"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38.5%</w:t>
            </w:r>
          </w:p>
        </w:tc>
        <w:tc>
          <w:tcPr>
            <w:tcW w:w="1276" w:type="dxa"/>
          </w:tcPr>
          <w:p w14:paraId="7205124D" w14:textId="12B2EB31"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149</w:t>
            </w:r>
          </w:p>
        </w:tc>
        <w:tc>
          <w:tcPr>
            <w:tcW w:w="2297" w:type="dxa"/>
          </w:tcPr>
          <w:p w14:paraId="479C18BF" w14:textId="09BDACC0" w:rsidR="00CA30C9" w:rsidRPr="008C48F4" w:rsidRDefault="00CA30C9" w:rsidP="00CA30C9">
            <w:pPr>
              <w:spacing w:line="360" w:lineRule="auto"/>
              <w:rPr>
                <w:rFonts w:ascii="Arial" w:hAnsi="Arial"/>
                <w:sz w:val="24"/>
              </w:rPr>
            </w:pPr>
            <w:r>
              <w:rPr>
                <w:rFonts w:ascii="Arial" w:hAnsi="Arial"/>
                <w:sz w:val="24"/>
              </w:rPr>
              <w:t>26.7</w:t>
            </w:r>
            <w:r w:rsidRPr="008C48F4">
              <w:rPr>
                <w:rFonts w:ascii="Arial" w:hAnsi="Arial"/>
                <w:sz w:val="24"/>
              </w:rPr>
              <w:t>%</w:t>
            </w:r>
          </w:p>
        </w:tc>
      </w:tr>
      <w:tr w:rsidR="00CA30C9" w:rsidRPr="008C48F4" w14:paraId="140EC3F5" w14:textId="77777777" w:rsidTr="00EC3966">
        <w:tc>
          <w:tcPr>
            <w:tcW w:w="1668" w:type="dxa"/>
          </w:tcPr>
          <w:p w14:paraId="7F9FD888" w14:textId="06B00F52"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65+</w:t>
            </w:r>
          </w:p>
        </w:tc>
        <w:tc>
          <w:tcPr>
            <w:tcW w:w="1417" w:type="dxa"/>
          </w:tcPr>
          <w:p w14:paraId="3242E4D9" w14:textId="529BDDCE" w:rsidR="00CA30C9" w:rsidRPr="00CA30C9" w:rsidRDefault="00CA30C9" w:rsidP="00CA30C9">
            <w:pPr>
              <w:spacing w:line="360" w:lineRule="auto"/>
              <w:rPr>
                <w:rFonts w:ascii="Arial" w:hAnsi="Arial" w:cs="Arial"/>
                <w:sz w:val="24"/>
                <w:szCs w:val="24"/>
              </w:rPr>
            </w:pPr>
            <w:r w:rsidRPr="00CA30C9">
              <w:rPr>
                <w:rFonts w:ascii="Arial" w:hAnsi="Arial" w:cs="Arial"/>
                <w:sz w:val="24"/>
                <w:szCs w:val="24"/>
              </w:rPr>
              <w:t>42.1%</w:t>
            </w:r>
          </w:p>
        </w:tc>
        <w:tc>
          <w:tcPr>
            <w:tcW w:w="1276" w:type="dxa"/>
          </w:tcPr>
          <w:p w14:paraId="4B523405" w14:textId="164F63A2" w:rsidR="00CA30C9" w:rsidRPr="009E031F" w:rsidRDefault="00CA30C9" w:rsidP="00CA30C9">
            <w:pPr>
              <w:spacing w:line="360" w:lineRule="auto"/>
              <w:rPr>
                <w:rFonts w:ascii="Arial" w:hAnsi="Arial" w:cs="Arial"/>
                <w:sz w:val="24"/>
                <w:szCs w:val="24"/>
              </w:rPr>
            </w:pPr>
            <w:r w:rsidRPr="009E031F">
              <w:rPr>
                <w:rFonts w:ascii="Arial" w:hAnsi="Arial" w:cs="Arial"/>
                <w:sz w:val="24"/>
                <w:szCs w:val="24"/>
              </w:rPr>
              <w:t>163</w:t>
            </w:r>
          </w:p>
        </w:tc>
        <w:tc>
          <w:tcPr>
            <w:tcW w:w="2297" w:type="dxa"/>
          </w:tcPr>
          <w:p w14:paraId="2BA27FD4" w14:textId="13225671" w:rsidR="00CA30C9" w:rsidRPr="008C48F4" w:rsidRDefault="00CA30C9" w:rsidP="00CA30C9">
            <w:pPr>
              <w:spacing w:line="360" w:lineRule="auto"/>
              <w:rPr>
                <w:rFonts w:ascii="Arial" w:hAnsi="Arial"/>
                <w:sz w:val="24"/>
              </w:rPr>
            </w:pPr>
            <w:r>
              <w:rPr>
                <w:rFonts w:ascii="Arial" w:hAnsi="Arial"/>
                <w:sz w:val="24"/>
              </w:rPr>
              <w:t>18.6</w:t>
            </w:r>
            <w:r w:rsidRPr="008C48F4">
              <w:rPr>
                <w:rFonts w:ascii="Arial" w:hAnsi="Arial"/>
                <w:sz w:val="24"/>
              </w:rPr>
              <w:t>%</w:t>
            </w:r>
          </w:p>
        </w:tc>
      </w:tr>
      <w:tr w:rsidR="008C48F4" w:rsidRPr="008C48F4" w14:paraId="0E6B9222" w14:textId="77777777" w:rsidTr="00EC3966">
        <w:tc>
          <w:tcPr>
            <w:tcW w:w="1668" w:type="dxa"/>
            <w:shd w:val="clear" w:color="auto" w:fill="C6D9F1" w:themeFill="text2" w:themeFillTint="33"/>
          </w:tcPr>
          <w:p w14:paraId="15803C9D"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73A205C2"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29C3E28E" w14:textId="4BB0D231" w:rsidR="008C48F4" w:rsidRPr="008C48F4" w:rsidRDefault="009E031F" w:rsidP="008C48F4">
            <w:pPr>
              <w:spacing w:line="360" w:lineRule="auto"/>
              <w:rPr>
                <w:rFonts w:ascii="Arial" w:hAnsi="Arial"/>
                <w:b/>
                <w:bCs/>
                <w:sz w:val="24"/>
              </w:rPr>
            </w:pPr>
            <w:r>
              <w:rPr>
                <w:rFonts w:ascii="Arial" w:hAnsi="Arial"/>
                <w:b/>
                <w:bCs/>
                <w:sz w:val="24"/>
              </w:rPr>
              <w:t>38</w:t>
            </w:r>
            <w:r w:rsidR="00CA30C9">
              <w:rPr>
                <w:rFonts w:ascii="Arial" w:hAnsi="Arial"/>
                <w:b/>
                <w:bCs/>
                <w:sz w:val="24"/>
              </w:rPr>
              <w:t>7</w:t>
            </w:r>
          </w:p>
        </w:tc>
        <w:tc>
          <w:tcPr>
            <w:tcW w:w="2297" w:type="dxa"/>
            <w:shd w:val="clear" w:color="auto" w:fill="C6D9F1" w:themeFill="text2" w:themeFillTint="33"/>
          </w:tcPr>
          <w:p w14:paraId="5AD73DD2" w14:textId="77777777" w:rsidR="008C48F4" w:rsidRPr="008C48F4" w:rsidRDefault="008C48F4" w:rsidP="008C48F4">
            <w:pPr>
              <w:spacing w:line="360" w:lineRule="auto"/>
              <w:rPr>
                <w:rFonts w:ascii="Arial" w:hAnsi="Arial"/>
                <w:b/>
                <w:bCs/>
                <w:sz w:val="24"/>
              </w:rPr>
            </w:pPr>
          </w:p>
        </w:tc>
      </w:tr>
      <w:tr w:rsidR="008C48F4" w:rsidRPr="008C48F4" w14:paraId="09596AD6" w14:textId="77777777" w:rsidTr="00EC3966">
        <w:tc>
          <w:tcPr>
            <w:tcW w:w="1668" w:type="dxa"/>
            <w:shd w:val="clear" w:color="auto" w:fill="C6D9F1" w:themeFill="text2" w:themeFillTint="33"/>
          </w:tcPr>
          <w:p w14:paraId="4FD1EAF5"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432F9338"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132F997F" w14:textId="703E8425" w:rsidR="008C48F4" w:rsidRPr="008C48F4" w:rsidRDefault="009E031F" w:rsidP="008C48F4">
            <w:pPr>
              <w:spacing w:line="360" w:lineRule="auto"/>
              <w:rPr>
                <w:rFonts w:ascii="Arial" w:hAnsi="Arial"/>
                <w:b/>
                <w:bCs/>
                <w:sz w:val="24"/>
              </w:rPr>
            </w:pPr>
            <w:r>
              <w:rPr>
                <w:rFonts w:ascii="Arial" w:hAnsi="Arial"/>
                <w:b/>
                <w:bCs/>
                <w:sz w:val="24"/>
              </w:rPr>
              <w:t>32</w:t>
            </w:r>
          </w:p>
        </w:tc>
        <w:tc>
          <w:tcPr>
            <w:tcW w:w="2297" w:type="dxa"/>
            <w:shd w:val="clear" w:color="auto" w:fill="C6D9F1" w:themeFill="text2" w:themeFillTint="33"/>
          </w:tcPr>
          <w:p w14:paraId="242061EC" w14:textId="77777777" w:rsidR="008C48F4" w:rsidRPr="008C48F4" w:rsidRDefault="008C48F4" w:rsidP="008C48F4">
            <w:pPr>
              <w:spacing w:line="360" w:lineRule="auto"/>
              <w:rPr>
                <w:rFonts w:ascii="Arial" w:hAnsi="Arial"/>
                <w:b/>
                <w:bCs/>
                <w:sz w:val="24"/>
              </w:rPr>
            </w:pPr>
          </w:p>
        </w:tc>
      </w:tr>
    </w:tbl>
    <w:p w14:paraId="26FEA40F" w14:textId="77777777" w:rsidR="00EF563A" w:rsidRPr="008C48F4" w:rsidRDefault="00EF563A" w:rsidP="008C48F4">
      <w:pPr>
        <w:spacing w:after="0" w:line="360" w:lineRule="auto"/>
        <w:rPr>
          <w:rFonts w:ascii="Arial" w:hAnsi="Arial" w:cs="Arial"/>
          <w:sz w:val="24"/>
          <w:szCs w:val="24"/>
        </w:rPr>
      </w:pPr>
    </w:p>
    <w:p w14:paraId="110CD582" w14:textId="77777777" w:rsidR="008C48F4" w:rsidRPr="008C48F4" w:rsidRDefault="008C48F4" w:rsidP="008C48F4">
      <w:pPr>
        <w:spacing w:after="0" w:line="360" w:lineRule="auto"/>
        <w:contextualSpacing/>
        <w:rPr>
          <w:rFonts w:ascii="Arial" w:hAnsi="Arial" w:cs="Arial"/>
          <w:b/>
          <w:sz w:val="24"/>
          <w:szCs w:val="24"/>
        </w:rPr>
      </w:pPr>
      <w:r w:rsidRPr="008C48F4">
        <w:rPr>
          <w:rFonts w:ascii="Arial" w:hAnsi="Arial" w:cs="Arial"/>
          <w:b/>
          <w:sz w:val="24"/>
          <w:szCs w:val="24"/>
        </w:rPr>
        <w:t>Q5. Which country were you born in?</w:t>
      </w:r>
    </w:p>
    <w:tbl>
      <w:tblPr>
        <w:tblStyle w:val="TableGrid"/>
        <w:tblW w:w="0" w:type="auto"/>
        <w:tblLook w:val="04A0" w:firstRow="1" w:lastRow="0" w:firstColumn="1" w:lastColumn="0" w:noHBand="0" w:noVBand="1"/>
        <w:tblCaption w:val="Table showing % and no. of respondents by country they were born in"/>
      </w:tblPr>
      <w:tblGrid>
        <w:gridCol w:w="3397"/>
        <w:gridCol w:w="1324"/>
        <w:gridCol w:w="1276"/>
      </w:tblGrid>
      <w:tr w:rsidR="008C48F4" w:rsidRPr="008C48F4" w14:paraId="781C4685" w14:textId="77777777" w:rsidTr="004C4546">
        <w:trPr>
          <w:tblHeader/>
        </w:trPr>
        <w:tc>
          <w:tcPr>
            <w:tcW w:w="3397" w:type="dxa"/>
            <w:shd w:val="clear" w:color="auto" w:fill="C6D9F1" w:themeFill="text2" w:themeFillTint="33"/>
          </w:tcPr>
          <w:p w14:paraId="3467A01D" w14:textId="77777777" w:rsidR="008C48F4" w:rsidRPr="008C48F4" w:rsidRDefault="008C48F4" w:rsidP="008C48F4">
            <w:pPr>
              <w:spacing w:line="360" w:lineRule="auto"/>
              <w:rPr>
                <w:rFonts w:ascii="Arial" w:hAnsi="Arial"/>
                <w:b/>
                <w:bCs/>
                <w:sz w:val="24"/>
              </w:rPr>
            </w:pPr>
          </w:p>
        </w:tc>
        <w:tc>
          <w:tcPr>
            <w:tcW w:w="1324" w:type="dxa"/>
            <w:shd w:val="clear" w:color="auto" w:fill="C6D9F1" w:themeFill="text2" w:themeFillTint="33"/>
          </w:tcPr>
          <w:p w14:paraId="067641BE"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01C4DB43"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r>
      <w:tr w:rsidR="004C4546" w:rsidRPr="008C48F4" w14:paraId="2CEAB787" w14:textId="77777777" w:rsidTr="004C4546">
        <w:tc>
          <w:tcPr>
            <w:tcW w:w="3397" w:type="dxa"/>
          </w:tcPr>
          <w:p w14:paraId="6FCA4A76" w14:textId="644B93DE" w:rsidR="004C4546" w:rsidRPr="008C48F4" w:rsidRDefault="004C4546" w:rsidP="004C4546">
            <w:pPr>
              <w:spacing w:line="360" w:lineRule="auto"/>
              <w:rPr>
                <w:rFonts w:ascii="Arial" w:hAnsi="Arial"/>
                <w:sz w:val="24"/>
              </w:rPr>
            </w:pPr>
            <w:r>
              <w:rPr>
                <w:rFonts w:ascii="Arial" w:hAnsi="Arial"/>
                <w:sz w:val="24"/>
              </w:rPr>
              <w:t>Bosnia</w:t>
            </w:r>
          </w:p>
        </w:tc>
        <w:tc>
          <w:tcPr>
            <w:tcW w:w="1324" w:type="dxa"/>
          </w:tcPr>
          <w:p w14:paraId="3E97823C" w14:textId="211F1184"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1.0%</w:t>
            </w:r>
          </w:p>
        </w:tc>
        <w:tc>
          <w:tcPr>
            <w:tcW w:w="1276" w:type="dxa"/>
          </w:tcPr>
          <w:p w14:paraId="556C0AE4" w14:textId="42749526" w:rsidR="004C4546" w:rsidRPr="008C48F4" w:rsidRDefault="004C4546" w:rsidP="004C4546">
            <w:pPr>
              <w:spacing w:line="360" w:lineRule="auto"/>
              <w:rPr>
                <w:rFonts w:ascii="Arial" w:hAnsi="Arial"/>
                <w:sz w:val="24"/>
              </w:rPr>
            </w:pPr>
            <w:r>
              <w:rPr>
                <w:rFonts w:ascii="Arial" w:hAnsi="Arial"/>
                <w:sz w:val="24"/>
              </w:rPr>
              <w:t>4</w:t>
            </w:r>
          </w:p>
        </w:tc>
      </w:tr>
      <w:tr w:rsidR="004C4546" w:rsidRPr="008C48F4" w14:paraId="3B327767" w14:textId="77777777" w:rsidTr="004C4546">
        <w:tc>
          <w:tcPr>
            <w:tcW w:w="3397" w:type="dxa"/>
          </w:tcPr>
          <w:p w14:paraId="438F82B2" w14:textId="7940CBC8" w:rsidR="004C4546" w:rsidRPr="008C48F4" w:rsidRDefault="004C4546" w:rsidP="004C4546">
            <w:pPr>
              <w:spacing w:line="360" w:lineRule="auto"/>
              <w:rPr>
                <w:rFonts w:ascii="Arial" w:hAnsi="Arial"/>
                <w:sz w:val="24"/>
              </w:rPr>
            </w:pPr>
            <w:r>
              <w:rPr>
                <w:rFonts w:ascii="Arial" w:hAnsi="Arial"/>
                <w:sz w:val="24"/>
              </w:rPr>
              <w:t>Germany</w:t>
            </w:r>
          </w:p>
        </w:tc>
        <w:tc>
          <w:tcPr>
            <w:tcW w:w="1324" w:type="dxa"/>
          </w:tcPr>
          <w:p w14:paraId="7395B988" w14:textId="3FEFADD3"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0.3%</w:t>
            </w:r>
          </w:p>
        </w:tc>
        <w:tc>
          <w:tcPr>
            <w:tcW w:w="1276" w:type="dxa"/>
          </w:tcPr>
          <w:p w14:paraId="51FB9290" w14:textId="45D6AA12" w:rsidR="004C4546" w:rsidRPr="008C48F4" w:rsidRDefault="004C4546" w:rsidP="004C4546">
            <w:pPr>
              <w:spacing w:line="360" w:lineRule="auto"/>
              <w:rPr>
                <w:rFonts w:ascii="Arial" w:hAnsi="Arial"/>
                <w:sz w:val="24"/>
              </w:rPr>
            </w:pPr>
            <w:r>
              <w:rPr>
                <w:rFonts w:ascii="Arial" w:hAnsi="Arial"/>
                <w:sz w:val="24"/>
              </w:rPr>
              <w:t>1</w:t>
            </w:r>
          </w:p>
        </w:tc>
      </w:tr>
      <w:tr w:rsidR="004C4546" w:rsidRPr="008C48F4" w14:paraId="40F7ADD9" w14:textId="77777777" w:rsidTr="004C4546">
        <w:tc>
          <w:tcPr>
            <w:tcW w:w="3397" w:type="dxa"/>
          </w:tcPr>
          <w:p w14:paraId="1A1B8323" w14:textId="0295E0C8" w:rsidR="004C4546" w:rsidRPr="008C48F4" w:rsidRDefault="004C4546" w:rsidP="004C4546">
            <w:pPr>
              <w:spacing w:line="360" w:lineRule="auto"/>
              <w:rPr>
                <w:rFonts w:ascii="Arial" w:hAnsi="Arial"/>
                <w:sz w:val="24"/>
              </w:rPr>
            </w:pPr>
            <w:r>
              <w:rPr>
                <w:rFonts w:ascii="Arial" w:hAnsi="Arial"/>
                <w:sz w:val="24"/>
              </w:rPr>
              <w:t>Hungary</w:t>
            </w:r>
          </w:p>
        </w:tc>
        <w:tc>
          <w:tcPr>
            <w:tcW w:w="1324" w:type="dxa"/>
          </w:tcPr>
          <w:p w14:paraId="2C828B97" w14:textId="68EC4C52"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0.3%</w:t>
            </w:r>
          </w:p>
        </w:tc>
        <w:tc>
          <w:tcPr>
            <w:tcW w:w="1276" w:type="dxa"/>
          </w:tcPr>
          <w:p w14:paraId="2731EA56" w14:textId="4ADD0204" w:rsidR="004C4546" w:rsidRPr="008C48F4" w:rsidRDefault="004C4546" w:rsidP="004C4546">
            <w:pPr>
              <w:spacing w:line="360" w:lineRule="auto"/>
              <w:rPr>
                <w:rFonts w:ascii="Arial" w:hAnsi="Arial"/>
                <w:sz w:val="24"/>
              </w:rPr>
            </w:pPr>
            <w:r>
              <w:rPr>
                <w:rFonts w:ascii="Arial" w:hAnsi="Arial"/>
                <w:sz w:val="24"/>
              </w:rPr>
              <w:t>1</w:t>
            </w:r>
          </w:p>
        </w:tc>
      </w:tr>
      <w:tr w:rsidR="004C4546" w:rsidRPr="008C48F4" w14:paraId="491A22D8" w14:textId="77777777" w:rsidTr="004C4546">
        <w:tc>
          <w:tcPr>
            <w:tcW w:w="3397" w:type="dxa"/>
          </w:tcPr>
          <w:p w14:paraId="78D5380B" w14:textId="289C0E5D" w:rsidR="004C4546" w:rsidRPr="008C48F4" w:rsidRDefault="004C4546" w:rsidP="004C4546">
            <w:pPr>
              <w:spacing w:line="360" w:lineRule="auto"/>
              <w:rPr>
                <w:rFonts w:ascii="Arial" w:hAnsi="Arial"/>
                <w:sz w:val="24"/>
              </w:rPr>
            </w:pPr>
            <w:r>
              <w:rPr>
                <w:rFonts w:ascii="Arial" w:hAnsi="Arial"/>
                <w:sz w:val="24"/>
              </w:rPr>
              <w:t>India</w:t>
            </w:r>
          </w:p>
        </w:tc>
        <w:tc>
          <w:tcPr>
            <w:tcW w:w="1324" w:type="dxa"/>
          </w:tcPr>
          <w:p w14:paraId="26D3F283" w14:textId="4C38C95E"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0.3%</w:t>
            </w:r>
          </w:p>
        </w:tc>
        <w:tc>
          <w:tcPr>
            <w:tcW w:w="1276" w:type="dxa"/>
          </w:tcPr>
          <w:p w14:paraId="2C0B5073" w14:textId="05DFC900" w:rsidR="004C4546" w:rsidRPr="008C48F4" w:rsidRDefault="004C4546" w:rsidP="004C4546">
            <w:pPr>
              <w:spacing w:line="360" w:lineRule="auto"/>
              <w:rPr>
                <w:rFonts w:ascii="Arial" w:hAnsi="Arial"/>
                <w:sz w:val="24"/>
              </w:rPr>
            </w:pPr>
            <w:r>
              <w:rPr>
                <w:rFonts w:ascii="Arial" w:hAnsi="Arial"/>
                <w:sz w:val="24"/>
              </w:rPr>
              <w:t>1</w:t>
            </w:r>
          </w:p>
        </w:tc>
      </w:tr>
      <w:tr w:rsidR="004C4546" w:rsidRPr="008C48F4" w14:paraId="3150760A" w14:textId="77777777" w:rsidTr="004C4546">
        <w:tc>
          <w:tcPr>
            <w:tcW w:w="3397" w:type="dxa"/>
          </w:tcPr>
          <w:p w14:paraId="0AB794DC" w14:textId="55759DFE" w:rsidR="004C4546" w:rsidRPr="008C48F4" w:rsidRDefault="004C4546" w:rsidP="004C4546">
            <w:pPr>
              <w:spacing w:line="360" w:lineRule="auto"/>
              <w:rPr>
                <w:rFonts w:ascii="Arial" w:hAnsi="Arial"/>
                <w:sz w:val="24"/>
              </w:rPr>
            </w:pPr>
            <w:r>
              <w:rPr>
                <w:rFonts w:ascii="Arial" w:hAnsi="Arial"/>
                <w:sz w:val="24"/>
              </w:rPr>
              <w:t>Ireland</w:t>
            </w:r>
          </w:p>
        </w:tc>
        <w:tc>
          <w:tcPr>
            <w:tcW w:w="1324" w:type="dxa"/>
          </w:tcPr>
          <w:p w14:paraId="3FD66DF9" w14:textId="39920459"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0.3%</w:t>
            </w:r>
          </w:p>
        </w:tc>
        <w:tc>
          <w:tcPr>
            <w:tcW w:w="1276" w:type="dxa"/>
          </w:tcPr>
          <w:p w14:paraId="2045D030" w14:textId="1C3AFDE8" w:rsidR="004C4546" w:rsidRPr="008C48F4" w:rsidRDefault="004C4546" w:rsidP="004C4546">
            <w:pPr>
              <w:spacing w:line="360" w:lineRule="auto"/>
              <w:rPr>
                <w:rFonts w:ascii="Arial" w:hAnsi="Arial"/>
                <w:sz w:val="24"/>
              </w:rPr>
            </w:pPr>
            <w:r>
              <w:rPr>
                <w:rFonts w:ascii="Arial" w:hAnsi="Arial"/>
                <w:sz w:val="24"/>
              </w:rPr>
              <w:t>1</w:t>
            </w:r>
          </w:p>
        </w:tc>
      </w:tr>
      <w:tr w:rsidR="004C4546" w:rsidRPr="008C48F4" w14:paraId="27BA8646" w14:textId="77777777" w:rsidTr="004C4546">
        <w:tc>
          <w:tcPr>
            <w:tcW w:w="3397" w:type="dxa"/>
          </w:tcPr>
          <w:p w14:paraId="76CD24BD" w14:textId="7A92A86D" w:rsidR="004C4546" w:rsidRPr="008C48F4" w:rsidRDefault="004C4546" w:rsidP="004C4546">
            <w:pPr>
              <w:spacing w:line="360" w:lineRule="auto"/>
              <w:rPr>
                <w:rFonts w:ascii="Arial" w:hAnsi="Arial"/>
                <w:sz w:val="24"/>
              </w:rPr>
            </w:pPr>
            <w:r>
              <w:rPr>
                <w:rFonts w:ascii="Arial" w:hAnsi="Arial"/>
                <w:sz w:val="24"/>
              </w:rPr>
              <w:t>Malawi</w:t>
            </w:r>
          </w:p>
        </w:tc>
        <w:tc>
          <w:tcPr>
            <w:tcW w:w="1324" w:type="dxa"/>
          </w:tcPr>
          <w:p w14:paraId="37074EF6" w14:textId="31BDA512"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0.5%</w:t>
            </w:r>
          </w:p>
        </w:tc>
        <w:tc>
          <w:tcPr>
            <w:tcW w:w="1276" w:type="dxa"/>
          </w:tcPr>
          <w:p w14:paraId="2E6D0737" w14:textId="675464FE" w:rsidR="004C4546" w:rsidRPr="008C48F4" w:rsidRDefault="004C4546" w:rsidP="004C4546">
            <w:pPr>
              <w:spacing w:line="360" w:lineRule="auto"/>
              <w:rPr>
                <w:rFonts w:ascii="Arial" w:hAnsi="Arial"/>
                <w:sz w:val="24"/>
              </w:rPr>
            </w:pPr>
            <w:r>
              <w:rPr>
                <w:rFonts w:ascii="Arial" w:hAnsi="Arial"/>
                <w:sz w:val="24"/>
              </w:rPr>
              <w:t>2</w:t>
            </w:r>
          </w:p>
        </w:tc>
      </w:tr>
      <w:tr w:rsidR="004C4546" w:rsidRPr="008C48F4" w14:paraId="3D15328E" w14:textId="77777777" w:rsidTr="004C4546">
        <w:tc>
          <w:tcPr>
            <w:tcW w:w="3397" w:type="dxa"/>
          </w:tcPr>
          <w:p w14:paraId="39BDF53C" w14:textId="48577701" w:rsidR="004C4546" w:rsidRPr="008C48F4" w:rsidRDefault="004C4546" w:rsidP="004C4546">
            <w:pPr>
              <w:spacing w:line="360" w:lineRule="auto"/>
              <w:rPr>
                <w:rFonts w:ascii="Arial" w:hAnsi="Arial"/>
                <w:sz w:val="24"/>
              </w:rPr>
            </w:pPr>
            <w:r>
              <w:rPr>
                <w:rFonts w:ascii="Arial" w:hAnsi="Arial"/>
                <w:sz w:val="24"/>
              </w:rPr>
              <w:t>Pakistan</w:t>
            </w:r>
          </w:p>
        </w:tc>
        <w:tc>
          <w:tcPr>
            <w:tcW w:w="1324" w:type="dxa"/>
          </w:tcPr>
          <w:p w14:paraId="4775D56A" w14:textId="53727C1A"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0.8%</w:t>
            </w:r>
          </w:p>
        </w:tc>
        <w:tc>
          <w:tcPr>
            <w:tcW w:w="1276" w:type="dxa"/>
          </w:tcPr>
          <w:p w14:paraId="0E891C73" w14:textId="4A7CE151" w:rsidR="004C4546" w:rsidRPr="008C48F4" w:rsidRDefault="004C4546" w:rsidP="004C4546">
            <w:pPr>
              <w:spacing w:line="360" w:lineRule="auto"/>
              <w:rPr>
                <w:rFonts w:ascii="Arial" w:hAnsi="Arial"/>
                <w:sz w:val="24"/>
              </w:rPr>
            </w:pPr>
            <w:r>
              <w:rPr>
                <w:rFonts w:ascii="Arial" w:hAnsi="Arial"/>
                <w:sz w:val="24"/>
              </w:rPr>
              <w:t>3</w:t>
            </w:r>
          </w:p>
        </w:tc>
      </w:tr>
      <w:tr w:rsidR="004C4546" w:rsidRPr="008C48F4" w14:paraId="29F70C36" w14:textId="77777777" w:rsidTr="004C4546">
        <w:tc>
          <w:tcPr>
            <w:tcW w:w="3397" w:type="dxa"/>
          </w:tcPr>
          <w:p w14:paraId="75AA75F7" w14:textId="3FFAB057" w:rsidR="004C4546" w:rsidRPr="008C48F4" w:rsidRDefault="004C4546" w:rsidP="004C4546">
            <w:pPr>
              <w:spacing w:line="360" w:lineRule="auto"/>
              <w:rPr>
                <w:rFonts w:ascii="Arial" w:hAnsi="Arial"/>
                <w:sz w:val="24"/>
              </w:rPr>
            </w:pPr>
            <w:r>
              <w:rPr>
                <w:rFonts w:ascii="Arial" w:hAnsi="Arial"/>
                <w:sz w:val="24"/>
              </w:rPr>
              <w:t>Poland</w:t>
            </w:r>
          </w:p>
        </w:tc>
        <w:tc>
          <w:tcPr>
            <w:tcW w:w="1324" w:type="dxa"/>
          </w:tcPr>
          <w:p w14:paraId="277C81A3" w14:textId="6A0FE61B"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0.5%</w:t>
            </w:r>
          </w:p>
        </w:tc>
        <w:tc>
          <w:tcPr>
            <w:tcW w:w="1276" w:type="dxa"/>
          </w:tcPr>
          <w:p w14:paraId="6E861C42" w14:textId="33DCC521" w:rsidR="004C4546" w:rsidRPr="008C48F4" w:rsidRDefault="004C4546" w:rsidP="004C4546">
            <w:pPr>
              <w:spacing w:line="360" w:lineRule="auto"/>
              <w:rPr>
                <w:rFonts w:ascii="Arial" w:hAnsi="Arial"/>
                <w:sz w:val="24"/>
              </w:rPr>
            </w:pPr>
            <w:r>
              <w:rPr>
                <w:rFonts w:ascii="Arial" w:hAnsi="Arial"/>
                <w:sz w:val="24"/>
              </w:rPr>
              <w:t>2</w:t>
            </w:r>
          </w:p>
        </w:tc>
      </w:tr>
      <w:tr w:rsidR="004C4546" w:rsidRPr="008C48F4" w14:paraId="4BB2F6E3" w14:textId="77777777" w:rsidTr="004C4546">
        <w:tc>
          <w:tcPr>
            <w:tcW w:w="3397" w:type="dxa"/>
          </w:tcPr>
          <w:p w14:paraId="1968D1CD" w14:textId="3C9495F6" w:rsidR="004C4546" w:rsidRDefault="004C4546" w:rsidP="004C4546">
            <w:pPr>
              <w:spacing w:line="360" w:lineRule="auto"/>
              <w:rPr>
                <w:rFonts w:ascii="Arial" w:hAnsi="Arial"/>
                <w:sz w:val="24"/>
              </w:rPr>
            </w:pPr>
            <w:r>
              <w:rPr>
                <w:rFonts w:ascii="Arial" w:hAnsi="Arial"/>
                <w:sz w:val="24"/>
              </w:rPr>
              <w:t>Romania</w:t>
            </w:r>
          </w:p>
        </w:tc>
        <w:tc>
          <w:tcPr>
            <w:tcW w:w="1324" w:type="dxa"/>
          </w:tcPr>
          <w:p w14:paraId="654558CC" w14:textId="7EFB92E4"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0.3%</w:t>
            </w:r>
          </w:p>
        </w:tc>
        <w:tc>
          <w:tcPr>
            <w:tcW w:w="1276" w:type="dxa"/>
          </w:tcPr>
          <w:p w14:paraId="306C7436" w14:textId="378361A0" w:rsidR="004C4546" w:rsidRPr="008C48F4" w:rsidRDefault="004C4546" w:rsidP="004C4546">
            <w:pPr>
              <w:spacing w:line="360" w:lineRule="auto"/>
              <w:rPr>
                <w:rFonts w:ascii="Arial" w:hAnsi="Arial"/>
                <w:sz w:val="24"/>
              </w:rPr>
            </w:pPr>
            <w:r>
              <w:rPr>
                <w:rFonts w:ascii="Arial" w:hAnsi="Arial"/>
                <w:sz w:val="24"/>
              </w:rPr>
              <w:t>1</w:t>
            </w:r>
          </w:p>
        </w:tc>
      </w:tr>
      <w:tr w:rsidR="004C4546" w:rsidRPr="008C48F4" w14:paraId="7EC12910" w14:textId="77777777" w:rsidTr="004C4546">
        <w:tc>
          <w:tcPr>
            <w:tcW w:w="3397" w:type="dxa"/>
          </w:tcPr>
          <w:p w14:paraId="075DCC6B" w14:textId="208286DF" w:rsidR="004C4546" w:rsidRDefault="004C4546" w:rsidP="004C4546">
            <w:pPr>
              <w:spacing w:line="360" w:lineRule="auto"/>
              <w:rPr>
                <w:rFonts w:ascii="Arial" w:hAnsi="Arial"/>
                <w:sz w:val="24"/>
              </w:rPr>
            </w:pPr>
            <w:r>
              <w:rPr>
                <w:rFonts w:ascii="Arial" w:hAnsi="Arial"/>
                <w:sz w:val="24"/>
              </w:rPr>
              <w:t>South Africa</w:t>
            </w:r>
          </w:p>
        </w:tc>
        <w:tc>
          <w:tcPr>
            <w:tcW w:w="1324" w:type="dxa"/>
          </w:tcPr>
          <w:p w14:paraId="3477D773" w14:textId="143F230D"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0.3%</w:t>
            </w:r>
          </w:p>
        </w:tc>
        <w:tc>
          <w:tcPr>
            <w:tcW w:w="1276" w:type="dxa"/>
          </w:tcPr>
          <w:p w14:paraId="7491218E" w14:textId="4644FA69" w:rsidR="004C4546" w:rsidRPr="008C48F4" w:rsidRDefault="004C4546" w:rsidP="004C4546">
            <w:pPr>
              <w:spacing w:line="360" w:lineRule="auto"/>
              <w:rPr>
                <w:rFonts w:ascii="Arial" w:hAnsi="Arial"/>
                <w:sz w:val="24"/>
              </w:rPr>
            </w:pPr>
            <w:r>
              <w:rPr>
                <w:rFonts w:ascii="Arial" w:hAnsi="Arial"/>
                <w:sz w:val="24"/>
              </w:rPr>
              <w:t>1</w:t>
            </w:r>
          </w:p>
        </w:tc>
      </w:tr>
      <w:tr w:rsidR="004C4546" w:rsidRPr="008C48F4" w14:paraId="3943BB25" w14:textId="77777777" w:rsidTr="004C4546">
        <w:tc>
          <w:tcPr>
            <w:tcW w:w="3397" w:type="dxa"/>
          </w:tcPr>
          <w:p w14:paraId="45AF71B0" w14:textId="483021C8" w:rsidR="004C4546" w:rsidRPr="008C48F4" w:rsidRDefault="004C4546" w:rsidP="004C4546">
            <w:pPr>
              <w:spacing w:line="360" w:lineRule="auto"/>
              <w:rPr>
                <w:rFonts w:ascii="Arial" w:hAnsi="Arial"/>
                <w:sz w:val="24"/>
              </w:rPr>
            </w:pPr>
            <w:r w:rsidRPr="008C48F4">
              <w:rPr>
                <w:rFonts w:ascii="Arial" w:hAnsi="Arial"/>
                <w:sz w:val="24"/>
              </w:rPr>
              <w:t>United Kingdom</w:t>
            </w:r>
            <w:r w:rsidRPr="008C48F4">
              <w:rPr>
                <w:rFonts w:ascii="Arial" w:hAnsi="Arial"/>
                <w:sz w:val="24"/>
              </w:rPr>
              <w:tab/>
            </w:r>
          </w:p>
        </w:tc>
        <w:tc>
          <w:tcPr>
            <w:tcW w:w="1324" w:type="dxa"/>
          </w:tcPr>
          <w:p w14:paraId="76A9462D" w14:textId="553064B1"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95.5%</w:t>
            </w:r>
          </w:p>
        </w:tc>
        <w:tc>
          <w:tcPr>
            <w:tcW w:w="1276" w:type="dxa"/>
          </w:tcPr>
          <w:p w14:paraId="56F61300" w14:textId="36E878D0" w:rsidR="004C4546" w:rsidRDefault="004C4546" w:rsidP="004C4546">
            <w:pPr>
              <w:spacing w:line="360" w:lineRule="auto"/>
              <w:rPr>
                <w:rFonts w:ascii="Arial" w:hAnsi="Arial"/>
                <w:sz w:val="24"/>
              </w:rPr>
            </w:pPr>
            <w:r>
              <w:rPr>
                <w:rFonts w:ascii="Arial" w:hAnsi="Arial"/>
                <w:sz w:val="24"/>
              </w:rPr>
              <w:t>382</w:t>
            </w:r>
          </w:p>
        </w:tc>
      </w:tr>
      <w:tr w:rsidR="004C4546" w:rsidRPr="008C48F4" w14:paraId="29C47261" w14:textId="77777777" w:rsidTr="004C4546">
        <w:tc>
          <w:tcPr>
            <w:tcW w:w="3397" w:type="dxa"/>
          </w:tcPr>
          <w:p w14:paraId="4BF3A7AB" w14:textId="4D174C78" w:rsidR="004C4546" w:rsidRPr="008C48F4" w:rsidRDefault="004C4546" w:rsidP="004C4546">
            <w:pPr>
              <w:spacing w:line="360" w:lineRule="auto"/>
              <w:rPr>
                <w:rFonts w:ascii="Arial" w:hAnsi="Arial"/>
                <w:sz w:val="24"/>
              </w:rPr>
            </w:pPr>
            <w:r>
              <w:rPr>
                <w:rFonts w:ascii="Arial" w:hAnsi="Arial"/>
                <w:sz w:val="24"/>
              </w:rPr>
              <w:t>USA</w:t>
            </w:r>
          </w:p>
        </w:tc>
        <w:tc>
          <w:tcPr>
            <w:tcW w:w="1324" w:type="dxa"/>
          </w:tcPr>
          <w:p w14:paraId="5D741C7E" w14:textId="3C93B244" w:rsidR="004C4546" w:rsidRPr="004C4546" w:rsidRDefault="004C4546" w:rsidP="004C4546">
            <w:pPr>
              <w:spacing w:line="360" w:lineRule="auto"/>
              <w:rPr>
                <w:rFonts w:ascii="Arial" w:hAnsi="Arial" w:cs="Arial"/>
                <w:sz w:val="24"/>
                <w:szCs w:val="24"/>
              </w:rPr>
            </w:pPr>
            <w:r w:rsidRPr="004C4546">
              <w:rPr>
                <w:rFonts w:ascii="Arial" w:hAnsi="Arial" w:cs="Arial"/>
                <w:sz w:val="24"/>
                <w:szCs w:val="24"/>
              </w:rPr>
              <w:t>0.3%</w:t>
            </w:r>
          </w:p>
        </w:tc>
        <w:tc>
          <w:tcPr>
            <w:tcW w:w="1276" w:type="dxa"/>
          </w:tcPr>
          <w:p w14:paraId="4A75F1A7" w14:textId="0F6FA69F" w:rsidR="004C4546" w:rsidRDefault="004C4546" w:rsidP="004C4546">
            <w:pPr>
              <w:spacing w:line="360" w:lineRule="auto"/>
              <w:rPr>
                <w:rFonts w:ascii="Arial" w:hAnsi="Arial"/>
                <w:sz w:val="24"/>
              </w:rPr>
            </w:pPr>
            <w:r>
              <w:rPr>
                <w:rFonts w:ascii="Arial" w:hAnsi="Arial"/>
                <w:sz w:val="24"/>
              </w:rPr>
              <w:t>1</w:t>
            </w:r>
          </w:p>
        </w:tc>
      </w:tr>
      <w:tr w:rsidR="004C4546" w:rsidRPr="008C48F4" w14:paraId="2A8C5999" w14:textId="77777777" w:rsidTr="004C4546">
        <w:tc>
          <w:tcPr>
            <w:tcW w:w="3397" w:type="dxa"/>
            <w:shd w:val="clear" w:color="auto" w:fill="C6D9F1" w:themeFill="text2" w:themeFillTint="33"/>
          </w:tcPr>
          <w:p w14:paraId="71415610" w14:textId="77777777" w:rsidR="004C4546" w:rsidRPr="008C48F4" w:rsidRDefault="004C4546" w:rsidP="004C4546">
            <w:pPr>
              <w:spacing w:line="360" w:lineRule="auto"/>
              <w:rPr>
                <w:rFonts w:ascii="Arial" w:hAnsi="Arial"/>
                <w:b/>
                <w:bCs/>
                <w:sz w:val="24"/>
              </w:rPr>
            </w:pPr>
          </w:p>
        </w:tc>
        <w:tc>
          <w:tcPr>
            <w:tcW w:w="1324" w:type="dxa"/>
            <w:shd w:val="clear" w:color="auto" w:fill="C6D9F1" w:themeFill="text2" w:themeFillTint="33"/>
          </w:tcPr>
          <w:p w14:paraId="728F93E7" w14:textId="77777777" w:rsidR="004C4546" w:rsidRPr="008C48F4" w:rsidRDefault="004C4546" w:rsidP="004C4546">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0929FAEF" w14:textId="507D5B42" w:rsidR="004C4546" w:rsidRPr="008C48F4" w:rsidRDefault="004C4546" w:rsidP="004C4546">
            <w:pPr>
              <w:spacing w:line="360" w:lineRule="auto"/>
              <w:rPr>
                <w:rFonts w:ascii="Arial" w:hAnsi="Arial"/>
                <w:b/>
                <w:bCs/>
                <w:sz w:val="24"/>
              </w:rPr>
            </w:pPr>
            <w:r>
              <w:rPr>
                <w:rFonts w:ascii="Arial" w:hAnsi="Arial"/>
                <w:b/>
                <w:bCs/>
                <w:sz w:val="24"/>
              </w:rPr>
              <w:t>400</w:t>
            </w:r>
          </w:p>
        </w:tc>
      </w:tr>
      <w:tr w:rsidR="004C4546" w:rsidRPr="008C48F4" w14:paraId="1F64C2CD" w14:textId="77777777" w:rsidTr="004C4546">
        <w:tc>
          <w:tcPr>
            <w:tcW w:w="3397" w:type="dxa"/>
            <w:shd w:val="clear" w:color="auto" w:fill="C6D9F1" w:themeFill="text2" w:themeFillTint="33"/>
          </w:tcPr>
          <w:p w14:paraId="655613F4" w14:textId="77777777" w:rsidR="004C4546" w:rsidRPr="008C48F4" w:rsidRDefault="004C4546" w:rsidP="004C4546">
            <w:pPr>
              <w:spacing w:line="360" w:lineRule="auto"/>
              <w:rPr>
                <w:rFonts w:ascii="Arial" w:hAnsi="Arial"/>
                <w:b/>
                <w:bCs/>
                <w:sz w:val="24"/>
              </w:rPr>
            </w:pPr>
          </w:p>
        </w:tc>
        <w:tc>
          <w:tcPr>
            <w:tcW w:w="1324" w:type="dxa"/>
            <w:shd w:val="clear" w:color="auto" w:fill="C6D9F1" w:themeFill="text2" w:themeFillTint="33"/>
          </w:tcPr>
          <w:p w14:paraId="32485B85" w14:textId="77777777" w:rsidR="004C4546" w:rsidRPr="008C48F4" w:rsidRDefault="004C4546" w:rsidP="004C4546">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1CEBDC07" w14:textId="776B7056" w:rsidR="004C4546" w:rsidRPr="008C48F4" w:rsidRDefault="004C4546" w:rsidP="004C4546">
            <w:pPr>
              <w:spacing w:line="360" w:lineRule="auto"/>
              <w:rPr>
                <w:rFonts w:ascii="Arial" w:hAnsi="Arial"/>
                <w:b/>
                <w:bCs/>
                <w:sz w:val="24"/>
              </w:rPr>
            </w:pPr>
            <w:r>
              <w:rPr>
                <w:rFonts w:ascii="Arial" w:hAnsi="Arial"/>
                <w:b/>
                <w:bCs/>
                <w:sz w:val="24"/>
              </w:rPr>
              <w:t>19</w:t>
            </w:r>
          </w:p>
        </w:tc>
      </w:tr>
    </w:tbl>
    <w:p w14:paraId="7791E62C" w14:textId="11E8A772" w:rsidR="008C48F4" w:rsidRDefault="008C48F4" w:rsidP="008C48F4">
      <w:pPr>
        <w:spacing w:after="0" w:line="360" w:lineRule="auto"/>
        <w:rPr>
          <w:rFonts w:ascii="Arial" w:hAnsi="Arial"/>
          <w:sz w:val="24"/>
        </w:rPr>
      </w:pPr>
    </w:p>
    <w:p w14:paraId="33380C90" w14:textId="77777777" w:rsidR="008C48F4" w:rsidRPr="008C48F4" w:rsidRDefault="008C48F4" w:rsidP="008C48F4">
      <w:pPr>
        <w:spacing w:after="0" w:line="360" w:lineRule="auto"/>
        <w:rPr>
          <w:rFonts w:ascii="Arial" w:hAnsi="Arial"/>
          <w:b/>
          <w:sz w:val="24"/>
        </w:rPr>
      </w:pPr>
      <w:r w:rsidRPr="008C48F4">
        <w:rPr>
          <w:rFonts w:ascii="Arial" w:hAnsi="Arial"/>
          <w:b/>
          <w:sz w:val="24"/>
        </w:rPr>
        <w:t>Q6. Do you belong to any religion?</w:t>
      </w:r>
    </w:p>
    <w:tbl>
      <w:tblPr>
        <w:tblStyle w:val="TableGrid"/>
        <w:tblW w:w="0" w:type="auto"/>
        <w:tblLook w:val="04A0" w:firstRow="1" w:lastRow="0" w:firstColumn="1" w:lastColumn="0" w:noHBand="0" w:noVBand="1"/>
        <w:tblCaption w:val="Table showing % and no. of respondents by religion"/>
      </w:tblPr>
      <w:tblGrid>
        <w:gridCol w:w="3652"/>
        <w:gridCol w:w="1418"/>
        <w:gridCol w:w="1275"/>
        <w:gridCol w:w="2155"/>
      </w:tblGrid>
      <w:tr w:rsidR="008C48F4" w:rsidRPr="008C48F4" w14:paraId="770604F5" w14:textId="77777777" w:rsidTr="008C48F4">
        <w:trPr>
          <w:tblHeader/>
        </w:trPr>
        <w:tc>
          <w:tcPr>
            <w:tcW w:w="3652" w:type="dxa"/>
            <w:shd w:val="clear" w:color="auto" w:fill="C6D9F1" w:themeFill="text2" w:themeFillTint="33"/>
          </w:tcPr>
          <w:p w14:paraId="0846BD6B"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1CDD61D4"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5" w:type="dxa"/>
            <w:shd w:val="clear" w:color="auto" w:fill="C6D9F1" w:themeFill="text2" w:themeFillTint="33"/>
          </w:tcPr>
          <w:p w14:paraId="73FEBF14"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c>
          <w:tcPr>
            <w:tcW w:w="2155" w:type="dxa"/>
            <w:shd w:val="clear" w:color="auto" w:fill="C6D9F1" w:themeFill="text2" w:themeFillTint="33"/>
          </w:tcPr>
          <w:p w14:paraId="0EF563E5" w14:textId="77777777" w:rsidR="008C48F4" w:rsidRPr="008C48F4" w:rsidRDefault="008C48F4" w:rsidP="008C48F4">
            <w:pPr>
              <w:spacing w:line="360" w:lineRule="auto"/>
              <w:rPr>
                <w:rFonts w:ascii="Arial" w:hAnsi="Arial"/>
                <w:b/>
                <w:bCs/>
                <w:sz w:val="24"/>
              </w:rPr>
            </w:pPr>
            <w:r w:rsidRPr="008C48F4">
              <w:rPr>
                <w:rFonts w:ascii="Arial" w:hAnsi="Arial"/>
                <w:b/>
                <w:bCs/>
                <w:sz w:val="24"/>
              </w:rPr>
              <w:t>Kirklees Census profile %</w:t>
            </w:r>
          </w:p>
        </w:tc>
      </w:tr>
      <w:tr w:rsidR="00FE2F23" w:rsidRPr="008C48F4" w14:paraId="04128F1F" w14:textId="77777777" w:rsidTr="0087244C">
        <w:tc>
          <w:tcPr>
            <w:tcW w:w="3652" w:type="dxa"/>
          </w:tcPr>
          <w:p w14:paraId="3CF910C2" w14:textId="77777777" w:rsidR="00FE2F23" w:rsidRPr="008C48F4" w:rsidRDefault="00FE2F23" w:rsidP="00FE2F23">
            <w:pPr>
              <w:spacing w:line="360" w:lineRule="auto"/>
              <w:rPr>
                <w:rFonts w:ascii="Arial" w:hAnsi="Arial"/>
                <w:sz w:val="24"/>
              </w:rPr>
            </w:pPr>
            <w:r w:rsidRPr="008C48F4">
              <w:rPr>
                <w:rFonts w:ascii="Arial" w:hAnsi="Arial"/>
                <w:sz w:val="24"/>
              </w:rPr>
              <w:t>Buddhism</w:t>
            </w:r>
          </w:p>
        </w:tc>
        <w:tc>
          <w:tcPr>
            <w:tcW w:w="1418" w:type="dxa"/>
            <w:vAlign w:val="center"/>
          </w:tcPr>
          <w:p w14:paraId="3A04AFBA" w14:textId="1690CE5F"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0.0%</w:t>
            </w:r>
          </w:p>
        </w:tc>
        <w:tc>
          <w:tcPr>
            <w:tcW w:w="1275" w:type="dxa"/>
            <w:vAlign w:val="center"/>
          </w:tcPr>
          <w:p w14:paraId="60D656D3" w14:textId="4C49D340"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0</w:t>
            </w:r>
          </w:p>
        </w:tc>
        <w:tc>
          <w:tcPr>
            <w:tcW w:w="2155" w:type="dxa"/>
          </w:tcPr>
          <w:p w14:paraId="19CDB7D8"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0.2%</w:t>
            </w:r>
          </w:p>
        </w:tc>
      </w:tr>
      <w:tr w:rsidR="00FE2F23" w:rsidRPr="008C48F4" w14:paraId="341BBD55" w14:textId="77777777" w:rsidTr="0087244C">
        <w:tc>
          <w:tcPr>
            <w:tcW w:w="3652" w:type="dxa"/>
          </w:tcPr>
          <w:p w14:paraId="57094DD6" w14:textId="77777777" w:rsidR="00FE2F23" w:rsidRPr="008C48F4" w:rsidRDefault="00FE2F23" w:rsidP="00FE2F23">
            <w:pPr>
              <w:spacing w:line="360" w:lineRule="auto"/>
              <w:rPr>
                <w:rFonts w:ascii="Arial" w:hAnsi="Arial"/>
                <w:sz w:val="24"/>
              </w:rPr>
            </w:pPr>
            <w:r w:rsidRPr="008C48F4">
              <w:rPr>
                <w:rFonts w:ascii="Arial" w:hAnsi="Arial"/>
                <w:sz w:val="24"/>
              </w:rPr>
              <w:t>Hinduism</w:t>
            </w:r>
          </w:p>
        </w:tc>
        <w:tc>
          <w:tcPr>
            <w:tcW w:w="1418" w:type="dxa"/>
            <w:vAlign w:val="center"/>
          </w:tcPr>
          <w:p w14:paraId="1AFBDFB7" w14:textId="473A15B1"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0.2%</w:t>
            </w:r>
          </w:p>
        </w:tc>
        <w:tc>
          <w:tcPr>
            <w:tcW w:w="1275" w:type="dxa"/>
            <w:vAlign w:val="center"/>
          </w:tcPr>
          <w:p w14:paraId="4BC22235" w14:textId="1A5F002B"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1</w:t>
            </w:r>
          </w:p>
        </w:tc>
        <w:tc>
          <w:tcPr>
            <w:tcW w:w="2155" w:type="dxa"/>
          </w:tcPr>
          <w:p w14:paraId="71A723F7"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0.4%</w:t>
            </w:r>
          </w:p>
        </w:tc>
      </w:tr>
      <w:tr w:rsidR="00FE2F23" w:rsidRPr="008C48F4" w14:paraId="492ABCA4" w14:textId="77777777" w:rsidTr="0087244C">
        <w:tc>
          <w:tcPr>
            <w:tcW w:w="3652" w:type="dxa"/>
          </w:tcPr>
          <w:p w14:paraId="273B306F" w14:textId="77777777" w:rsidR="00FE2F23" w:rsidRPr="008C48F4" w:rsidRDefault="00FE2F23" w:rsidP="00FE2F23">
            <w:pPr>
              <w:spacing w:line="360" w:lineRule="auto"/>
              <w:rPr>
                <w:rFonts w:ascii="Arial" w:hAnsi="Arial"/>
                <w:sz w:val="24"/>
              </w:rPr>
            </w:pPr>
            <w:r w:rsidRPr="008C48F4">
              <w:rPr>
                <w:rFonts w:ascii="Arial" w:hAnsi="Arial"/>
                <w:sz w:val="24"/>
              </w:rPr>
              <w:t>Judaism</w:t>
            </w:r>
          </w:p>
        </w:tc>
        <w:tc>
          <w:tcPr>
            <w:tcW w:w="1418" w:type="dxa"/>
            <w:vAlign w:val="center"/>
          </w:tcPr>
          <w:p w14:paraId="24BDE1E6" w14:textId="4996356E"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0.2%</w:t>
            </w:r>
          </w:p>
        </w:tc>
        <w:tc>
          <w:tcPr>
            <w:tcW w:w="1275" w:type="dxa"/>
            <w:vAlign w:val="center"/>
          </w:tcPr>
          <w:p w14:paraId="23900AA6" w14:textId="228CA590"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1</w:t>
            </w:r>
          </w:p>
        </w:tc>
        <w:tc>
          <w:tcPr>
            <w:tcW w:w="2155" w:type="dxa"/>
          </w:tcPr>
          <w:p w14:paraId="67F550D4"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0.0%</w:t>
            </w:r>
          </w:p>
        </w:tc>
      </w:tr>
      <w:tr w:rsidR="00FE2F23" w:rsidRPr="008C48F4" w14:paraId="6FA2C089" w14:textId="77777777" w:rsidTr="0087244C">
        <w:tc>
          <w:tcPr>
            <w:tcW w:w="3652" w:type="dxa"/>
          </w:tcPr>
          <w:p w14:paraId="0793C170" w14:textId="77777777" w:rsidR="00FE2F23" w:rsidRPr="008C48F4" w:rsidRDefault="00FE2F23" w:rsidP="00FE2F23">
            <w:pPr>
              <w:spacing w:line="360" w:lineRule="auto"/>
              <w:rPr>
                <w:rFonts w:ascii="Arial" w:hAnsi="Arial"/>
                <w:sz w:val="24"/>
              </w:rPr>
            </w:pPr>
            <w:r w:rsidRPr="008C48F4">
              <w:rPr>
                <w:rFonts w:ascii="Arial" w:hAnsi="Arial"/>
                <w:sz w:val="24"/>
              </w:rPr>
              <w:t>No religion</w:t>
            </w:r>
          </w:p>
        </w:tc>
        <w:tc>
          <w:tcPr>
            <w:tcW w:w="1418" w:type="dxa"/>
            <w:vAlign w:val="center"/>
          </w:tcPr>
          <w:p w14:paraId="4A70A1B4" w14:textId="08B84EAC"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21.4%</w:t>
            </w:r>
          </w:p>
        </w:tc>
        <w:tc>
          <w:tcPr>
            <w:tcW w:w="1275" w:type="dxa"/>
            <w:vAlign w:val="center"/>
          </w:tcPr>
          <w:p w14:paraId="5DF8632F" w14:textId="21AEC94B"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86</w:t>
            </w:r>
          </w:p>
        </w:tc>
        <w:tc>
          <w:tcPr>
            <w:tcW w:w="2155" w:type="dxa"/>
          </w:tcPr>
          <w:p w14:paraId="1D01F863"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23.9%</w:t>
            </w:r>
          </w:p>
        </w:tc>
      </w:tr>
      <w:tr w:rsidR="00FE2F23" w:rsidRPr="008C48F4" w14:paraId="725B2CFE" w14:textId="77777777" w:rsidTr="0087244C">
        <w:tc>
          <w:tcPr>
            <w:tcW w:w="3652" w:type="dxa"/>
          </w:tcPr>
          <w:p w14:paraId="51C1280D" w14:textId="77777777" w:rsidR="00FE2F23" w:rsidRPr="008C48F4" w:rsidRDefault="00FE2F23" w:rsidP="00FE2F23">
            <w:pPr>
              <w:spacing w:line="360" w:lineRule="auto"/>
              <w:rPr>
                <w:rFonts w:ascii="Arial" w:hAnsi="Arial"/>
                <w:sz w:val="24"/>
              </w:rPr>
            </w:pPr>
            <w:r w:rsidRPr="008C48F4">
              <w:rPr>
                <w:rFonts w:ascii="Arial" w:hAnsi="Arial"/>
                <w:sz w:val="24"/>
              </w:rPr>
              <w:t>Christianity (all denominations)</w:t>
            </w:r>
          </w:p>
        </w:tc>
        <w:tc>
          <w:tcPr>
            <w:tcW w:w="1418" w:type="dxa"/>
            <w:vAlign w:val="center"/>
          </w:tcPr>
          <w:p w14:paraId="7A2A644B" w14:textId="1C296783"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59.</w:t>
            </w:r>
            <w:r w:rsidR="00D642A0">
              <w:rPr>
                <w:rFonts w:ascii="Arial" w:hAnsi="Arial" w:cs="Arial"/>
                <w:color w:val="000000"/>
                <w:sz w:val="24"/>
                <w:szCs w:val="24"/>
              </w:rPr>
              <w:t>0</w:t>
            </w:r>
            <w:r w:rsidRPr="00FE2F23">
              <w:rPr>
                <w:rFonts w:ascii="Arial" w:hAnsi="Arial" w:cs="Arial"/>
                <w:color w:val="000000"/>
                <w:sz w:val="24"/>
                <w:szCs w:val="24"/>
              </w:rPr>
              <w:t>%</w:t>
            </w:r>
          </w:p>
        </w:tc>
        <w:tc>
          <w:tcPr>
            <w:tcW w:w="1275" w:type="dxa"/>
            <w:vAlign w:val="center"/>
          </w:tcPr>
          <w:p w14:paraId="47568ED3" w14:textId="342EF565"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237</w:t>
            </w:r>
          </w:p>
        </w:tc>
        <w:tc>
          <w:tcPr>
            <w:tcW w:w="2155" w:type="dxa"/>
          </w:tcPr>
          <w:p w14:paraId="5EB21EF9"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53.4%</w:t>
            </w:r>
          </w:p>
        </w:tc>
      </w:tr>
      <w:tr w:rsidR="00FE2F23" w:rsidRPr="008C48F4" w14:paraId="4F9444BC" w14:textId="77777777" w:rsidTr="0087244C">
        <w:tc>
          <w:tcPr>
            <w:tcW w:w="3652" w:type="dxa"/>
          </w:tcPr>
          <w:p w14:paraId="2ED9F3C0" w14:textId="77777777" w:rsidR="00FE2F23" w:rsidRPr="008C48F4" w:rsidRDefault="00FE2F23" w:rsidP="00FE2F23">
            <w:pPr>
              <w:spacing w:line="360" w:lineRule="auto"/>
              <w:rPr>
                <w:rFonts w:ascii="Arial" w:hAnsi="Arial"/>
                <w:sz w:val="24"/>
              </w:rPr>
            </w:pPr>
            <w:r w:rsidRPr="008C48F4">
              <w:rPr>
                <w:rFonts w:ascii="Arial" w:hAnsi="Arial"/>
                <w:sz w:val="24"/>
              </w:rPr>
              <w:t>Islam</w:t>
            </w:r>
          </w:p>
        </w:tc>
        <w:tc>
          <w:tcPr>
            <w:tcW w:w="1418" w:type="dxa"/>
            <w:vAlign w:val="center"/>
          </w:tcPr>
          <w:p w14:paraId="7A68E0BE" w14:textId="791B5867"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11.</w:t>
            </w:r>
            <w:r w:rsidR="00D642A0">
              <w:rPr>
                <w:rFonts w:ascii="Arial" w:hAnsi="Arial" w:cs="Arial"/>
                <w:color w:val="000000"/>
                <w:sz w:val="24"/>
                <w:szCs w:val="24"/>
              </w:rPr>
              <w:t>9</w:t>
            </w:r>
            <w:r w:rsidRPr="00FE2F23">
              <w:rPr>
                <w:rFonts w:ascii="Arial" w:hAnsi="Arial" w:cs="Arial"/>
                <w:color w:val="000000"/>
                <w:sz w:val="24"/>
                <w:szCs w:val="24"/>
              </w:rPr>
              <w:t>%</w:t>
            </w:r>
          </w:p>
        </w:tc>
        <w:tc>
          <w:tcPr>
            <w:tcW w:w="1275" w:type="dxa"/>
            <w:vAlign w:val="center"/>
          </w:tcPr>
          <w:p w14:paraId="2482CA9E" w14:textId="2B035ABD"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4</w:t>
            </w:r>
            <w:r w:rsidR="00D642A0">
              <w:rPr>
                <w:rFonts w:ascii="Arial" w:hAnsi="Arial" w:cs="Arial"/>
                <w:color w:val="000000"/>
                <w:sz w:val="24"/>
                <w:szCs w:val="24"/>
              </w:rPr>
              <w:t>8</w:t>
            </w:r>
          </w:p>
        </w:tc>
        <w:tc>
          <w:tcPr>
            <w:tcW w:w="2155" w:type="dxa"/>
          </w:tcPr>
          <w:p w14:paraId="48A3D0F6"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14.5%</w:t>
            </w:r>
          </w:p>
        </w:tc>
      </w:tr>
      <w:tr w:rsidR="00FE2F23" w:rsidRPr="008C48F4" w14:paraId="73C42D4E" w14:textId="77777777" w:rsidTr="0087244C">
        <w:tc>
          <w:tcPr>
            <w:tcW w:w="3652" w:type="dxa"/>
          </w:tcPr>
          <w:p w14:paraId="061DB233" w14:textId="77777777" w:rsidR="00FE2F23" w:rsidRPr="008C48F4" w:rsidRDefault="00FE2F23" w:rsidP="00FE2F23">
            <w:pPr>
              <w:spacing w:line="360" w:lineRule="auto"/>
              <w:rPr>
                <w:rFonts w:ascii="Arial" w:hAnsi="Arial"/>
                <w:sz w:val="24"/>
              </w:rPr>
            </w:pPr>
            <w:r w:rsidRPr="008C48F4">
              <w:rPr>
                <w:rFonts w:ascii="Arial" w:hAnsi="Arial"/>
                <w:sz w:val="24"/>
              </w:rPr>
              <w:t>Sikhism</w:t>
            </w:r>
          </w:p>
        </w:tc>
        <w:tc>
          <w:tcPr>
            <w:tcW w:w="1418" w:type="dxa"/>
            <w:vAlign w:val="center"/>
          </w:tcPr>
          <w:p w14:paraId="3C49F019" w14:textId="3A0F9174"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0.0%</w:t>
            </w:r>
          </w:p>
        </w:tc>
        <w:tc>
          <w:tcPr>
            <w:tcW w:w="1275" w:type="dxa"/>
            <w:vAlign w:val="center"/>
          </w:tcPr>
          <w:p w14:paraId="7B8CB0F1" w14:textId="024BE17E"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0</w:t>
            </w:r>
          </w:p>
        </w:tc>
        <w:tc>
          <w:tcPr>
            <w:tcW w:w="2155" w:type="dxa"/>
          </w:tcPr>
          <w:p w14:paraId="5F6D00CA"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0.8%</w:t>
            </w:r>
          </w:p>
        </w:tc>
      </w:tr>
      <w:tr w:rsidR="00FE2F23" w:rsidRPr="008C48F4" w14:paraId="744A7B96" w14:textId="77777777" w:rsidTr="0087244C">
        <w:tc>
          <w:tcPr>
            <w:tcW w:w="3652" w:type="dxa"/>
          </w:tcPr>
          <w:p w14:paraId="480B0711" w14:textId="77777777" w:rsidR="00FE2F23" w:rsidRPr="008C48F4" w:rsidRDefault="00FE2F23" w:rsidP="00FE2F23">
            <w:pPr>
              <w:spacing w:line="360" w:lineRule="auto"/>
              <w:rPr>
                <w:rFonts w:ascii="Arial" w:hAnsi="Arial"/>
                <w:sz w:val="24"/>
              </w:rPr>
            </w:pPr>
            <w:r w:rsidRPr="008C48F4">
              <w:rPr>
                <w:rFonts w:ascii="Arial" w:hAnsi="Arial"/>
                <w:sz w:val="24"/>
              </w:rPr>
              <w:t>Other (please tell us)</w:t>
            </w:r>
          </w:p>
        </w:tc>
        <w:tc>
          <w:tcPr>
            <w:tcW w:w="1418" w:type="dxa"/>
            <w:vAlign w:val="center"/>
          </w:tcPr>
          <w:p w14:paraId="6A1AE938" w14:textId="341643CA"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2.5%</w:t>
            </w:r>
          </w:p>
        </w:tc>
        <w:tc>
          <w:tcPr>
            <w:tcW w:w="1275" w:type="dxa"/>
            <w:vAlign w:val="center"/>
          </w:tcPr>
          <w:p w14:paraId="25720594" w14:textId="55336BE2" w:rsidR="00FE2F23" w:rsidRPr="00FE2F23" w:rsidRDefault="00FE2F23" w:rsidP="009E031F">
            <w:pPr>
              <w:spacing w:line="360" w:lineRule="auto"/>
              <w:rPr>
                <w:rFonts w:ascii="Arial" w:hAnsi="Arial" w:cs="Arial"/>
                <w:sz w:val="24"/>
                <w:szCs w:val="24"/>
              </w:rPr>
            </w:pPr>
            <w:r w:rsidRPr="00FE2F23">
              <w:rPr>
                <w:rFonts w:ascii="Arial" w:hAnsi="Arial" w:cs="Arial"/>
                <w:color w:val="000000"/>
                <w:sz w:val="24"/>
                <w:szCs w:val="24"/>
              </w:rPr>
              <w:t>10</w:t>
            </w:r>
          </w:p>
        </w:tc>
        <w:tc>
          <w:tcPr>
            <w:tcW w:w="2155" w:type="dxa"/>
          </w:tcPr>
          <w:p w14:paraId="224CB863" w14:textId="77777777" w:rsidR="00FE2F23" w:rsidRPr="008C48F4" w:rsidRDefault="00FE2F23" w:rsidP="009E031F">
            <w:pPr>
              <w:spacing w:line="360" w:lineRule="auto"/>
              <w:rPr>
                <w:rFonts w:ascii="Arial" w:hAnsi="Arial"/>
                <w:sz w:val="24"/>
              </w:rPr>
            </w:pPr>
            <w:r w:rsidRPr="008C48F4">
              <w:rPr>
                <w:rFonts w:ascii="Arial" w:hAnsi="Arial" w:cs="Arial"/>
                <w:color w:val="000000"/>
                <w:sz w:val="24"/>
                <w:szCs w:val="24"/>
              </w:rPr>
              <w:t>0.3%</w:t>
            </w:r>
          </w:p>
        </w:tc>
      </w:tr>
      <w:tr w:rsidR="00FE2F23" w:rsidRPr="008C48F4" w14:paraId="484AAD2B" w14:textId="77777777" w:rsidTr="008C48F4">
        <w:tc>
          <w:tcPr>
            <w:tcW w:w="3652" w:type="dxa"/>
          </w:tcPr>
          <w:p w14:paraId="68743096" w14:textId="77777777" w:rsidR="00FE2F23" w:rsidRPr="008C48F4" w:rsidRDefault="00FE2F23" w:rsidP="00FE2F23">
            <w:pPr>
              <w:spacing w:line="360" w:lineRule="auto"/>
              <w:rPr>
                <w:rFonts w:ascii="Arial" w:hAnsi="Arial"/>
                <w:sz w:val="24"/>
              </w:rPr>
            </w:pPr>
            <w:r w:rsidRPr="008C48F4">
              <w:rPr>
                <w:rFonts w:ascii="Arial" w:hAnsi="Arial"/>
                <w:sz w:val="24"/>
              </w:rPr>
              <w:t>Prefer not to say</w:t>
            </w:r>
          </w:p>
        </w:tc>
        <w:tc>
          <w:tcPr>
            <w:tcW w:w="1418" w:type="dxa"/>
          </w:tcPr>
          <w:p w14:paraId="4C78D783" w14:textId="3671B6EE" w:rsidR="00FE2F23" w:rsidRPr="00FE2F23" w:rsidRDefault="00FE2F23" w:rsidP="009E031F">
            <w:pPr>
              <w:spacing w:line="360" w:lineRule="auto"/>
              <w:rPr>
                <w:rFonts w:ascii="Arial" w:hAnsi="Arial" w:cs="Arial"/>
                <w:sz w:val="24"/>
                <w:szCs w:val="24"/>
              </w:rPr>
            </w:pPr>
            <w:r w:rsidRPr="00FE2F23">
              <w:rPr>
                <w:rFonts w:ascii="Arial" w:hAnsi="Arial" w:cs="Arial"/>
                <w:sz w:val="24"/>
                <w:szCs w:val="24"/>
              </w:rPr>
              <w:t>4.7%</w:t>
            </w:r>
          </w:p>
        </w:tc>
        <w:tc>
          <w:tcPr>
            <w:tcW w:w="1275" w:type="dxa"/>
          </w:tcPr>
          <w:p w14:paraId="52F0A171" w14:textId="4383A0F4" w:rsidR="00FE2F23" w:rsidRPr="00FE2F23" w:rsidRDefault="00FE2F23" w:rsidP="009E031F">
            <w:pPr>
              <w:spacing w:line="360" w:lineRule="auto"/>
              <w:rPr>
                <w:rFonts w:ascii="Arial" w:hAnsi="Arial" w:cs="Arial"/>
                <w:sz w:val="24"/>
                <w:szCs w:val="24"/>
              </w:rPr>
            </w:pPr>
            <w:r w:rsidRPr="00FE2F23">
              <w:rPr>
                <w:rFonts w:ascii="Arial" w:hAnsi="Arial" w:cs="Arial"/>
                <w:sz w:val="24"/>
                <w:szCs w:val="24"/>
              </w:rPr>
              <w:t>19</w:t>
            </w:r>
          </w:p>
        </w:tc>
        <w:tc>
          <w:tcPr>
            <w:tcW w:w="2155" w:type="dxa"/>
          </w:tcPr>
          <w:p w14:paraId="746E589E" w14:textId="77777777" w:rsidR="00FE2F23" w:rsidRPr="008C48F4" w:rsidRDefault="00FE2F23" w:rsidP="009E031F">
            <w:pPr>
              <w:spacing w:line="360" w:lineRule="auto"/>
              <w:rPr>
                <w:rFonts w:ascii="Arial" w:hAnsi="Arial" w:cs="Arial"/>
                <w:color w:val="000000"/>
                <w:sz w:val="24"/>
                <w:szCs w:val="24"/>
              </w:rPr>
            </w:pPr>
          </w:p>
        </w:tc>
      </w:tr>
      <w:tr w:rsidR="008C48F4" w:rsidRPr="008C48F4" w14:paraId="31A595E8" w14:textId="77777777" w:rsidTr="008C48F4">
        <w:tc>
          <w:tcPr>
            <w:tcW w:w="3652" w:type="dxa"/>
            <w:shd w:val="clear" w:color="auto" w:fill="C6D9F1" w:themeFill="text2" w:themeFillTint="33"/>
          </w:tcPr>
          <w:p w14:paraId="73E2298D"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46610BBF"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5" w:type="dxa"/>
            <w:shd w:val="clear" w:color="auto" w:fill="C6D9F1" w:themeFill="text2" w:themeFillTint="33"/>
          </w:tcPr>
          <w:p w14:paraId="140C6C3D" w14:textId="4C4917B2" w:rsidR="008C48F4" w:rsidRPr="008C48F4" w:rsidRDefault="00FE2F23" w:rsidP="008C48F4">
            <w:pPr>
              <w:spacing w:line="360" w:lineRule="auto"/>
              <w:rPr>
                <w:rFonts w:ascii="Arial" w:hAnsi="Arial"/>
                <w:b/>
                <w:bCs/>
                <w:sz w:val="24"/>
              </w:rPr>
            </w:pPr>
            <w:r>
              <w:rPr>
                <w:rFonts w:ascii="Arial" w:hAnsi="Arial"/>
                <w:b/>
                <w:bCs/>
                <w:sz w:val="24"/>
              </w:rPr>
              <w:t>40</w:t>
            </w:r>
            <w:r w:rsidR="00D642A0">
              <w:rPr>
                <w:rFonts w:ascii="Arial" w:hAnsi="Arial"/>
                <w:b/>
                <w:bCs/>
                <w:sz w:val="24"/>
              </w:rPr>
              <w:t>2</w:t>
            </w:r>
          </w:p>
        </w:tc>
        <w:tc>
          <w:tcPr>
            <w:tcW w:w="2155" w:type="dxa"/>
            <w:shd w:val="clear" w:color="auto" w:fill="C6D9F1" w:themeFill="text2" w:themeFillTint="33"/>
          </w:tcPr>
          <w:p w14:paraId="3BA12F6F" w14:textId="77777777" w:rsidR="008C48F4" w:rsidRPr="008C48F4" w:rsidRDefault="008C48F4" w:rsidP="008C48F4">
            <w:pPr>
              <w:spacing w:line="360" w:lineRule="auto"/>
              <w:rPr>
                <w:rFonts w:ascii="Arial" w:hAnsi="Arial"/>
                <w:b/>
                <w:bCs/>
                <w:sz w:val="24"/>
              </w:rPr>
            </w:pPr>
          </w:p>
        </w:tc>
      </w:tr>
      <w:tr w:rsidR="008C48F4" w:rsidRPr="008C48F4" w14:paraId="55499C35" w14:textId="77777777" w:rsidTr="008C48F4">
        <w:tc>
          <w:tcPr>
            <w:tcW w:w="3652" w:type="dxa"/>
            <w:shd w:val="clear" w:color="auto" w:fill="C6D9F1" w:themeFill="text2" w:themeFillTint="33"/>
          </w:tcPr>
          <w:p w14:paraId="3874C44B"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729B3102"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5" w:type="dxa"/>
            <w:shd w:val="clear" w:color="auto" w:fill="C6D9F1" w:themeFill="text2" w:themeFillTint="33"/>
          </w:tcPr>
          <w:p w14:paraId="46B409AB" w14:textId="3304065C" w:rsidR="008C48F4" w:rsidRPr="008C48F4" w:rsidRDefault="00FE2F23" w:rsidP="008C48F4">
            <w:pPr>
              <w:spacing w:line="360" w:lineRule="auto"/>
              <w:rPr>
                <w:rFonts w:ascii="Arial" w:hAnsi="Arial"/>
                <w:b/>
                <w:bCs/>
                <w:sz w:val="24"/>
              </w:rPr>
            </w:pPr>
            <w:r>
              <w:rPr>
                <w:rFonts w:ascii="Arial" w:hAnsi="Arial"/>
                <w:b/>
                <w:bCs/>
                <w:sz w:val="24"/>
              </w:rPr>
              <w:t>17</w:t>
            </w:r>
          </w:p>
        </w:tc>
        <w:tc>
          <w:tcPr>
            <w:tcW w:w="2155" w:type="dxa"/>
            <w:shd w:val="clear" w:color="auto" w:fill="C6D9F1" w:themeFill="text2" w:themeFillTint="33"/>
          </w:tcPr>
          <w:p w14:paraId="03E3CD5A" w14:textId="77777777" w:rsidR="008C48F4" w:rsidRPr="008C48F4" w:rsidRDefault="008C48F4" w:rsidP="008C48F4">
            <w:pPr>
              <w:spacing w:line="360" w:lineRule="auto"/>
              <w:rPr>
                <w:rFonts w:ascii="Arial" w:hAnsi="Arial"/>
                <w:b/>
                <w:bCs/>
                <w:sz w:val="24"/>
              </w:rPr>
            </w:pPr>
          </w:p>
        </w:tc>
      </w:tr>
    </w:tbl>
    <w:p w14:paraId="03FA8509" w14:textId="02645C44" w:rsidR="008C48F4" w:rsidRDefault="008C48F4" w:rsidP="008C48F4">
      <w:pPr>
        <w:spacing w:after="0" w:line="360" w:lineRule="auto"/>
        <w:rPr>
          <w:rFonts w:ascii="Arial" w:hAnsi="Arial"/>
          <w:b/>
          <w:sz w:val="24"/>
        </w:rPr>
      </w:pPr>
    </w:p>
    <w:p w14:paraId="3CCE4D56" w14:textId="77777777" w:rsidR="008C48F4" w:rsidRPr="008C48F4" w:rsidRDefault="008C48F4" w:rsidP="008C48F4">
      <w:pPr>
        <w:spacing w:after="0" w:line="360" w:lineRule="auto"/>
        <w:rPr>
          <w:rFonts w:ascii="Arial" w:hAnsi="Arial"/>
          <w:b/>
          <w:sz w:val="24"/>
        </w:rPr>
      </w:pPr>
      <w:r w:rsidRPr="008C48F4">
        <w:rPr>
          <w:rFonts w:ascii="Arial" w:hAnsi="Arial"/>
          <w:b/>
          <w:sz w:val="24"/>
        </w:rPr>
        <w:t>Q7. What is your ethnic group?</w:t>
      </w:r>
    </w:p>
    <w:tbl>
      <w:tblPr>
        <w:tblStyle w:val="TableGrid"/>
        <w:tblW w:w="0" w:type="auto"/>
        <w:tblLook w:val="04A0" w:firstRow="1" w:lastRow="0" w:firstColumn="1" w:lastColumn="0" w:noHBand="0" w:noVBand="1"/>
        <w:tblCaption w:val="Table showing % and no. of respondents by ethnic group"/>
      </w:tblPr>
      <w:tblGrid>
        <w:gridCol w:w="4077"/>
        <w:gridCol w:w="1418"/>
        <w:gridCol w:w="1276"/>
        <w:gridCol w:w="2296"/>
      </w:tblGrid>
      <w:tr w:rsidR="008C48F4" w:rsidRPr="008C48F4" w14:paraId="7C97C651" w14:textId="77777777" w:rsidTr="00173BDA">
        <w:trPr>
          <w:tblHeader/>
        </w:trPr>
        <w:tc>
          <w:tcPr>
            <w:tcW w:w="4077" w:type="dxa"/>
            <w:shd w:val="clear" w:color="auto" w:fill="C6D9F1" w:themeFill="text2" w:themeFillTint="33"/>
          </w:tcPr>
          <w:p w14:paraId="5179B661"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455694C9"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2596ABED"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c>
          <w:tcPr>
            <w:tcW w:w="2296" w:type="dxa"/>
            <w:shd w:val="clear" w:color="auto" w:fill="C6D9F1" w:themeFill="text2" w:themeFillTint="33"/>
          </w:tcPr>
          <w:p w14:paraId="204E72D3" w14:textId="7AAE216E" w:rsidR="008C48F4" w:rsidRPr="008C48F4" w:rsidRDefault="00173BDA" w:rsidP="008C48F4">
            <w:pPr>
              <w:spacing w:line="360" w:lineRule="auto"/>
              <w:rPr>
                <w:rFonts w:ascii="Arial" w:hAnsi="Arial"/>
                <w:b/>
                <w:bCs/>
                <w:sz w:val="24"/>
              </w:rPr>
            </w:pPr>
            <w:r>
              <w:rPr>
                <w:rFonts w:ascii="Arial" w:hAnsi="Arial"/>
                <w:b/>
                <w:bCs/>
                <w:sz w:val="24"/>
              </w:rPr>
              <w:t>Practice</w:t>
            </w:r>
            <w:r w:rsidR="008C48F4" w:rsidRPr="008C48F4">
              <w:rPr>
                <w:rFonts w:ascii="Arial" w:hAnsi="Arial"/>
                <w:b/>
                <w:bCs/>
                <w:sz w:val="24"/>
              </w:rPr>
              <w:t xml:space="preserve"> profile %</w:t>
            </w:r>
          </w:p>
        </w:tc>
      </w:tr>
      <w:tr w:rsidR="00643320" w:rsidRPr="008C48F4" w14:paraId="6057873C" w14:textId="77777777" w:rsidTr="00173BDA">
        <w:tc>
          <w:tcPr>
            <w:tcW w:w="4077" w:type="dxa"/>
          </w:tcPr>
          <w:p w14:paraId="659FFE12" w14:textId="77777777" w:rsidR="00643320" w:rsidRPr="008C48F4" w:rsidRDefault="00643320" w:rsidP="00643320">
            <w:pPr>
              <w:spacing w:line="360" w:lineRule="auto"/>
              <w:rPr>
                <w:rFonts w:ascii="Arial" w:hAnsi="Arial"/>
                <w:sz w:val="24"/>
              </w:rPr>
            </w:pPr>
            <w:r w:rsidRPr="008C48F4">
              <w:rPr>
                <w:rFonts w:ascii="Arial" w:hAnsi="Arial"/>
                <w:sz w:val="24"/>
              </w:rPr>
              <w:t>Prefer not to say</w:t>
            </w:r>
          </w:p>
        </w:tc>
        <w:tc>
          <w:tcPr>
            <w:tcW w:w="1418" w:type="dxa"/>
          </w:tcPr>
          <w:p w14:paraId="45E2E110" w14:textId="24973434"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4.0%</w:t>
            </w:r>
          </w:p>
        </w:tc>
        <w:tc>
          <w:tcPr>
            <w:tcW w:w="1276" w:type="dxa"/>
          </w:tcPr>
          <w:p w14:paraId="2BE10B90" w14:textId="06099D17" w:rsidR="00643320" w:rsidRPr="008C48F4" w:rsidRDefault="00643320" w:rsidP="00643320">
            <w:pPr>
              <w:spacing w:line="360" w:lineRule="auto"/>
              <w:rPr>
                <w:rFonts w:ascii="Arial" w:hAnsi="Arial"/>
                <w:sz w:val="24"/>
              </w:rPr>
            </w:pPr>
            <w:r>
              <w:rPr>
                <w:rFonts w:ascii="Arial" w:hAnsi="Arial"/>
                <w:sz w:val="24"/>
              </w:rPr>
              <w:t>16</w:t>
            </w:r>
          </w:p>
        </w:tc>
        <w:tc>
          <w:tcPr>
            <w:tcW w:w="2296" w:type="dxa"/>
          </w:tcPr>
          <w:p w14:paraId="73856A9A" w14:textId="77777777" w:rsidR="00643320" w:rsidRPr="008C48F4" w:rsidRDefault="00643320" w:rsidP="00643320">
            <w:pPr>
              <w:spacing w:line="360" w:lineRule="auto"/>
              <w:rPr>
                <w:rFonts w:ascii="Arial" w:hAnsi="Arial"/>
                <w:sz w:val="24"/>
              </w:rPr>
            </w:pPr>
          </w:p>
        </w:tc>
      </w:tr>
      <w:tr w:rsidR="00643320" w:rsidRPr="008C48F4" w14:paraId="4D0BDBCD" w14:textId="77777777" w:rsidTr="00173BDA">
        <w:tc>
          <w:tcPr>
            <w:tcW w:w="4077" w:type="dxa"/>
            <w:shd w:val="clear" w:color="auto" w:fill="C6D9F1" w:themeFill="text2" w:themeFillTint="33"/>
          </w:tcPr>
          <w:p w14:paraId="18EBFB37" w14:textId="77777777" w:rsidR="00643320" w:rsidRPr="008C48F4" w:rsidRDefault="00643320" w:rsidP="00643320">
            <w:pPr>
              <w:spacing w:line="360" w:lineRule="auto"/>
              <w:rPr>
                <w:rFonts w:ascii="Arial" w:hAnsi="Arial"/>
                <w:sz w:val="24"/>
              </w:rPr>
            </w:pPr>
            <w:r w:rsidRPr="008C48F4">
              <w:rPr>
                <w:rFonts w:ascii="Arial" w:hAnsi="Arial"/>
                <w:sz w:val="24"/>
              </w:rPr>
              <w:t>Asian or Asian British:</w:t>
            </w:r>
          </w:p>
        </w:tc>
        <w:tc>
          <w:tcPr>
            <w:tcW w:w="1418" w:type="dxa"/>
            <w:shd w:val="clear" w:color="auto" w:fill="C6D9F1" w:themeFill="text2" w:themeFillTint="33"/>
          </w:tcPr>
          <w:p w14:paraId="30112E78" w14:textId="39DC25D7" w:rsidR="00643320" w:rsidRPr="00643320" w:rsidRDefault="00643320" w:rsidP="00643320">
            <w:pPr>
              <w:spacing w:line="360" w:lineRule="auto"/>
              <w:rPr>
                <w:rFonts w:ascii="Arial" w:hAnsi="Arial" w:cs="Arial"/>
                <w:sz w:val="24"/>
                <w:szCs w:val="24"/>
              </w:rPr>
            </w:pPr>
          </w:p>
        </w:tc>
        <w:tc>
          <w:tcPr>
            <w:tcW w:w="1276" w:type="dxa"/>
            <w:shd w:val="clear" w:color="auto" w:fill="C6D9F1" w:themeFill="text2" w:themeFillTint="33"/>
          </w:tcPr>
          <w:p w14:paraId="1E3081FF" w14:textId="77777777" w:rsidR="00643320" w:rsidRPr="008C48F4" w:rsidRDefault="00643320" w:rsidP="00643320">
            <w:pPr>
              <w:spacing w:line="360" w:lineRule="auto"/>
              <w:rPr>
                <w:rFonts w:ascii="Arial" w:hAnsi="Arial"/>
                <w:sz w:val="24"/>
              </w:rPr>
            </w:pPr>
          </w:p>
        </w:tc>
        <w:tc>
          <w:tcPr>
            <w:tcW w:w="2296" w:type="dxa"/>
            <w:shd w:val="clear" w:color="auto" w:fill="C6D9F1" w:themeFill="text2" w:themeFillTint="33"/>
          </w:tcPr>
          <w:p w14:paraId="45F7C34B" w14:textId="75212ECE" w:rsidR="00643320" w:rsidRPr="008C48F4" w:rsidRDefault="00643320" w:rsidP="00643320">
            <w:pPr>
              <w:spacing w:line="360" w:lineRule="auto"/>
              <w:rPr>
                <w:rFonts w:ascii="Arial" w:hAnsi="Arial"/>
                <w:sz w:val="24"/>
              </w:rPr>
            </w:pPr>
            <w:r>
              <w:rPr>
                <w:rFonts w:ascii="Arial" w:hAnsi="Arial" w:cs="Arial"/>
                <w:color w:val="000000"/>
                <w:sz w:val="24"/>
                <w:szCs w:val="24"/>
              </w:rPr>
              <w:t>29.4%</w:t>
            </w:r>
          </w:p>
        </w:tc>
      </w:tr>
      <w:tr w:rsidR="00643320" w:rsidRPr="008C48F4" w14:paraId="5BBBC233" w14:textId="77777777" w:rsidTr="000C7775">
        <w:tc>
          <w:tcPr>
            <w:tcW w:w="4077" w:type="dxa"/>
          </w:tcPr>
          <w:p w14:paraId="5AFC3338" w14:textId="77777777" w:rsidR="00643320" w:rsidRPr="008C48F4" w:rsidRDefault="00643320" w:rsidP="00643320">
            <w:pPr>
              <w:spacing w:line="360" w:lineRule="auto"/>
              <w:rPr>
                <w:rFonts w:ascii="Arial" w:hAnsi="Arial"/>
                <w:sz w:val="24"/>
              </w:rPr>
            </w:pPr>
            <w:r w:rsidRPr="008C48F4">
              <w:rPr>
                <w:rFonts w:ascii="Arial" w:hAnsi="Arial"/>
                <w:sz w:val="24"/>
              </w:rPr>
              <w:t>Indian</w:t>
            </w:r>
          </w:p>
        </w:tc>
        <w:tc>
          <w:tcPr>
            <w:tcW w:w="1418" w:type="dxa"/>
          </w:tcPr>
          <w:p w14:paraId="1845CCD4" w14:textId="4C834964"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6.0%</w:t>
            </w:r>
          </w:p>
        </w:tc>
        <w:tc>
          <w:tcPr>
            <w:tcW w:w="1276" w:type="dxa"/>
            <w:vAlign w:val="center"/>
          </w:tcPr>
          <w:p w14:paraId="48CFA08E" w14:textId="6267D665"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24</w:t>
            </w:r>
          </w:p>
        </w:tc>
        <w:tc>
          <w:tcPr>
            <w:tcW w:w="2296" w:type="dxa"/>
          </w:tcPr>
          <w:p w14:paraId="604F429F" w14:textId="77777777" w:rsidR="00643320" w:rsidRPr="008C48F4" w:rsidRDefault="00643320" w:rsidP="00643320">
            <w:pPr>
              <w:spacing w:line="360" w:lineRule="auto"/>
              <w:rPr>
                <w:rFonts w:ascii="Arial" w:hAnsi="Arial"/>
                <w:sz w:val="24"/>
              </w:rPr>
            </w:pPr>
          </w:p>
        </w:tc>
      </w:tr>
      <w:tr w:rsidR="00643320" w:rsidRPr="008C48F4" w14:paraId="03A5FE5E" w14:textId="77777777" w:rsidTr="000C7775">
        <w:tc>
          <w:tcPr>
            <w:tcW w:w="4077" w:type="dxa"/>
          </w:tcPr>
          <w:p w14:paraId="4D1602B5" w14:textId="77777777" w:rsidR="00643320" w:rsidRPr="008C48F4" w:rsidRDefault="00643320" w:rsidP="00643320">
            <w:pPr>
              <w:spacing w:line="360" w:lineRule="auto"/>
              <w:rPr>
                <w:rFonts w:ascii="Arial" w:hAnsi="Arial"/>
                <w:sz w:val="24"/>
              </w:rPr>
            </w:pPr>
            <w:r w:rsidRPr="008C48F4">
              <w:rPr>
                <w:rFonts w:ascii="Arial" w:hAnsi="Arial"/>
                <w:sz w:val="24"/>
              </w:rPr>
              <w:t>Pakistani</w:t>
            </w:r>
          </w:p>
        </w:tc>
        <w:tc>
          <w:tcPr>
            <w:tcW w:w="1418" w:type="dxa"/>
          </w:tcPr>
          <w:p w14:paraId="6072ADF9" w14:textId="0BA5A10A"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2.0%</w:t>
            </w:r>
          </w:p>
        </w:tc>
        <w:tc>
          <w:tcPr>
            <w:tcW w:w="1276" w:type="dxa"/>
            <w:vAlign w:val="center"/>
          </w:tcPr>
          <w:p w14:paraId="2A890997" w14:textId="0ABFB507" w:rsidR="00643320" w:rsidRPr="00FE2F23" w:rsidRDefault="00643320" w:rsidP="00643320">
            <w:pPr>
              <w:spacing w:line="360" w:lineRule="auto"/>
              <w:rPr>
                <w:rFonts w:ascii="Arial" w:hAnsi="Arial" w:cs="Arial"/>
                <w:sz w:val="24"/>
                <w:szCs w:val="24"/>
              </w:rPr>
            </w:pPr>
            <w:r>
              <w:rPr>
                <w:rFonts w:ascii="Arial" w:hAnsi="Arial" w:cs="Arial"/>
                <w:color w:val="000000"/>
                <w:sz w:val="24"/>
                <w:szCs w:val="24"/>
              </w:rPr>
              <w:t>8</w:t>
            </w:r>
          </w:p>
        </w:tc>
        <w:tc>
          <w:tcPr>
            <w:tcW w:w="2296" w:type="dxa"/>
          </w:tcPr>
          <w:p w14:paraId="6641C16A" w14:textId="77777777" w:rsidR="00643320" w:rsidRPr="008C48F4" w:rsidRDefault="00643320" w:rsidP="00643320">
            <w:pPr>
              <w:spacing w:line="360" w:lineRule="auto"/>
              <w:rPr>
                <w:rFonts w:ascii="Arial" w:hAnsi="Arial"/>
                <w:sz w:val="24"/>
              </w:rPr>
            </w:pPr>
          </w:p>
        </w:tc>
      </w:tr>
      <w:tr w:rsidR="00643320" w:rsidRPr="008C48F4" w14:paraId="1256A42F" w14:textId="77777777" w:rsidTr="000C7775">
        <w:tc>
          <w:tcPr>
            <w:tcW w:w="4077" w:type="dxa"/>
          </w:tcPr>
          <w:p w14:paraId="121BFD1F" w14:textId="77777777" w:rsidR="00643320" w:rsidRPr="008C48F4" w:rsidRDefault="00643320" w:rsidP="00643320">
            <w:pPr>
              <w:spacing w:line="360" w:lineRule="auto"/>
              <w:rPr>
                <w:rFonts w:ascii="Arial" w:hAnsi="Arial"/>
                <w:sz w:val="24"/>
              </w:rPr>
            </w:pPr>
            <w:r w:rsidRPr="008C48F4">
              <w:rPr>
                <w:rFonts w:ascii="Arial" w:hAnsi="Arial"/>
                <w:sz w:val="24"/>
              </w:rPr>
              <w:t>Bangladeshi</w:t>
            </w:r>
          </w:p>
        </w:tc>
        <w:tc>
          <w:tcPr>
            <w:tcW w:w="1418" w:type="dxa"/>
          </w:tcPr>
          <w:p w14:paraId="56CA3EBD" w14:textId="180CE454"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vAlign w:val="center"/>
          </w:tcPr>
          <w:p w14:paraId="27D5C682" w14:textId="187F2F67"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0</w:t>
            </w:r>
          </w:p>
        </w:tc>
        <w:tc>
          <w:tcPr>
            <w:tcW w:w="2296" w:type="dxa"/>
          </w:tcPr>
          <w:p w14:paraId="4F2D27A4" w14:textId="77777777" w:rsidR="00643320" w:rsidRPr="008C48F4" w:rsidRDefault="00643320" w:rsidP="00643320">
            <w:pPr>
              <w:spacing w:line="360" w:lineRule="auto"/>
              <w:rPr>
                <w:rFonts w:ascii="Arial" w:hAnsi="Arial"/>
                <w:sz w:val="24"/>
              </w:rPr>
            </w:pPr>
          </w:p>
        </w:tc>
      </w:tr>
      <w:tr w:rsidR="00643320" w:rsidRPr="008C48F4" w14:paraId="19E6AC61" w14:textId="77777777" w:rsidTr="000C7775">
        <w:tc>
          <w:tcPr>
            <w:tcW w:w="4077" w:type="dxa"/>
          </w:tcPr>
          <w:p w14:paraId="20E55E3E" w14:textId="77777777" w:rsidR="00643320" w:rsidRPr="008C48F4" w:rsidRDefault="00643320" w:rsidP="00643320">
            <w:pPr>
              <w:spacing w:line="360" w:lineRule="auto"/>
              <w:rPr>
                <w:rFonts w:ascii="Arial" w:hAnsi="Arial"/>
                <w:sz w:val="24"/>
              </w:rPr>
            </w:pPr>
            <w:r w:rsidRPr="008C48F4">
              <w:rPr>
                <w:rFonts w:ascii="Arial" w:hAnsi="Arial"/>
                <w:sz w:val="24"/>
              </w:rPr>
              <w:t>Chinese</w:t>
            </w:r>
          </w:p>
        </w:tc>
        <w:tc>
          <w:tcPr>
            <w:tcW w:w="1418" w:type="dxa"/>
          </w:tcPr>
          <w:p w14:paraId="1A5D28B9" w14:textId="3740E439"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vAlign w:val="center"/>
          </w:tcPr>
          <w:p w14:paraId="02EFFD87" w14:textId="567ADE6A"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0</w:t>
            </w:r>
          </w:p>
        </w:tc>
        <w:tc>
          <w:tcPr>
            <w:tcW w:w="2296" w:type="dxa"/>
          </w:tcPr>
          <w:p w14:paraId="4BDDDFFC" w14:textId="77777777" w:rsidR="00643320" w:rsidRPr="008C48F4" w:rsidRDefault="00643320" w:rsidP="00643320">
            <w:pPr>
              <w:spacing w:line="360" w:lineRule="auto"/>
              <w:rPr>
                <w:rFonts w:ascii="Arial" w:hAnsi="Arial"/>
                <w:sz w:val="24"/>
              </w:rPr>
            </w:pPr>
          </w:p>
        </w:tc>
      </w:tr>
      <w:tr w:rsidR="00643320" w:rsidRPr="008C48F4" w14:paraId="0EC01BD8" w14:textId="77777777" w:rsidTr="000C7775">
        <w:tc>
          <w:tcPr>
            <w:tcW w:w="4077" w:type="dxa"/>
          </w:tcPr>
          <w:p w14:paraId="416FC9F3" w14:textId="77777777" w:rsidR="00643320" w:rsidRPr="008C48F4" w:rsidRDefault="00643320" w:rsidP="00643320">
            <w:pPr>
              <w:spacing w:line="360" w:lineRule="auto"/>
              <w:rPr>
                <w:rFonts w:ascii="Arial" w:hAnsi="Arial"/>
                <w:sz w:val="24"/>
              </w:rPr>
            </w:pPr>
            <w:r w:rsidRPr="008C48F4">
              <w:rPr>
                <w:rFonts w:ascii="Arial" w:hAnsi="Arial"/>
                <w:sz w:val="24"/>
              </w:rPr>
              <w:t>Other Asian background</w:t>
            </w:r>
          </w:p>
        </w:tc>
        <w:tc>
          <w:tcPr>
            <w:tcW w:w="1418" w:type="dxa"/>
          </w:tcPr>
          <w:p w14:paraId="78A33867" w14:textId="01968C1C"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0.2%</w:t>
            </w:r>
          </w:p>
        </w:tc>
        <w:tc>
          <w:tcPr>
            <w:tcW w:w="1276" w:type="dxa"/>
            <w:vAlign w:val="center"/>
          </w:tcPr>
          <w:p w14:paraId="28B7D269" w14:textId="77801A1D"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1</w:t>
            </w:r>
          </w:p>
        </w:tc>
        <w:tc>
          <w:tcPr>
            <w:tcW w:w="2296" w:type="dxa"/>
          </w:tcPr>
          <w:p w14:paraId="2F0FDDE3" w14:textId="77777777" w:rsidR="00643320" w:rsidRPr="008C48F4" w:rsidRDefault="00643320" w:rsidP="00643320">
            <w:pPr>
              <w:spacing w:line="360" w:lineRule="auto"/>
              <w:rPr>
                <w:rFonts w:ascii="Arial" w:hAnsi="Arial"/>
                <w:sz w:val="24"/>
              </w:rPr>
            </w:pPr>
          </w:p>
        </w:tc>
      </w:tr>
      <w:tr w:rsidR="00643320" w:rsidRPr="008C48F4" w14:paraId="6203A387" w14:textId="77777777" w:rsidTr="00173BDA">
        <w:tc>
          <w:tcPr>
            <w:tcW w:w="4077" w:type="dxa"/>
            <w:shd w:val="clear" w:color="auto" w:fill="C6D9F1" w:themeFill="text2" w:themeFillTint="33"/>
          </w:tcPr>
          <w:p w14:paraId="7AF8E0CB" w14:textId="77777777" w:rsidR="00643320" w:rsidRPr="008C48F4" w:rsidRDefault="00643320" w:rsidP="00643320">
            <w:pPr>
              <w:spacing w:line="360" w:lineRule="auto"/>
              <w:rPr>
                <w:rFonts w:ascii="Arial" w:hAnsi="Arial"/>
                <w:sz w:val="24"/>
              </w:rPr>
            </w:pPr>
            <w:r w:rsidRPr="008C48F4">
              <w:rPr>
                <w:rFonts w:ascii="Arial" w:hAnsi="Arial"/>
                <w:sz w:val="24"/>
              </w:rPr>
              <w:t>Black or Black British</w:t>
            </w:r>
          </w:p>
        </w:tc>
        <w:tc>
          <w:tcPr>
            <w:tcW w:w="1418" w:type="dxa"/>
            <w:shd w:val="clear" w:color="auto" w:fill="C6D9F1" w:themeFill="text2" w:themeFillTint="33"/>
          </w:tcPr>
          <w:p w14:paraId="38D4B5D8" w14:textId="4DA48292" w:rsidR="00643320" w:rsidRPr="00643320" w:rsidRDefault="00643320" w:rsidP="00643320">
            <w:pPr>
              <w:spacing w:line="360" w:lineRule="auto"/>
              <w:rPr>
                <w:rFonts w:ascii="Arial" w:hAnsi="Arial" w:cs="Arial"/>
                <w:sz w:val="24"/>
                <w:szCs w:val="24"/>
              </w:rPr>
            </w:pPr>
          </w:p>
        </w:tc>
        <w:tc>
          <w:tcPr>
            <w:tcW w:w="1276" w:type="dxa"/>
            <w:shd w:val="clear" w:color="auto" w:fill="C6D9F1" w:themeFill="text2" w:themeFillTint="33"/>
          </w:tcPr>
          <w:p w14:paraId="53510119" w14:textId="77777777" w:rsidR="00643320" w:rsidRPr="00FE2F23" w:rsidRDefault="00643320" w:rsidP="00643320">
            <w:pPr>
              <w:spacing w:line="360" w:lineRule="auto"/>
              <w:rPr>
                <w:rFonts w:ascii="Arial" w:hAnsi="Arial" w:cs="Arial"/>
                <w:sz w:val="24"/>
                <w:szCs w:val="24"/>
              </w:rPr>
            </w:pPr>
          </w:p>
        </w:tc>
        <w:tc>
          <w:tcPr>
            <w:tcW w:w="2296" w:type="dxa"/>
            <w:shd w:val="clear" w:color="auto" w:fill="C6D9F1" w:themeFill="text2" w:themeFillTint="33"/>
          </w:tcPr>
          <w:p w14:paraId="65A40FEB" w14:textId="5A94E00D" w:rsidR="00643320" w:rsidRPr="008C48F4" w:rsidRDefault="00643320" w:rsidP="00643320">
            <w:pPr>
              <w:spacing w:line="360" w:lineRule="auto"/>
              <w:rPr>
                <w:rFonts w:ascii="Arial" w:hAnsi="Arial"/>
                <w:sz w:val="24"/>
              </w:rPr>
            </w:pPr>
            <w:r>
              <w:rPr>
                <w:rFonts w:ascii="Arial" w:hAnsi="Arial"/>
                <w:sz w:val="24"/>
              </w:rPr>
              <w:t>0.0%</w:t>
            </w:r>
          </w:p>
        </w:tc>
      </w:tr>
      <w:tr w:rsidR="00643320" w:rsidRPr="008C48F4" w14:paraId="796241E3" w14:textId="77777777" w:rsidTr="00173BDA">
        <w:tc>
          <w:tcPr>
            <w:tcW w:w="4077" w:type="dxa"/>
          </w:tcPr>
          <w:p w14:paraId="40A5673B" w14:textId="77777777" w:rsidR="00643320" w:rsidRPr="008C48F4" w:rsidRDefault="00643320" w:rsidP="00643320">
            <w:pPr>
              <w:spacing w:line="360" w:lineRule="auto"/>
              <w:rPr>
                <w:rFonts w:ascii="Arial" w:hAnsi="Arial"/>
                <w:sz w:val="24"/>
              </w:rPr>
            </w:pPr>
            <w:r w:rsidRPr="008C48F4">
              <w:rPr>
                <w:rFonts w:ascii="Arial" w:hAnsi="Arial"/>
                <w:sz w:val="24"/>
              </w:rPr>
              <w:t>Caribbean</w:t>
            </w:r>
          </w:p>
        </w:tc>
        <w:tc>
          <w:tcPr>
            <w:tcW w:w="1418" w:type="dxa"/>
          </w:tcPr>
          <w:p w14:paraId="24761F92" w14:textId="2A016996"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tcPr>
          <w:p w14:paraId="62A5F569" w14:textId="178EA135"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0</w:t>
            </w:r>
          </w:p>
        </w:tc>
        <w:tc>
          <w:tcPr>
            <w:tcW w:w="2296" w:type="dxa"/>
          </w:tcPr>
          <w:p w14:paraId="13C4A107" w14:textId="77777777" w:rsidR="00643320" w:rsidRPr="008C48F4" w:rsidRDefault="00643320" w:rsidP="00643320">
            <w:pPr>
              <w:spacing w:line="360" w:lineRule="auto"/>
              <w:rPr>
                <w:rFonts w:ascii="Arial" w:hAnsi="Arial"/>
                <w:sz w:val="24"/>
              </w:rPr>
            </w:pPr>
          </w:p>
        </w:tc>
      </w:tr>
      <w:tr w:rsidR="00643320" w:rsidRPr="008C48F4" w14:paraId="05C76BC2" w14:textId="77777777" w:rsidTr="00173BDA">
        <w:tc>
          <w:tcPr>
            <w:tcW w:w="4077" w:type="dxa"/>
          </w:tcPr>
          <w:p w14:paraId="49869215" w14:textId="77777777" w:rsidR="00643320" w:rsidRPr="008C48F4" w:rsidRDefault="00643320" w:rsidP="00643320">
            <w:pPr>
              <w:spacing w:line="360" w:lineRule="auto"/>
              <w:rPr>
                <w:rFonts w:ascii="Arial" w:hAnsi="Arial"/>
                <w:sz w:val="24"/>
              </w:rPr>
            </w:pPr>
            <w:r w:rsidRPr="008C48F4">
              <w:rPr>
                <w:rFonts w:ascii="Arial" w:hAnsi="Arial"/>
                <w:sz w:val="24"/>
              </w:rPr>
              <w:t>African</w:t>
            </w:r>
          </w:p>
        </w:tc>
        <w:tc>
          <w:tcPr>
            <w:tcW w:w="1418" w:type="dxa"/>
          </w:tcPr>
          <w:p w14:paraId="4A9F09C4" w14:textId="0E728CCF"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0.2%</w:t>
            </w:r>
          </w:p>
        </w:tc>
        <w:tc>
          <w:tcPr>
            <w:tcW w:w="1276" w:type="dxa"/>
          </w:tcPr>
          <w:p w14:paraId="524691BF" w14:textId="7107247E"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1</w:t>
            </w:r>
          </w:p>
        </w:tc>
        <w:tc>
          <w:tcPr>
            <w:tcW w:w="2296" w:type="dxa"/>
          </w:tcPr>
          <w:p w14:paraId="78523BA7" w14:textId="77777777" w:rsidR="00643320" w:rsidRPr="008C48F4" w:rsidRDefault="00643320" w:rsidP="00643320">
            <w:pPr>
              <w:spacing w:line="360" w:lineRule="auto"/>
              <w:rPr>
                <w:rFonts w:ascii="Arial" w:hAnsi="Arial"/>
                <w:sz w:val="24"/>
              </w:rPr>
            </w:pPr>
          </w:p>
        </w:tc>
      </w:tr>
      <w:tr w:rsidR="00643320" w:rsidRPr="008C48F4" w14:paraId="40389016" w14:textId="77777777" w:rsidTr="00173BDA">
        <w:tc>
          <w:tcPr>
            <w:tcW w:w="4077" w:type="dxa"/>
          </w:tcPr>
          <w:p w14:paraId="4E7DAF24" w14:textId="77777777" w:rsidR="00643320" w:rsidRPr="008C48F4" w:rsidRDefault="00643320" w:rsidP="00643320">
            <w:pPr>
              <w:spacing w:line="360" w:lineRule="auto"/>
              <w:rPr>
                <w:rFonts w:ascii="Arial" w:hAnsi="Arial"/>
                <w:sz w:val="24"/>
              </w:rPr>
            </w:pPr>
            <w:r w:rsidRPr="008C48F4">
              <w:rPr>
                <w:rFonts w:ascii="Arial" w:hAnsi="Arial"/>
                <w:sz w:val="24"/>
              </w:rPr>
              <w:t>Other Black background</w:t>
            </w:r>
          </w:p>
        </w:tc>
        <w:tc>
          <w:tcPr>
            <w:tcW w:w="1418" w:type="dxa"/>
          </w:tcPr>
          <w:p w14:paraId="46B4E4B9" w14:textId="561D1194"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tcPr>
          <w:p w14:paraId="24B77596" w14:textId="118487C2"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0</w:t>
            </w:r>
          </w:p>
        </w:tc>
        <w:tc>
          <w:tcPr>
            <w:tcW w:w="2296" w:type="dxa"/>
          </w:tcPr>
          <w:p w14:paraId="2D26AFF2" w14:textId="77777777" w:rsidR="00643320" w:rsidRPr="008C48F4" w:rsidRDefault="00643320" w:rsidP="00643320">
            <w:pPr>
              <w:spacing w:line="360" w:lineRule="auto"/>
              <w:rPr>
                <w:rFonts w:ascii="Arial" w:hAnsi="Arial"/>
                <w:sz w:val="24"/>
              </w:rPr>
            </w:pPr>
          </w:p>
        </w:tc>
      </w:tr>
      <w:tr w:rsidR="00643320" w:rsidRPr="008C48F4" w14:paraId="49A9608C" w14:textId="77777777" w:rsidTr="00173BDA">
        <w:tc>
          <w:tcPr>
            <w:tcW w:w="4077" w:type="dxa"/>
            <w:shd w:val="clear" w:color="auto" w:fill="C6D9F1" w:themeFill="text2" w:themeFillTint="33"/>
          </w:tcPr>
          <w:p w14:paraId="54FC662C" w14:textId="77777777" w:rsidR="00643320" w:rsidRPr="008C48F4" w:rsidRDefault="00643320" w:rsidP="00643320">
            <w:pPr>
              <w:spacing w:line="360" w:lineRule="auto"/>
              <w:rPr>
                <w:rFonts w:ascii="Arial" w:hAnsi="Arial"/>
                <w:sz w:val="24"/>
              </w:rPr>
            </w:pPr>
            <w:r w:rsidRPr="008C48F4">
              <w:rPr>
                <w:rFonts w:ascii="Arial" w:hAnsi="Arial"/>
                <w:sz w:val="24"/>
              </w:rPr>
              <w:t>Mixed or multiple ethnic groups:</w:t>
            </w:r>
          </w:p>
        </w:tc>
        <w:tc>
          <w:tcPr>
            <w:tcW w:w="1418" w:type="dxa"/>
            <w:shd w:val="clear" w:color="auto" w:fill="C6D9F1" w:themeFill="text2" w:themeFillTint="33"/>
          </w:tcPr>
          <w:p w14:paraId="71E87914" w14:textId="3B31F03C" w:rsidR="00643320" w:rsidRPr="00643320" w:rsidRDefault="00643320" w:rsidP="00643320">
            <w:pPr>
              <w:spacing w:line="360" w:lineRule="auto"/>
              <w:rPr>
                <w:rFonts w:ascii="Arial" w:hAnsi="Arial" w:cs="Arial"/>
                <w:sz w:val="24"/>
                <w:szCs w:val="24"/>
              </w:rPr>
            </w:pPr>
          </w:p>
        </w:tc>
        <w:tc>
          <w:tcPr>
            <w:tcW w:w="1276" w:type="dxa"/>
            <w:shd w:val="clear" w:color="auto" w:fill="C6D9F1" w:themeFill="text2" w:themeFillTint="33"/>
          </w:tcPr>
          <w:p w14:paraId="7E79DEF6" w14:textId="77777777" w:rsidR="00643320" w:rsidRPr="00FE2F23" w:rsidRDefault="00643320" w:rsidP="00643320">
            <w:pPr>
              <w:spacing w:line="360" w:lineRule="auto"/>
              <w:rPr>
                <w:rFonts w:ascii="Arial" w:hAnsi="Arial" w:cs="Arial"/>
                <w:sz w:val="24"/>
                <w:szCs w:val="24"/>
              </w:rPr>
            </w:pPr>
          </w:p>
        </w:tc>
        <w:tc>
          <w:tcPr>
            <w:tcW w:w="2296" w:type="dxa"/>
            <w:shd w:val="clear" w:color="auto" w:fill="C6D9F1" w:themeFill="text2" w:themeFillTint="33"/>
          </w:tcPr>
          <w:p w14:paraId="246B7662" w14:textId="75F4194F" w:rsidR="00643320" w:rsidRPr="008C48F4" w:rsidRDefault="00643320" w:rsidP="00643320">
            <w:pPr>
              <w:spacing w:line="360" w:lineRule="auto"/>
              <w:rPr>
                <w:rFonts w:ascii="Arial" w:hAnsi="Arial"/>
                <w:sz w:val="24"/>
              </w:rPr>
            </w:pPr>
            <w:r>
              <w:rPr>
                <w:rFonts w:ascii="Arial" w:hAnsi="Arial"/>
                <w:sz w:val="24"/>
              </w:rPr>
              <w:t>1.6%</w:t>
            </w:r>
          </w:p>
        </w:tc>
      </w:tr>
      <w:tr w:rsidR="00643320" w:rsidRPr="008C48F4" w14:paraId="75AB0177" w14:textId="77777777" w:rsidTr="000C7775">
        <w:tc>
          <w:tcPr>
            <w:tcW w:w="4077" w:type="dxa"/>
          </w:tcPr>
          <w:p w14:paraId="01E9B7A0" w14:textId="77777777" w:rsidR="00643320" w:rsidRPr="008C48F4" w:rsidRDefault="00643320" w:rsidP="00643320">
            <w:pPr>
              <w:spacing w:line="360" w:lineRule="auto"/>
              <w:rPr>
                <w:rFonts w:ascii="Arial" w:hAnsi="Arial"/>
                <w:sz w:val="24"/>
              </w:rPr>
            </w:pPr>
            <w:r w:rsidRPr="008C48F4">
              <w:rPr>
                <w:rFonts w:ascii="Arial" w:hAnsi="Arial"/>
                <w:sz w:val="24"/>
              </w:rPr>
              <w:t>White and Black Caribbean</w:t>
            </w:r>
          </w:p>
        </w:tc>
        <w:tc>
          <w:tcPr>
            <w:tcW w:w="1418" w:type="dxa"/>
          </w:tcPr>
          <w:p w14:paraId="7E3623A7" w14:textId="159D8047"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0.7%</w:t>
            </w:r>
          </w:p>
        </w:tc>
        <w:tc>
          <w:tcPr>
            <w:tcW w:w="1276" w:type="dxa"/>
            <w:vAlign w:val="center"/>
          </w:tcPr>
          <w:p w14:paraId="7E02B627" w14:textId="211AC07B"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3</w:t>
            </w:r>
          </w:p>
        </w:tc>
        <w:tc>
          <w:tcPr>
            <w:tcW w:w="2296" w:type="dxa"/>
          </w:tcPr>
          <w:p w14:paraId="4912EA15" w14:textId="77777777" w:rsidR="00643320" w:rsidRPr="008C48F4" w:rsidRDefault="00643320" w:rsidP="00643320">
            <w:pPr>
              <w:spacing w:line="360" w:lineRule="auto"/>
              <w:rPr>
                <w:rFonts w:ascii="Arial" w:hAnsi="Arial"/>
                <w:sz w:val="24"/>
              </w:rPr>
            </w:pPr>
          </w:p>
        </w:tc>
      </w:tr>
      <w:tr w:rsidR="00643320" w:rsidRPr="008C48F4" w14:paraId="5FE91181" w14:textId="77777777" w:rsidTr="000C7775">
        <w:tc>
          <w:tcPr>
            <w:tcW w:w="4077" w:type="dxa"/>
          </w:tcPr>
          <w:p w14:paraId="3C642A44" w14:textId="77777777" w:rsidR="00643320" w:rsidRPr="008C48F4" w:rsidRDefault="00643320" w:rsidP="00643320">
            <w:pPr>
              <w:spacing w:line="360" w:lineRule="auto"/>
              <w:rPr>
                <w:rFonts w:ascii="Arial" w:hAnsi="Arial"/>
                <w:sz w:val="24"/>
              </w:rPr>
            </w:pPr>
            <w:r w:rsidRPr="008C48F4">
              <w:rPr>
                <w:rFonts w:ascii="Arial" w:hAnsi="Arial"/>
                <w:sz w:val="24"/>
              </w:rPr>
              <w:t>White and Black African</w:t>
            </w:r>
          </w:p>
        </w:tc>
        <w:tc>
          <w:tcPr>
            <w:tcW w:w="1418" w:type="dxa"/>
          </w:tcPr>
          <w:p w14:paraId="69B64C3D" w14:textId="2B43311E"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vAlign w:val="center"/>
          </w:tcPr>
          <w:p w14:paraId="1197C2B0" w14:textId="15510C7D"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0</w:t>
            </w:r>
          </w:p>
        </w:tc>
        <w:tc>
          <w:tcPr>
            <w:tcW w:w="2296" w:type="dxa"/>
          </w:tcPr>
          <w:p w14:paraId="06149D74" w14:textId="77777777" w:rsidR="00643320" w:rsidRPr="008C48F4" w:rsidRDefault="00643320" w:rsidP="00643320">
            <w:pPr>
              <w:spacing w:line="360" w:lineRule="auto"/>
              <w:rPr>
                <w:rFonts w:ascii="Arial" w:hAnsi="Arial"/>
                <w:sz w:val="24"/>
              </w:rPr>
            </w:pPr>
          </w:p>
        </w:tc>
      </w:tr>
      <w:tr w:rsidR="00643320" w:rsidRPr="008C48F4" w14:paraId="4A2598A7" w14:textId="77777777" w:rsidTr="000C7775">
        <w:tc>
          <w:tcPr>
            <w:tcW w:w="4077" w:type="dxa"/>
          </w:tcPr>
          <w:p w14:paraId="0B515BB5" w14:textId="77777777" w:rsidR="00643320" w:rsidRPr="008C48F4" w:rsidRDefault="00643320" w:rsidP="00643320">
            <w:pPr>
              <w:spacing w:line="360" w:lineRule="auto"/>
              <w:rPr>
                <w:rFonts w:ascii="Arial" w:hAnsi="Arial"/>
                <w:sz w:val="24"/>
              </w:rPr>
            </w:pPr>
            <w:r w:rsidRPr="008C48F4">
              <w:rPr>
                <w:rFonts w:ascii="Arial" w:hAnsi="Arial"/>
                <w:sz w:val="24"/>
              </w:rPr>
              <w:t>White and Asian</w:t>
            </w:r>
          </w:p>
        </w:tc>
        <w:tc>
          <w:tcPr>
            <w:tcW w:w="1418" w:type="dxa"/>
          </w:tcPr>
          <w:p w14:paraId="4B37DA10" w14:textId="22B17526"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1.5%</w:t>
            </w:r>
          </w:p>
        </w:tc>
        <w:tc>
          <w:tcPr>
            <w:tcW w:w="1276" w:type="dxa"/>
            <w:vAlign w:val="center"/>
          </w:tcPr>
          <w:p w14:paraId="38B57134" w14:textId="268616FA"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6</w:t>
            </w:r>
          </w:p>
        </w:tc>
        <w:tc>
          <w:tcPr>
            <w:tcW w:w="2296" w:type="dxa"/>
          </w:tcPr>
          <w:p w14:paraId="23C4A61E" w14:textId="77777777" w:rsidR="00643320" w:rsidRPr="008C48F4" w:rsidRDefault="00643320" w:rsidP="00643320">
            <w:pPr>
              <w:spacing w:line="360" w:lineRule="auto"/>
              <w:rPr>
                <w:rFonts w:ascii="Arial" w:hAnsi="Arial"/>
                <w:sz w:val="24"/>
              </w:rPr>
            </w:pPr>
          </w:p>
        </w:tc>
      </w:tr>
      <w:tr w:rsidR="00643320" w:rsidRPr="008C48F4" w14:paraId="4F06FB91" w14:textId="77777777" w:rsidTr="000C7775">
        <w:tc>
          <w:tcPr>
            <w:tcW w:w="4077" w:type="dxa"/>
          </w:tcPr>
          <w:p w14:paraId="1F5E0AA6" w14:textId="77777777" w:rsidR="00643320" w:rsidRPr="008C48F4" w:rsidRDefault="00643320" w:rsidP="00643320">
            <w:pPr>
              <w:spacing w:line="360" w:lineRule="auto"/>
              <w:rPr>
                <w:rFonts w:ascii="Arial" w:hAnsi="Arial"/>
                <w:sz w:val="24"/>
              </w:rPr>
            </w:pPr>
            <w:r w:rsidRPr="008C48F4">
              <w:rPr>
                <w:rFonts w:ascii="Arial" w:hAnsi="Arial"/>
                <w:sz w:val="24"/>
              </w:rPr>
              <w:t>Other mixed background</w:t>
            </w:r>
          </w:p>
        </w:tc>
        <w:tc>
          <w:tcPr>
            <w:tcW w:w="1418" w:type="dxa"/>
          </w:tcPr>
          <w:p w14:paraId="75CB3CD2" w14:textId="39DB8E69"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vAlign w:val="center"/>
          </w:tcPr>
          <w:p w14:paraId="10E93F2D" w14:textId="16325BDD" w:rsidR="00643320" w:rsidRPr="00FE2F23" w:rsidRDefault="00643320" w:rsidP="00643320">
            <w:pPr>
              <w:spacing w:line="360" w:lineRule="auto"/>
              <w:rPr>
                <w:rFonts w:ascii="Arial" w:hAnsi="Arial" w:cs="Arial"/>
                <w:sz w:val="24"/>
                <w:szCs w:val="24"/>
              </w:rPr>
            </w:pPr>
            <w:r w:rsidRPr="00FE2F23">
              <w:rPr>
                <w:rFonts w:ascii="Arial" w:hAnsi="Arial" w:cs="Arial"/>
                <w:color w:val="000000"/>
                <w:sz w:val="24"/>
                <w:szCs w:val="24"/>
              </w:rPr>
              <w:t>0</w:t>
            </w:r>
          </w:p>
        </w:tc>
        <w:tc>
          <w:tcPr>
            <w:tcW w:w="2296" w:type="dxa"/>
          </w:tcPr>
          <w:p w14:paraId="5F2950A0" w14:textId="77777777" w:rsidR="00643320" w:rsidRPr="008C48F4" w:rsidRDefault="00643320" w:rsidP="00643320">
            <w:pPr>
              <w:spacing w:line="360" w:lineRule="auto"/>
              <w:rPr>
                <w:rFonts w:ascii="Arial" w:hAnsi="Arial"/>
                <w:sz w:val="24"/>
              </w:rPr>
            </w:pPr>
          </w:p>
        </w:tc>
      </w:tr>
      <w:tr w:rsidR="00643320" w:rsidRPr="008C48F4" w14:paraId="54DCB833" w14:textId="77777777" w:rsidTr="00173BDA">
        <w:tc>
          <w:tcPr>
            <w:tcW w:w="4077" w:type="dxa"/>
            <w:shd w:val="clear" w:color="auto" w:fill="C6D9F1" w:themeFill="text2" w:themeFillTint="33"/>
          </w:tcPr>
          <w:p w14:paraId="59EDC3AA" w14:textId="77777777" w:rsidR="00643320" w:rsidRPr="008C48F4" w:rsidRDefault="00643320" w:rsidP="00643320">
            <w:pPr>
              <w:spacing w:line="360" w:lineRule="auto"/>
              <w:rPr>
                <w:rFonts w:ascii="Arial" w:hAnsi="Arial"/>
                <w:sz w:val="24"/>
              </w:rPr>
            </w:pPr>
            <w:r w:rsidRPr="008C48F4">
              <w:rPr>
                <w:rFonts w:ascii="Arial" w:hAnsi="Arial"/>
                <w:sz w:val="24"/>
              </w:rPr>
              <w:t>White:</w:t>
            </w:r>
          </w:p>
        </w:tc>
        <w:tc>
          <w:tcPr>
            <w:tcW w:w="1418" w:type="dxa"/>
            <w:shd w:val="clear" w:color="auto" w:fill="C6D9F1" w:themeFill="text2" w:themeFillTint="33"/>
          </w:tcPr>
          <w:p w14:paraId="1178305F" w14:textId="05D9F56F" w:rsidR="00643320" w:rsidRPr="00643320" w:rsidRDefault="00643320" w:rsidP="00643320">
            <w:pPr>
              <w:spacing w:line="360" w:lineRule="auto"/>
              <w:rPr>
                <w:rFonts w:ascii="Arial" w:hAnsi="Arial" w:cs="Arial"/>
                <w:sz w:val="24"/>
                <w:szCs w:val="24"/>
              </w:rPr>
            </w:pPr>
          </w:p>
        </w:tc>
        <w:tc>
          <w:tcPr>
            <w:tcW w:w="1276" w:type="dxa"/>
            <w:shd w:val="clear" w:color="auto" w:fill="C6D9F1" w:themeFill="text2" w:themeFillTint="33"/>
          </w:tcPr>
          <w:p w14:paraId="4AE4574C" w14:textId="77777777" w:rsidR="00643320" w:rsidRPr="00FE2F23" w:rsidRDefault="00643320" w:rsidP="00643320">
            <w:pPr>
              <w:spacing w:line="360" w:lineRule="auto"/>
              <w:rPr>
                <w:rFonts w:ascii="Arial" w:hAnsi="Arial" w:cs="Arial"/>
                <w:sz w:val="24"/>
                <w:szCs w:val="24"/>
              </w:rPr>
            </w:pPr>
          </w:p>
        </w:tc>
        <w:tc>
          <w:tcPr>
            <w:tcW w:w="2296" w:type="dxa"/>
            <w:shd w:val="clear" w:color="auto" w:fill="C6D9F1" w:themeFill="text2" w:themeFillTint="33"/>
          </w:tcPr>
          <w:p w14:paraId="34F5CD96" w14:textId="2ED0AC22" w:rsidR="00643320" w:rsidRPr="008C48F4" w:rsidRDefault="00643320" w:rsidP="00643320">
            <w:pPr>
              <w:spacing w:line="360" w:lineRule="auto"/>
              <w:rPr>
                <w:rFonts w:ascii="Arial" w:hAnsi="Arial"/>
                <w:sz w:val="24"/>
              </w:rPr>
            </w:pPr>
            <w:r>
              <w:rPr>
                <w:rFonts w:ascii="Arial" w:hAnsi="Arial"/>
                <w:sz w:val="24"/>
              </w:rPr>
              <w:t>69.0%</w:t>
            </w:r>
          </w:p>
        </w:tc>
      </w:tr>
      <w:tr w:rsidR="00643320" w:rsidRPr="008C48F4" w14:paraId="78B0C514" w14:textId="77777777" w:rsidTr="00173BDA">
        <w:tc>
          <w:tcPr>
            <w:tcW w:w="4077" w:type="dxa"/>
          </w:tcPr>
          <w:p w14:paraId="32936C06" w14:textId="77777777" w:rsidR="00643320" w:rsidRPr="008C48F4" w:rsidRDefault="00643320" w:rsidP="00643320">
            <w:pPr>
              <w:spacing w:line="360" w:lineRule="auto"/>
              <w:rPr>
                <w:rFonts w:ascii="Arial" w:hAnsi="Arial"/>
                <w:sz w:val="24"/>
              </w:rPr>
            </w:pPr>
            <w:r w:rsidRPr="008C48F4">
              <w:rPr>
                <w:rFonts w:ascii="Arial" w:hAnsi="Arial"/>
                <w:sz w:val="24"/>
              </w:rPr>
              <w:t>English/Welsh/Scottish/Northern Irish/British</w:t>
            </w:r>
          </w:p>
        </w:tc>
        <w:tc>
          <w:tcPr>
            <w:tcW w:w="1418" w:type="dxa"/>
          </w:tcPr>
          <w:p w14:paraId="5CA3E072" w14:textId="2180A1B5"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82.6%</w:t>
            </w:r>
          </w:p>
        </w:tc>
        <w:tc>
          <w:tcPr>
            <w:tcW w:w="1276" w:type="dxa"/>
          </w:tcPr>
          <w:p w14:paraId="15E64D15" w14:textId="21CF70D2"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332</w:t>
            </w:r>
          </w:p>
        </w:tc>
        <w:tc>
          <w:tcPr>
            <w:tcW w:w="2296" w:type="dxa"/>
          </w:tcPr>
          <w:p w14:paraId="3F27E609" w14:textId="77777777" w:rsidR="00643320" w:rsidRPr="008C48F4" w:rsidRDefault="00643320" w:rsidP="00643320">
            <w:pPr>
              <w:spacing w:line="360" w:lineRule="auto"/>
              <w:rPr>
                <w:rFonts w:ascii="Arial" w:hAnsi="Arial"/>
                <w:sz w:val="24"/>
              </w:rPr>
            </w:pPr>
          </w:p>
        </w:tc>
      </w:tr>
      <w:tr w:rsidR="00643320" w:rsidRPr="008C48F4" w14:paraId="444F763F" w14:textId="77777777" w:rsidTr="00173BDA">
        <w:tc>
          <w:tcPr>
            <w:tcW w:w="4077" w:type="dxa"/>
          </w:tcPr>
          <w:p w14:paraId="308579FE" w14:textId="77777777" w:rsidR="00643320" w:rsidRPr="008C48F4" w:rsidRDefault="00643320" w:rsidP="00643320">
            <w:pPr>
              <w:spacing w:line="360" w:lineRule="auto"/>
              <w:rPr>
                <w:rFonts w:ascii="Arial" w:hAnsi="Arial"/>
                <w:sz w:val="24"/>
              </w:rPr>
            </w:pPr>
            <w:r w:rsidRPr="008C48F4">
              <w:rPr>
                <w:rFonts w:ascii="Arial" w:hAnsi="Arial"/>
                <w:sz w:val="24"/>
              </w:rPr>
              <w:t>Irish</w:t>
            </w:r>
          </w:p>
        </w:tc>
        <w:tc>
          <w:tcPr>
            <w:tcW w:w="1418" w:type="dxa"/>
          </w:tcPr>
          <w:p w14:paraId="0BA5C424" w14:textId="4A2A2605"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0.2%</w:t>
            </w:r>
          </w:p>
        </w:tc>
        <w:tc>
          <w:tcPr>
            <w:tcW w:w="1276" w:type="dxa"/>
          </w:tcPr>
          <w:p w14:paraId="71625BC3" w14:textId="4B3DA0F8"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1</w:t>
            </w:r>
          </w:p>
        </w:tc>
        <w:tc>
          <w:tcPr>
            <w:tcW w:w="2296" w:type="dxa"/>
          </w:tcPr>
          <w:p w14:paraId="65673B01" w14:textId="77777777" w:rsidR="00643320" w:rsidRPr="008C48F4" w:rsidRDefault="00643320" w:rsidP="00643320">
            <w:pPr>
              <w:spacing w:line="360" w:lineRule="auto"/>
              <w:rPr>
                <w:rFonts w:ascii="Arial" w:hAnsi="Arial"/>
                <w:sz w:val="24"/>
              </w:rPr>
            </w:pPr>
          </w:p>
        </w:tc>
      </w:tr>
      <w:tr w:rsidR="00643320" w:rsidRPr="008C48F4" w14:paraId="4F74A95A" w14:textId="77777777" w:rsidTr="00173BDA">
        <w:tc>
          <w:tcPr>
            <w:tcW w:w="4077" w:type="dxa"/>
          </w:tcPr>
          <w:p w14:paraId="37782368" w14:textId="77777777" w:rsidR="00643320" w:rsidRPr="008C48F4" w:rsidRDefault="00643320" w:rsidP="00643320">
            <w:pPr>
              <w:spacing w:line="360" w:lineRule="auto"/>
              <w:rPr>
                <w:rFonts w:ascii="Arial" w:hAnsi="Arial"/>
                <w:sz w:val="24"/>
              </w:rPr>
            </w:pPr>
            <w:r w:rsidRPr="008C48F4">
              <w:rPr>
                <w:rFonts w:ascii="Arial" w:hAnsi="Arial"/>
                <w:sz w:val="24"/>
              </w:rPr>
              <w:t>Gypsy or Irish Traveller</w:t>
            </w:r>
          </w:p>
        </w:tc>
        <w:tc>
          <w:tcPr>
            <w:tcW w:w="1418" w:type="dxa"/>
          </w:tcPr>
          <w:p w14:paraId="16F3226D" w14:textId="2A25A4D9"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tcPr>
          <w:p w14:paraId="087C7AAE" w14:textId="592B5232"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0</w:t>
            </w:r>
          </w:p>
        </w:tc>
        <w:tc>
          <w:tcPr>
            <w:tcW w:w="2296" w:type="dxa"/>
          </w:tcPr>
          <w:p w14:paraId="2A7B18D7" w14:textId="77777777" w:rsidR="00643320" w:rsidRPr="008C48F4" w:rsidRDefault="00643320" w:rsidP="00643320">
            <w:pPr>
              <w:spacing w:line="360" w:lineRule="auto"/>
              <w:rPr>
                <w:rFonts w:ascii="Arial" w:hAnsi="Arial"/>
                <w:sz w:val="24"/>
              </w:rPr>
            </w:pPr>
          </w:p>
        </w:tc>
      </w:tr>
      <w:tr w:rsidR="00643320" w:rsidRPr="008C48F4" w14:paraId="5F83D19C" w14:textId="77777777" w:rsidTr="00173BDA">
        <w:tc>
          <w:tcPr>
            <w:tcW w:w="4077" w:type="dxa"/>
          </w:tcPr>
          <w:p w14:paraId="4991B2D8" w14:textId="77777777" w:rsidR="00643320" w:rsidRPr="008C48F4" w:rsidRDefault="00643320" w:rsidP="00643320">
            <w:pPr>
              <w:spacing w:line="360" w:lineRule="auto"/>
              <w:rPr>
                <w:rFonts w:ascii="Arial" w:hAnsi="Arial"/>
                <w:sz w:val="24"/>
              </w:rPr>
            </w:pPr>
            <w:r w:rsidRPr="008C48F4">
              <w:rPr>
                <w:rFonts w:ascii="Arial" w:hAnsi="Arial"/>
                <w:sz w:val="24"/>
              </w:rPr>
              <w:t>Other White background</w:t>
            </w:r>
          </w:p>
        </w:tc>
        <w:tc>
          <w:tcPr>
            <w:tcW w:w="1418" w:type="dxa"/>
          </w:tcPr>
          <w:p w14:paraId="7586D771" w14:textId="709CCBAB"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2.0%</w:t>
            </w:r>
          </w:p>
        </w:tc>
        <w:tc>
          <w:tcPr>
            <w:tcW w:w="1276" w:type="dxa"/>
          </w:tcPr>
          <w:p w14:paraId="5103F51F" w14:textId="25F6D08B"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8</w:t>
            </w:r>
          </w:p>
        </w:tc>
        <w:tc>
          <w:tcPr>
            <w:tcW w:w="2296" w:type="dxa"/>
          </w:tcPr>
          <w:p w14:paraId="1FDF95D5" w14:textId="0848A413" w:rsidR="00643320" w:rsidRPr="008C48F4" w:rsidRDefault="00643320" w:rsidP="00643320">
            <w:pPr>
              <w:spacing w:line="360" w:lineRule="auto"/>
              <w:rPr>
                <w:rFonts w:ascii="Arial" w:hAnsi="Arial"/>
                <w:sz w:val="24"/>
              </w:rPr>
            </w:pPr>
          </w:p>
        </w:tc>
      </w:tr>
      <w:tr w:rsidR="00643320" w:rsidRPr="008C48F4" w14:paraId="13BF5795" w14:textId="77777777" w:rsidTr="00173BDA">
        <w:tc>
          <w:tcPr>
            <w:tcW w:w="4077" w:type="dxa"/>
            <w:shd w:val="clear" w:color="auto" w:fill="C6D9F1" w:themeFill="text2" w:themeFillTint="33"/>
          </w:tcPr>
          <w:p w14:paraId="5F0D4794" w14:textId="77777777" w:rsidR="00643320" w:rsidRPr="008C48F4" w:rsidRDefault="00643320" w:rsidP="00643320">
            <w:pPr>
              <w:spacing w:line="360" w:lineRule="auto"/>
              <w:rPr>
                <w:rFonts w:ascii="Arial" w:hAnsi="Arial"/>
                <w:sz w:val="24"/>
              </w:rPr>
            </w:pPr>
            <w:r w:rsidRPr="008C48F4">
              <w:rPr>
                <w:rFonts w:ascii="Arial" w:hAnsi="Arial"/>
                <w:sz w:val="24"/>
              </w:rPr>
              <w:t>Other ethnic groups:</w:t>
            </w:r>
          </w:p>
        </w:tc>
        <w:tc>
          <w:tcPr>
            <w:tcW w:w="1418" w:type="dxa"/>
            <w:shd w:val="clear" w:color="auto" w:fill="C6D9F1" w:themeFill="text2" w:themeFillTint="33"/>
          </w:tcPr>
          <w:p w14:paraId="1B7FE6EA" w14:textId="15A94951" w:rsidR="00643320" w:rsidRPr="00643320" w:rsidRDefault="00643320" w:rsidP="00643320">
            <w:pPr>
              <w:spacing w:line="360" w:lineRule="auto"/>
              <w:rPr>
                <w:rFonts w:ascii="Arial" w:hAnsi="Arial" w:cs="Arial"/>
                <w:sz w:val="24"/>
                <w:szCs w:val="24"/>
              </w:rPr>
            </w:pPr>
          </w:p>
        </w:tc>
        <w:tc>
          <w:tcPr>
            <w:tcW w:w="1276" w:type="dxa"/>
            <w:shd w:val="clear" w:color="auto" w:fill="C6D9F1" w:themeFill="text2" w:themeFillTint="33"/>
          </w:tcPr>
          <w:p w14:paraId="14CA52F0" w14:textId="77777777" w:rsidR="00643320" w:rsidRPr="00FE2F23" w:rsidRDefault="00643320" w:rsidP="00643320">
            <w:pPr>
              <w:spacing w:line="360" w:lineRule="auto"/>
              <w:rPr>
                <w:rFonts w:ascii="Arial" w:hAnsi="Arial" w:cs="Arial"/>
                <w:sz w:val="24"/>
                <w:szCs w:val="24"/>
              </w:rPr>
            </w:pPr>
          </w:p>
        </w:tc>
        <w:tc>
          <w:tcPr>
            <w:tcW w:w="2296" w:type="dxa"/>
            <w:shd w:val="clear" w:color="auto" w:fill="C6D9F1" w:themeFill="text2" w:themeFillTint="33"/>
          </w:tcPr>
          <w:p w14:paraId="30DC6FF2" w14:textId="57A80D79" w:rsidR="00643320" w:rsidRPr="008C48F4" w:rsidRDefault="00643320" w:rsidP="00643320">
            <w:pPr>
              <w:spacing w:line="360" w:lineRule="auto"/>
              <w:rPr>
                <w:rFonts w:ascii="Arial" w:hAnsi="Arial"/>
                <w:sz w:val="24"/>
              </w:rPr>
            </w:pPr>
            <w:r>
              <w:rPr>
                <w:rFonts w:ascii="Arial" w:hAnsi="Arial"/>
                <w:sz w:val="24"/>
              </w:rPr>
              <w:t>0.0%</w:t>
            </w:r>
          </w:p>
        </w:tc>
      </w:tr>
      <w:tr w:rsidR="00643320" w:rsidRPr="008C48F4" w14:paraId="5A5B4331" w14:textId="77777777" w:rsidTr="00173BDA">
        <w:tc>
          <w:tcPr>
            <w:tcW w:w="4077" w:type="dxa"/>
          </w:tcPr>
          <w:p w14:paraId="2E8F993D" w14:textId="77777777" w:rsidR="00643320" w:rsidRPr="008C48F4" w:rsidRDefault="00643320" w:rsidP="00643320">
            <w:pPr>
              <w:spacing w:line="360" w:lineRule="auto"/>
              <w:rPr>
                <w:rFonts w:ascii="Arial" w:hAnsi="Arial"/>
                <w:sz w:val="24"/>
              </w:rPr>
            </w:pPr>
            <w:r w:rsidRPr="008C48F4">
              <w:rPr>
                <w:rFonts w:ascii="Arial" w:hAnsi="Arial"/>
                <w:sz w:val="24"/>
              </w:rPr>
              <w:t>Arab</w:t>
            </w:r>
          </w:p>
        </w:tc>
        <w:tc>
          <w:tcPr>
            <w:tcW w:w="1418" w:type="dxa"/>
          </w:tcPr>
          <w:p w14:paraId="55F69625" w14:textId="304B3FC2"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0.0%</w:t>
            </w:r>
          </w:p>
        </w:tc>
        <w:tc>
          <w:tcPr>
            <w:tcW w:w="1276" w:type="dxa"/>
          </w:tcPr>
          <w:p w14:paraId="6FEAF33D" w14:textId="6FC9E8C6"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0</w:t>
            </w:r>
          </w:p>
        </w:tc>
        <w:tc>
          <w:tcPr>
            <w:tcW w:w="2296" w:type="dxa"/>
          </w:tcPr>
          <w:p w14:paraId="23825749" w14:textId="77777777" w:rsidR="00643320" w:rsidRPr="008C48F4" w:rsidRDefault="00643320" w:rsidP="00643320">
            <w:pPr>
              <w:spacing w:line="360" w:lineRule="auto"/>
              <w:rPr>
                <w:rFonts w:ascii="Arial" w:hAnsi="Arial"/>
                <w:sz w:val="24"/>
              </w:rPr>
            </w:pPr>
          </w:p>
        </w:tc>
      </w:tr>
      <w:tr w:rsidR="00643320" w:rsidRPr="008C48F4" w14:paraId="5B0F97BB" w14:textId="77777777" w:rsidTr="00173BDA">
        <w:tc>
          <w:tcPr>
            <w:tcW w:w="4077" w:type="dxa"/>
          </w:tcPr>
          <w:p w14:paraId="7A2D8710" w14:textId="77777777" w:rsidR="00643320" w:rsidRPr="008C48F4" w:rsidRDefault="00643320" w:rsidP="00643320">
            <w:pPr>
              <w:spacing w:line="360" w:lineRule="auto"/>
              <w:rPr>
                <w:rFonts w:ascii="Arial" w:hAnsi="Arial"/>
                <w:sz w:val="24"/>
              </w:rPr>
            </w:pPr>
            <w:r w:rsidRPr="008C48F4">
              <w:rPr>
                <w:rFonts w:ascii="Arial" w:hAnsi="Arial"/>
                <w:sz w:val="24"/>
              </w:rPr>
              <w:t>Other Ethnic group (please tell us):</w:t>
            </w:r>
          </w:p>
        </w:tc>
        <w:tc>
          <w:tcPr>
            <w:tcW w:w="1418" w:type="dxa"/>
          </w:tcPr>
          <w:p w14:paraId="3FA36FF7" w14:textId="291EC8B1" w:rsidR="00643320" w:rsidRPr="00643320" w:rsidRDefault="00643320" w:rsidP="00643320">
            <w:pPr>
              <w:spacing w:line="360" w:lineRule="auto"/>
              <w:rPr>
                <w:rFonts w:ascii="Arial" w:hAnsi="Arial" w:cs="Arial"/>
                <w:sz w:val="24"/>
                <w:szCs w:val="24"/>
              </w:rPr>
            </w:pPr>
            <w:r w:rsidRPr="00643320">
              <w:rPr>
                <w:rFonts w:ascii="Arial" w:hAnsi="Arial" w:cs="Arial"/>
                <w:sz w:val="24"/>
                <w:szCs w:val="24"/>
              </w:rPr>
              <w:t>0.5%</w:t>
            </w:r>
          </w:p>
        </w:tc>
        <w:tc>
          <w:tcPr>
            <w:tcW w:w="1276" w:type="dxa"/>
          </w:tcPr>
          <w:p w14:paraId="7C0B3A02" w14:textId="3C5414D3"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2</w:t>
            </w:r>
          </w:p>
        </w:tc>
        <w:tc>
          <w:tcPr>
            <w:tcW w:w="2296" w:type="dxa"/>
          </w:tcPr>
          <w:p w14:paraId="55BD526A" w14:textId="77777777" w:rsidR="00643320" w:rsidRPr="008C48F4" w:rsidRDefault="00643320" w:rsidP="00643320">
            <w:pPr>
              <w:spacing w:line="360" w:lineRule="auto"/>
              <w:rPr>
                <w:rFonts w:ascii="Arial" w:hAnsi="Arial"/>
                <w:sz w:val="24"/>
              </w:rPr>
            </w:pPr>
          </w:p>
        </w:tc>
      </w:tr>
      <w:tr w:rsidR="008C48F4" w:rsidRPr="008C48F4" w14:paraId="19B73ADE" w14:textId="77777777" w:rsidTr="00173BDA">
        <w:tc>
          <w:tcPr>
            <w:tcW w:w="4077" w:type="dxa"/>
            <w:shd w:val="clear" w:color="auto" w:fill="C6D9F1" w:themeFill="text2" w:themeFillTint="33"/>
          </w:tcPr>
          <w:p w14:paraId="003CB801"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346BB463"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22F41262" w14:textId="1B706327" w:rsidR="008C48F4" w:rsidRPr="008C48F4" w:rsidRDefault="00FE2F23" w:rsidP="008C48F4">
            <w:pPr>
              <w:spacing w:line="360" w:lineRule="auto"/>
              <w:rPr>
                <w:rFonts w:ascii="Arial" w:hAnsi="Arial"/>
                <w:b/>
                <w:bCs/>
                <w:sz w:val="24"/>
              </w:rPr>
            </w:pPr>
            <w:r>
              <w:rPr>
                <w:rFonts w:ascii="Arial" w:hAnsi="Arial"/>
                <w:b/>
                <w:bCs/>
                <w:sz w:val="24"/>
              </w:rPr>
              <w:t>40</w:t>
            </w:r>
            <w:r w:rsidR="002A332F">
              <w:rPr>
                <w:rFonts w:ascii="Arial" w:hAnsi="Arial"/>
                <w:b/>
                <w:bCs/>
                <w:sz w:val="24"/>
              </w:rPr>
              <w:t>2</w:t>
            </w:r>
          </w:p>
        </w:tc>
        <w:tc>
          <w:tcPr>
            <w:tcW w:w="2296" w:type="dxa"/>
            <w:shd w:val="clear" w:color="auto" w:fill="C6D9F1" w:themeFill="text2" w:themeFillTint="33"/>
          </w:tcPr>
          <w:p w14:paraId="0872085B" w14:textId="77777777" w:rsidR="008C48F4" w:rsidRPr="008C48F4" w:rsidRDefault="008C48F4" w:rsidP="008C48F4">
            <w:pPr>
              <w:spacing w:line="360" w:lineRule="auto"/>
              <w:rPr>
                <w:rFonts w:ascii="Arial" w:hAnsi="Arial"/>
                <w:b/>
                <w:bCs/>
                <w:sz w:val="24"/>
              </w:rPr>
            </w:pPr>
          </w:p>
        </w:tc>
      </w:tr>
      <w:tr w:rsidR="008C48F4" w:rsidRPr="008C48F4" w14:paraId="2C78A76C" w14:textId="77777777" w:rsidTr="00173BDA">
        <w:tc>
          <w:tcPr>
            <w:tcW w:w="4077" w:type="dxa"/>
            <w:shd w:val="clear" w:color="auto" w:fill="C6D9F1" w:themeFill="text2" w:themeFillTint="33"/>
          </w:tcPr>
          <w:p w14:paraId="255A05C8"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099C86CD"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54EC2257" w14:textId="48956686" w:rsidR="008C48F4" w:rsidRPr="008C48F4" w:rsidRDefault="00FE2F23" w:rsidP="008C48F4">
            <w:pPr>
              <w:spacing w:line="360" w:lineRule="auto"/>
              <w:rPr>
                <w:rFonts w:ascii="Arial" w:hAnsi="Arial"/>
                <w:b/>
                <w:bCs/>
                <w:sz w:val="24"/>
              </w:rPr>
            </w:pPr>
            <w:r>
              <w:rPr>
                <w:rFonts w:ascii="Arial" w:hAnsi="Arial"/>
                <w:b/>
                <w:bCs/>
                <w:sz w:val="24"/>
              </w:rPr>
              <w:t>17</w:t>
            </w:r>
          </w:p>
        </w:tc>
        <w:tc>
          <w:tcPr>
            <w:tcW w:w="2296" w:type="dxa"/>
            <w:shd w:val="clear" w:color="auto" w:fill="C6D9F1" w:themeFill="text2" w:themeFillTint="33"/>
          </w:tcPr>
          <w:p w14:paraId="01EE4278" w14:textId="77777777" w:rsidR="008C48F4" w:rsidRPr="008C48F4" w:rsidRDefault="008C48F4" w:rsidP="008C48F4">
            <w:pPr>
              <w:spacing w:line="360" w:lineRule="auto"/>
              <w:rPr>
                <w:rFonts w:ascii="Arial" w:hAnsi="Arial"/>
                <w:b/>
                <w:bCs/>
                <w:sz w:val="24"/>
              </w:rPr>
            </w:pPr>
          </w:p>
        </w:tc>
      </w:tr>
    </w:tbl>
    <w:p w14:paraId="4692A873" w14:textId="4EE02BB9" w:rsidR="004C4546" w:rsidRDefault="004C4546" w:rsidP="008C48F4">
      <w:pPr>
        <w:spacing w:after="0" w:line="360" w:lineRule="auto"/>
        <w:rPr>
          <w:rFonts w:ascii="Arial" w:hAnsi="Arial"/>
          <w:b/>
          <w:sz w:val="24"/>
        </w:rPr>
      </w:pPr>
    </w:p>
    <w:p w14:paraId="59C4936A" w14:textId="5147B25E" w:rsidR="008C48F4" w:rsidRPr="008C48F4" w:rsidRDefault="008C48F4" w:rsidP="008C48F4">
      <w:pPr>
        <w:spacing w:after="0" w:line="360" w:lineRule="auto"/>
        <w:rPr>
          <w:rFonts w:ascii="Arial" w:hAnsi="Arial"/>
          <w:b/>
          <w:sz w:val="24"/>
        </w:rPr>
      </w:pPr>
      <w:r w:rsidRPr="008C48F4">
        <w:rPr>
          <w:rFonts w:ascii="Arial" w:hAnsi="Arial"/>
          <w:b/>
          <w:sz w:val="24"/>
        </w:rPr>
        <w:t>Q8. Are you disabled?</w:t>
      </w:r>
    </w:p>
    <w:tbl>
      <w:tblPr>
        <w:tblStyle w:val="TableGrid"/>
        <w:tblW w:w="0" w:type="auto"/>
        <w:tblLook w:val="04A0" w:firstRow="1" w:lastRow="0" w:firstColumn="1" w:lastColumn="0" w:noHBand="0" w:noVBand="1"/>
        <w:tblCaption w:val="Table showing % and no. of respondents who have a disability"/>
      </w:tblPr>
      <w:tblGrid>
        <w:gridCol w:w="2235"/>
        <w:gridCol w:w="1417"/>
        <w:gridCol w:w="1276"/>
        <w:gridCol w:w="2155"/>
      </w:tblGrid>
      <w:tr w:rsidR="008C48F4" w:rsidRPr="008C48F4" w14:paraId="064C10DC" w14:textId="77777777" w:rsidTr="008C48F4">
        <w:trPr>
          <w:tblHeader/>
        </w:trPr>
        <w:tc>
          <w:tcPr>
            <w:tcW w:w="2235" w:type="dxa"/>
            <w:shd w:val="clear" w:color="auto" w:fill="C6D9F1" w:themeFill="text2" w:themeFillTint="33"/>
          </w:tcPr>
          <w:p w14:paraId="65582CC9"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02BB0EB6"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5D3020FA"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c>
          <w:tcPr>
            <w:tcW w:w="2155" w:type="dxa"/>
            <w:shd w:val="clear" w:color="auto" w:fill="C6D9F1" w:themeFill="text2" w:themeFillTint="33"/>
          </w:tcPr>
          <w:p w14:paraId="1A6DEDE4" w14:textId="77777777" w:rsidR="008C48F4" w:rsidRPr="008C48F4" w:rsidRDefault="008C48F4" w:rsidP="008C48F4">
            <w:pPr>
              <w:spacing w:line="360" w:lineRule="auto"/>
              <w:rPr>
                <w:rFonts w:ascii="Arial" w:hAnsi="Arial"/>
                <w:b/>
                <w:bCs/>
                <w:sz w:val="24"/>
              </w:rPr>
            </w:pPr>
            <w:r w:rsidRPr="008C48F4">
              <w:rPr>
                <w:rFonts w:ascii="Arial" w:hAnsi="Arial"/>
                <w:b/>
                <w:bCs/>
                <w:sz w:val="24"/>
              </w:rPr>
              <w:t>Kirklees Census profile %</w:t>
            </w:r>
          </w:p>
        </w:tc>
      </w:tr>
      <w:tr w:rsidR="00FE2F23" w:rsidRPr="008C48F4" w14:paraId="50884F50" w14:textId="77777777" w:rsidTr="008C48F4">
        <w:tc>
          <w:tcPr>
            <w:tcW w:w="2235" w:type="dxa"/>
          </w:tcPr>
          <w:p w14:paraId="2F2F70E9"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Yes </w:t>
            </w:r>
          </w:p>
        </w:tc>
        <w:tc>
          <w:tcPr>
            <w:tcW w:w="1417" w:type="dxa"/>
          </w:tcPr>
          <w:p w14:paraId="4A0B5BD5" w14:textId="22F1210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13.5%</w:t>
            </w:r>
          </w:p>
        </w:tc>
        <w:tc>
          <w:tcPr>
            <w:tcW w:w="1276" w:type="dxa"/>
          </w:tcPr>
          <w:p w14:paraId="30CED545" w14:textId="178CE422"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48</w:t>
            </w:r>
          </w:p>
        </w:tc>
        <w:tc>
          <w:tcPr>
            <w:tcW w:w="2155" w:type="dxa"/>
          </w:tcPr>
          <w:p w14:paraId="09D87835" w14:textId="77777777" w:rsidR="00FE2F23" w:rsidRPr="008C48F4" w:rsidRDefault="00FE2F23" w:rsidP="00FE2F23">
            <w:pPr>
              <w:spacing w:line="360" w:lineRule="auto"/>
              <w:rPr>
                <w:rFonts w:ascii="Arial" w:hAnsi="Arial"/>
                <w:sz w:val="24"/>
              </w:rPr>
            </w:pPr>
            <w:r w:rsidRPr="008C48F4">
              <w:rPr>
                <w:rFonts w:ascii="Arial" w:hAnsi="Arial"/>
                <w:sz w:val="24"/>
              </w:rPr>
              <w:t>17.7%</w:t>
            </w:r>
          </w:p>
        </w:tc>
      </w:tr>
      <w:tr w:rsidR="00FE2F23" w:rsidRPr="008C48F4" w14:paraId="5D4052EC" w14:textId="77777777" w:rsidTr="008C48F4">
        <w:tc>
          <w:tcPr>
            <w:tcW w:w="2235" w:type="dxa"/>
          </w:tcPr>
          <w:p w14:paraId="18578389"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No </w:t>
            </w:r>
          </w:p>
        </w:tc>
        <w:tc>
          <w:tcPr>
            <w:tcW w:w="1417" w:type="dxa"/>
          </w:tcPr>
          <w:p w14:paraId="705DDF94" w14:textId="1318B6FC"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81.4%</w:t>
            </w:r>
          </w:p>
        </w:tc>
        <w:tc>
          <w:tcPr>
            <w:tcW w:w="1276" w:type="dxa"/>
          </w:tcPr>
          <w:p w14:paraId="5C57358A" w14:textId="6B4ED1A1"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w:t>
            </w:r>
            <w:r w:rsidR="00643320">
              <w:rPr>
                <w:rFonts w:ascii="Arial" w:hAnsi="Arial" w:cs="Arial"/>
                <w:sz w:val="24"/>
                <w:szCs w:val="24"/>
              </w:rPr>
              <w:t>90</w:t>
            </w:r>
          </w:p>
        </w:tc>
        <w:tc>
          <w:tcPr>
            <w:tcW w:w="2155" w:type="dxa"/>
          </w:tcPr>
          <w:p w14:paraId="18ADC3E1" w14:textId="77777777" w:rsidR="00FE2F23" w:rsidRPr="008C48F4" w:rsidRDefault="00FE2F23" w:rsidP="00FE2F23">
            <w:pPr>
              <w:spacing w:line="360" w:lineRule="auto"/>
              <w:rPr>
                <w:rFonts w:ascii="Arial" w:hAnsi="Arial"/>
                <w:sz w:val="24"/>
              </w:rPr>
            </w:pPr>
          </w:p>
        </w:tc>
      </w:tr>
      <w:tr w:rsidR="00FE2F23" w:rsidRPr="008C48F4" w14:paraId="6BEFEE0E" w14:textId="77777777" w:rsidTr="008C48F4">
        <w:tc>
          <w:tcPr>
            <w:tcW w:w="2235" w:type="dxa"/>
          </w:tcPr>
          <w:p w14:paraId="07BA0CD1" w14:textId="77777777" w:rsidR="00FE2F23" w:rsidRPr="008C48F4" w:rsidRDefault="00FE2F23" w:rsidP="00FE2F23">
            <w:pPr>
              <w:spacing w:line="360" w:lineRule="auto"/>
              <w:rPr>
                <w:rFonts w:ascii="Arial" w:hAnsi="Arial"/>
                <w:bCs/>
                <w:sz w:val="24"/>
              </w:rPr>
            </w:pPr>
            <w:r w:rsidRPr="008C48F4">
              <w:rPr>
                <w:rFonts w:ascii="Arial" w:hAnsi="Arial"/>
                <w:bCs/>
                <w:sz w:val="24"/>
              </w:rPr>
              <w:t>Prefer not to say</w:t>
            </w:r>
          </w:p>
        </w:tc>
        <w:tc>
          <w:tcPr>
            <w:tcW w:w="1417" w:type="dxa"/>
          </w:tcPr>
          <w:p w14:paraId="078A62AE" w14:textId="00535E8C"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5.1%</w:t>
            </w:r>
          </w:p>
        </w:tc>
        <w:tc>
          <w:tcPr>
            <w:tcW w:w="1276" w:type="dxa"/>
          </w:tcPr>
          <w:p w14:paraId="62F85BE4" w14:textId="195EC966"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18</w:t>
            </w:r>
          </w:p>
        </w:tc>
        <w:tc>
          <w:tcPr>
            <w:tcW w:w="2155" w:type="dxa"/>
          </w:tcPr>
          <w:p w14:paraId="6CEA19E2" w14:textId="77777777" w:rsidR="00FE2F23" w:rsidRPr="008C48F4" w:rsidRDefault="00FE2F23" w:rsidP="00FE2F23">
            <w:pPr>
              <w:spacing w:line="360" w:lineRule="auto"/>
              <w:rPr>
                <w:rFonts w:ascii="Arial" w:hAnsi="Arial"/>
                <w:sz w:val="24"/>
              </w:rPr>
            </w:pPr>
          </w:p>
        </w:tc>
      </w:tr>
      <w:tr w:rsidR="008C48F4" w:rsidRPr="008C48F4" w14:paraId="5A6EC23A" w14:textId="77777777" w:rsidTr="008C48F4">
        <w:tc>
          <w:tcPr>
            <w:tcW w:w="2235" w:type="dxa"/>
            <w:shd w:val="clear" w:color="auto" w:fill="C6D9F1" w:themeFill="text2" w:themeFillTint="33"/>
          </w:tcPr>
          <w:p w14:paraId="6E8C9222"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21CF16B8"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20A747C5" w14:textId="5717F923" w:rsidR="008C48F4" w:rsidRPr="008C48F4" w:rsidRDefault="00FE2F23" w:rsidP="008C48F4">
            <w:pPr>
              <w:spacing w:line="360" w:lineRule="auto"/>
              <w:rPr>
                <w:rFonts w:ascii="Arial" w:hAnsi="Arial"/>
                <w:b/>
                <w:bCs/>
                <w:sz w:val="24"/>
              </w:rPr>
            </w:pPr>
            <w:r>
              <w:rPr>
                <w:rFonts w:ascii="Arial" w:hAnsi="Arial"/>
                <w:b/>
                <w:bCs/>
                <w:sz w:val="24"/>
              </w:rPr>
              <w:t>35</w:t>
            </w:r>
            <w:r w:rsidR="00643320">
              <w:rPr>
                <w:rFonts w:ascii="Arial" w:hAnsi="Arial"/>
                <w:b/>
                <w:bCs/>
                <w:sz w:val="24"/>
              </w:rPr>
              <w:t>6</w:t>
            </w:r>
          </w:p>
        </w:tc>
        <w:tc>
          <w:tcPr>
            <w:tcW w:w="2155" w:type="dxa"/>
            <w:shd w:val="clear" w:color="auto" w:fill="C6D9F1" w:themeFill="text2" w:themeFillTint="33"/>
          </w:tcPr>
          <w:p w14:paraId="4C790983" w14:textId="77777777" w:rsidR="008C48F4" w:rsidRPr="008C48F4" w:rsidRDefault="008C48F4" w:rsidP="008C48F4">
            <w:pPr>
              <w:spacing w:line="360" w:lineRule="auto"/>
              <w:rPr>
                <w:rFonts w:ascii="Arial" w:hAnsi="Arial"/>
                <w:b/>
                <w:bCs/>
                <w:sz w:val="24"/>
              </w:rPr>
            </w:pPr>
          </w:p>
        </w:tc>
      </w:tr>
      <w:tr w:rsidR="008C48F4" w:rsidRPr="008C48F4" w14:paraId="6D8F2898" w14:textId="77777777" w:rsidTr="008C48F4">
        <w:tc>
          <w:tcPr>
            <w:tcW w:w="2235" w:type="dxa"/>
            <w:shd w:val="clear" w:color="auto" w:fill="C6D9F1" w:themeFill="text2" w:themeFillTint="33"/>
          </w:tcPr>
          <w:p w14:paraId="661E0A87" w14:textId="77777777" w:rsidR="008C48F4" w:rsidRPr="008C48F4" w:rsidRDefault="008C48F4" w:rsidP="008C48F4">
            <w:pPr>
              <w:spacing w:line="360" w:lineRule="auto"/>
              <w:rPr>
                <w:rFonts w:ascii="Arial" w:hAnsi="Arial"/>
                <w:b/>
                <w:bCs/>
                <w:sz w:val="24"/>
              </w:rPr>
            </w:pPr>
          </w:p>
        </w:tc>
        <w:tc>
          <w:tcPr>
            <w:tcW w:w="1417" w:type="dxa"/>
            <w:shd w:val="clear" w:color="auto" w:fill="C6D9F1" w:themeFill="text2" w:themeFillTint="33"/>
          </w:tcPr>
          <w:p w14:paraId="2986C69E"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327E729E" w14:textId="50351581" w:rsidR="008C48F4" w:rsidRPr="008C48F4" w:rsidRDefault="00FE2F23" w:rsidP="008C48F4">
            <w:pPr>
              <w:spacing w:line="360" w:lineRule="auto"/>
              <w:rPr>
                <w:rFonts w:ascii="Arial" w:hAnsi="Arial"/>
                <w:b/>
                <w:bCs/>
                <w:sz w:val="24"/>
              </w:rPr>
            </w:pPr>
            <w:r>
              <w:rPr>
                <w:rFonts w:ascii="Arial" w:hAnsi="Arial"/>
                <w:b/>
                <w:bCs/>
                <w:sz w:val="24"/>
              </w:rPr>
              <w:t>63</w:t>
            </w:r>
          </w:p>
        </w:tc>
        <w:tc>
          <w:tcPr>
            <w:tcW w:w="2155" w:type="dxa"/>
            <w:shd w:val="clear" w:color="auto" w:fill="C6D9F1" w:themeFill="text2" w:themeFillTint="33"/>
          </w:tcPr>
          <w:p w14:paraId="37FFDB5C" w14:textId="77777777" w:rsidR="008C48F4" w:rsidRPr="008C48F4" w:rsidRDefault="008C48F4" w:rsidP="008C48F4">
            <w:pPr>
              <w:spacing w:line="360" w:lineRule="auto"/>
              <w:rPr>
                <w:rFonts w:ascii="Arial" w:hAnsi="Arial"/>
                <w:b/>
                <w:bCs/>
                <w:sz w:val="24"/>
              </w:rPr>
            </w:pPr>
          </w:p>
        </w:tc>
      </w:tr>
    </w:tbl>
    <w:p w14:paraId="281536B2" w14:textId="1640EF55" w:rsidR="008C48F4" w:rsidRDefault="008C48F4" w:rsidP="008C48F4">
      <w:pPr>
        <w:spacing w:after="0" w:line="360" w:lineRule="auto"/>
        <w:rPr>
          <w:rFonts w:ascii="Arial" w:hAnsi="Arial"/>
          <w:b/>
          <w:sz w:val="24"/>
        </w:rPr>
      </w:pPr>
    </w:p>
    <w:p w14:paraId="50E01EA8" w14:textId="61A8BD27" w:rsidR="008C48F4" w:rsidRDefault="008C48F4" w:rsidP="008C48F4">
      <w:pPr>
        <w:spacing w:after="0" w:line="360" w:lineRule="auto"/>
        <w:rPr>
          <w:rFonts w:ascii="Arial" w:hAnsi="Arial"/>
          <w:b/>
          <w:sz w:val="24"/>
        </w:rPr>
      </w:pPr>
      <w:r w:rsidRPr="008C48F4">
        <w:rPr>
          <w:rFonts w:ascii="Arial" w:hAnsi="Arial"/>
          <w:b/>
          <w:sz w:val="24"/>
        </w:rPr>
        <w:t>Q9. Do you have any long term conditions, impairments or illness? (If yes please tick any that apply)</w:t>
      </w:r>
    </w:p>
    <w:p w14:paraId="4ECED4FF" w14:textId="2DA2102F" w:rsidR="0000083B" w:rsidRDefault="0000083B" w:rsidP="008C48F4">
      <w:pPr>
        <w:spacing w:after="0" w:line="360" w:lineRule="auto"/>
        <w:rPr>
          <w:rFonts w:ascii="Arial" w:hAnsi="Arial"/>
          <w:bCs/>
          <w:sz w:val="24"/>
        </w:rPr>
      </w:pPr>
      <w:r w:rsidRPr="0000083B">
        <w:rPr>
          <w:rFonts w:ascii="Arial" w:hAnsi="Arial"/>
          <w:bCs/>
          <w:sz w:val="24"/>
        </w:rPr>
        <w:t xml:space="preserve">Practice profile indicates that approximately 64.5% of the population has long germ condition. </w:t>
      </w:r>
      <w:r>
        <w:rPr>
          <w:rFonts w:ascii="Arial" w:hAnsi="Arial"/>
          <w:bCs/>
          <w:sz w:val="24"/>
        </w:rPr>
        <w:t xml:space="preserve">38.5% of respondents indicated that they had a long-term condition. </w:t>
      </w:r>
    </w:p>
    <w:tbl>
      <w:tblPr>
        <w:tblStyle w:val="TableGrid"/>
        <w:tblW w:w="0" w:type="auto"/>
        <w:tblLook w:val="04A0" w:firstRow="1" w:lastRow="0" w:firstColumn="1" w:lastColumn="0" w:noHBand="0" w:noVBand="1"/>
        <w:tblCaption w:val="Table showing % and no. who have a long term condition"/>
      </w:tblPr>
      <w:tblGrid>
        <w:gridCol w:w="7006"/>
        <w:gridCol w:w="1324"/>
        <w:gridCol w:w="1134"/>
      </w:tblGrid>
      <w:tr w:rsidR="008C48F4" w:rsidRPr="008C48F4" w14:paraId="39A06462" w14:textId="77777777" w:rsidTr="008C48F4">
        <w:trPr>
          <w:tblHeader/>
        </w:trPr>
        <w:tc>
          <w:tcPr>
            <w:tcW w:w="7006" w:type="dxa"/>
            <w:shd w:val="clear" w:color="auto" w:fill="C6D9F1" w:themeFill="text2" w:themeFillTint="33"/>
          </w:tcPr>
          <w:p w14:paraId="4105049F" w14:textId="77777777" w:rsidR="008C48F4" w:rsidRPr="008C48F4" w:rsidRDefault="008C48F4" w:rsidP="008C48F4">
            <w:pPr>
              <w:spacing w:line="360" w:lineRule="auto"/>
              <w:rPr>
                <w:rFonts w:ascii="Arial" w:hAnsi="Arial"/>
                <w:b/>
                <w:bCs/>
                <w:sz w:val="24"/>
              </w:rPr>
            </w:pPr>
          </w:p>
        </w:tc>
        <w:tc>
          <w:tcPr>
            <w:tcW w:w="1324" w:type="dxa"/>
            <w:shd w:val="clear" w:color="auto" w:fill="C6D9F1" w:themeFill="text2" w:themeFillTint="33"/>
          </w:tcPr>
          <w:p w14:paraId="788F2FAF"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134" w:type="dxa"/>
            <w:shd w:val="clear" w:color="auto" w:fill="C6D9F1" w:themeFill="text2" w:themeFillTint="33"/>
          </w:tcPr>
          <w:p w14:paraId="28254A4E"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r>
      <w:tr w:rsidR="00FE2F23" w:rsidRPr="008C48F4" w14:paraId="5A9B3C0F" w14:textId="77777777" w:rsidTr="008C48F4">
        <w:tc>
          <w:tcPr>
            <w:tcW w:w="7006" w:type="dxa"/>
          </w:tcPr>
          <w:p w14:paraId="5937D978" w14:textId="77777777" w:rsidR="00FE2F23" w:rsidRPr="008C48F4" w:rsidRDefault="00FE2F23" w:rsidP="00FE2F23">
            <w:pPr>
              <w:spacing w:line="360" w:lineRule="auto"/>
              <w:rPr>
                <w:rFonts w:ascii="Arial" w:hAnsi="Arial"/>
                <w:sz w:val="24"/>
              </w:rPr>
            </w:pPr>
            <w:r w:rsidRPr="008C48F4">
              <w:rPr>
                <w:rFonts w:ascii="Arial" w:hAnsi="Arial"/>
                <w:sz w:val="24"/>
              </w:rPr>
              <w:t>Physical or mobility (such as using a wheelchair to get around and / or difficulty using their arms)</w:t>
            </w:r>
          </w:p>
        </w:tc>
        <w:tc>
          <w:tcPr>
            <w:tcW w:w="1324" w:type="dxa"/>
          </w:tcPr>
          <w:p w14:paraId="4E9EB094" w14:textId="20008C32"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21.</w:t>
            </w:r>
            <w:r w:rsidR="00643320">
              <w:rPr>
                <w:rFonts w:ascii="Arial" w:hAnsi="Arial" w:cs="Arial"/>
                <w:sz w:val="24"/>
                <w:szCs w:val="24"/>
              </w:rPr>
              <w:t>0</w:t>
            </w:r>
            <w:r w:rsidRPr="00FE2F23">
              <w:rPr>
                <w:rFonts w:ascii="Arial" w:hAnsi="Arial" w:cs="Arial"/>
                <w:sz w:val="24"/>
                <w:szCs w:val="24"/>
              </w:rPr>
              <w:t>%</w:t>
            </w:r>
          </w:p>
        </w:tc>
        <w:tc>
          <w:tcPr>
            <w:tcW w:w="1134" w:type="dxa"/>
          </w:tcPr>
          <w:p w14:paraId="38E8EB64" w14:textId="4C41B8C7"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53</w:t>
            </w:r>
          </w:p>
        </w:tc>
      </w:tr>
      <w:tr w:rsidR="00FE2F23" w:rsidRPr="008C48F4" w14:paraId="301C69C1" w14:textId="77777777" w:rsidTr="008C48F4">
        <w:tc>
          <w:tcPr>
            <w:tcW w:w="7006" w:type="dxa"/>
          </w:tcPr>
          <w:p w14:paraId="105BF866" w14:textId="77777777" w:rsidR="00FE2F23" w:rsidRPr="008C48F4" w:rsidRDefault="00FE2F23" w:rsidP="00FE2F23">
            <w:pPr>
              <w:spacing w:line="360" w:lineRule="auto"/>
              <w:rPr>
                <w:rFonts w:ascii="Arial" w:hAnsi="Arial"/>
                <w:sz w:val="24"/>
              </w:rPr>
            </w:pPr>
            <w:r w:rsidRPr="008C48F4">
              <w:rPr>
                <w:rFonts w:ascii="Arial" w:hAnsi="Arial"/>
                <w:sz w:val="24"/>
              </w:rPr>
              <w:t>Sensory (such as being blind / partially sighted or deaf / hard of hearing</w:t>
            </w:r>
          </w:p>
        </w:tc>
        <w:tc>
          <w:tcPr>
            <w:tcW w:w="1324" w:type="dxa"/>
          </w:tcPr>
          <w:p w14:paraId="33551894" w14:textId="6C37C1FF"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9.</w:t>
            </w:r>
            <w:r w:rsidR="00643320">
              <w:rPr>
                <w:rFonts w:ascii="Arial" w:hAnsi="Arial" w:cs="Arial"/>
                <w:sz w:val="24"/>
                <w:szCs w:val="24"/>
              </w:rPr>
              <w:t>5</w:t>
            </w:r>
            <w:r w:rsidRPr="00FE2F23">
              <w:rPr>
                <w:rFonts w:ascii="Arial" w:hAnsi="Arial" w:cs="Arial"/>
                <w:sz w:val="24"/>
                <w:szCs w:val="24"/>
              </w:rPr>
              <w:t>%</w:t>
            </w:r>
          </w:p>
        </w:tc>
        <w:tc>
          <w:tcPr>
            <w:tcW w:w="1134" w:type="dxa"/>
          </w:tcPr>
          <w:p w14:paraId="629CB018" w14:textId="7B5B003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24</w:t>
            </w:r>
          </w:p>
        </w:tc>
      </w:tr>
      <w:tr w:rsidR="00FE2F23" w:rsidRPr="008C48F4" w14:paraId="50D911DE" w14:textId="77777777" w:rsidTr="008C48F4">
        <w:tc>
          <w:tcPr>
            <w:tcW w:w="7006" w:type="dxa"/>
          </w:tcPr>
          <w:p w14:paraId="4D11CD35" w14:textId="77777777" w:rsidR="00FE2F23" w:rsidRPr="008C48F4" w:rsidRDefault="00FE2F23" w:rsidP="00FE2F23">
            <w:pPr>
              <w:spacing w:line="360" w:lineRule="auto"/>
              <w:rPr>
                <w:rFonts w:ascii="Arial" w:hAnsi="Arial"/>
                <w:sz w:val="24"/>
              </w:rPr>
            </w:pPr>
            <w:r w:rsidRPr="008C48F4">
              <w:rPr>
                <w:rFonts w:ascii="Arial" w:hAnsi="Arial"/>
                <w:sz w:val="24"/>
              </w:rPr>
              <w:t>Mental health(such as having depression or schizophrenia)</w:t>
            </w:r>
          </w:p>
        </w:tc>
        <w:tc>
          <w:tcPr>
            <w:tcW w:w="1324" w:type="dxa"/>
          </w:tcPr>
          <w:p w14:paraId="3EFA37A8" w14:textId="37A789ED"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19.</w:t>
            </w:r>
            <w:r w:rsidR="00643320">
              <w:rPr>
                <w:rFonts w:ascii="Arial" w:hAnsi="Arial" w:cs="Arial"/>
                <w:sz w:val="24"/>
                <w:szCs w:val="24"/>
              </w:rPr>
              <w:t>8</w:t>
            </w:r>
            <w:r w:rsidRPr="00FE2F23">
              <w:rPr>
                <w:rFonts w:ascii="Arial" w:hAnsi="Arial" w:cs="Arial"/>
                <w:sz w:val="24"/>
                <w:szCs w:val="24"/>
              </w:rPr>
              <w:t>%</w:t>
            </w:r>
          </w:p>
        </w:tc>
        <w:tc>
          <w:tcPr>
            <w:tcW w:w="1134" w:type="dxa"/>
          </w:tcPr>
          <w:p w14:paraId="2035F3DC" w14:textId="27210CD2"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50</w:t>
            </w:r>
          </w:p>
        </w:tc>
      </w:tr>
      <w:tr w:rsidR="00FE2F23" w:rsidRPr="008C48F4" w14:paraId="5A9A94F3" w14:textId="77777777" w:rsidTr="008C48F4">
        <w:tc>
          <w:tcPr>
            <w:tcW w:w="7006" w:type="dxa"/>
          </w:tcPr>
          <w:p w14:paraId="328F4E69" w14:textId="429D3A9A" w:rsidR="00FE2F23" w:rsidRPr="008C48F4" w:rsidRDefault="00643320" w:rsidP="00FE2F23">
            <w:pPr>
              <w:spacing w:line="360" w:lineRule="auto"/>
              <w:rPr>
                <w:rFonts w:ascii="Arial" w:hAnsi="Arial"/>
                <w:sz w:val="24"/>
              </w:rPr>
            </w:pPr>
            <w:r w:rsidRPr="00643320">
              <w:rPr>
                <w:rFonts w:ascii="Arial" w:hAnsi="Arial"/>
                <w:sz w:val="24"/>
              </w:rPr>
              <w:t>Learning, understanding,</w:t>
            </w:r>
            <w:r>
              <w:rPr>
                <w:rFonts w:ascii="Arial" w:hAnsi="Arial"/>
                <w:sz w:val="24"/>
              </w:rPr>
              <w:t xml:space="preserve"> </w:t>
            </w:r>
            <w:r w:rsidRPr="00643320">
              <w:rPr>
                <w:rFonts w:ascii="Arial" w:hAnsi="Arial"/>
                <w:sz w:val="24"/>
              </w:rPr>
              <w:t>concentrating or memory(such as Down’s Syndrome, stroke or head injury)</w:t>
            </w:r>
          </w:p>
        </w:tc>
        <w:tc>
          <w:tcPr>
            <w:tcW w:w="1324" w:type="dxa"/>
          </w:tcPr>
          <w:p w14:paraId="3EBFE70A" w14:textId="39F58F42"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2.8%</w:t>
            </w:r>
          </w:p>
        </w:tc>
        <w:tc>
          <w:tcPr>
            <w:tcW w:w="1134" w:type="dxa"/>
          </w:tcPr>
          <w:p w14:paraId="630F3CC1" w14:textId="1C85AEF2"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7</w:t>
            </w:r>
          </w:p>
        </w:tc>
      </w:tr>
      <w:tr w:rsidR="00643320" w:rsidRPr="008C48F4" w14:paraId="615179EC" w14:textId="77777777" w:rsidTr="008C48F4">
        <w:tc>
          <w:tcPr>
            <w:tcW w:w="7006" w:type="dxa"/>
          </w:tcPr>
          <w:p w14:paraId="259B5117" w14:textId="61264D3D" w:rsidR="00643320" w:rsidRPr="008C48F4" w:rsidRDefault="00643320" w:rsidP="00FE2F23">
            <w:pPr>
              <w:spacing w:line="360" w:lineRule="auto"/>
              <w:rPr>
                <w:rFonts w:ascii="Arial" w:hAnsi="Arial"/>
                <w:sz w:val="24"/>
              </w:rPr>
            </w:pPr>
            <w:r w:rsidRPr="00643320">
              <w:rPr>
                <w:rFonts w:ascii="Arial" w:hAnsi="Arial"/>
                <w:sz w:val="24"/>
              </w:rPr>
              <w:t>Neuro diverse conditions(such as autism, ADHD and/or dyslexia)</w:t>
            </w:r>
          </w:p>
        </w:tc>
        <w:tc>
          <w:tcPr>
            <w:tcW w:w="1324" w:type="dxa"/>
          </w:tcPr>
          <w:p w14:paraId="5282B06D" w14:textId="74B049C0" w:rsidR="00643320" w:rsidRPr="00FE2F23" w:rsidRDefault="00643320" w:rsidP="00FE2F23">
            <w:pPr>
              <w:spacing w:line="360" w:lineRule="auto"/>
              <w:rPr>
                <w:rFonts w:ascii="Arial" w:hAnsi="Arial" w:cs="Arial"/>
                <w:sz w:val="24"/>
                <w:szCs w:val="24"/>
              </w:rPr>
            </w:pPr>
            <w:r>
              <w:rPr>
                <w:rFonts w:ascii="Arial" w:hAnsi="Arial" w:cs="Arial"/>
                <w:sz w:val="24"/>
                <w:szCs w:val="24"/>
              </w:rPr>
              <w:t>1.2%</w:t>
            </w:r>
          </w:p>
        </w:tc>
        <w:tc>
          <w:tcPr>
            <w:tcW w:w="1134" w:type="dxa"/>
          </w:tcPr>
          <w:p w14:paraId="7AB733F7" w14:textId="2A0A3AFF" w:rsidR="00643320" w:rsidRPr="00FE2F23" w:rsidRDefault="00643320" w:rsidP="00FE2F23">
            <w:pPr>
              <w:spacing w:line="360" w:lineRule="auto"/>
              <w:rPr>
                <w:rFonts w:ascii="Arial" w:hAnsi="Arial" w:cs="Arial"/>
                <w:sz w:val="24"/>
                <w:szCs w:val="24"/>
              </w:rPr>
            </w:pPr>
            <w:r>
              <w:rPr>
                <w:rFonts w:ascii="Arial" w:hAnsi="Arial" w:cs="Arial"/>
                <w:sz w:val="24"/>
                <w:szCs w:val="24"/>
              </w:rPr>
              <w:t>3</w:t>
            </w:r>
          </w:p>
        </w:tc>
      </w:tr>
      <w:tr w:rsidR="00FE2F23" w:rsidRPr="008C48F4" w14:paraId="6AE3299B" w14:textId="77777777" w:rsidTr="008C48F4">
        <w:tc>
          <w:tcPr>
            <w:tcW w:w="7006" w:type="dxa"/>
          </w:tcPr>
          <w:p w14:paraId="77510A23" w14:textId="77777777" w:rsidR="00FE2F23" w:rsidRPr="008C48F4" w:rsidRDefault="00FE2F23" w:rsidP="00FE2F23">
            <w:pPr>
              <w:spacing w:line="360" w:lineRule="auto"/>
              <w:rPr>
                <w:rFonts w:ascii="Arial" w:hAnsi="Arial"/>
                <w:sz w:val="24"/>
              </w:rPr>
            </w:pPr>
            <w:r w:rsidRPr="008C48F4">
              <w:rPr>
                <w:rFonts w:ascii="Arial" w:hAnsi="Arial"/>
                <w:sz w:val="24"/>
              </w:rPr>
              <w:t>Long term condition(such as cancer, HIV, diabetes, chronic heart disease, or epilepsy)</w:t>
            </w:r>
          </w:p>
        </w:tc>
        <w:tc>
          <w:tcPr>
            <w:tcW w:w="1324" w:type="dxa"/>
          </w:tcPr>
          <w:p w14:paraId="7AFED513" w14:textId="0463F97C" w:rsidR="00FE2F23" w:rsidRPr="00FE2F23" w:rsidRDefault="00643320" w:rsidP="00FE2F23">
            <w:pPr>
              <w:spacing w:line="360" w:lineRule="auto"/>
              <w:rPr>
                <w:rFonts w:ascii="Arial" w:hAnsi="Arial" w:cs="Arial"/>
                <w:sz w:val="24"/>
                <w:szCs w:val="24"/>
              </w:rPr>
            </w:pPr>
            <w:r>
              <w:rPr>
                <w:rFonts w:ascii="Arial" w:hAnsi="Arial" w:cs="Arial"/>
                <w:sz w:val="24"/>
                <w:szCs w:val="24"/>
              </w:rPr>
              <w:t>35.7</w:t>
            </w:r>
            <w:r w:rsidR="00FE2F23" w:rsidRPr="00FE2F23">
              <w:rPr>
                <w:rFonts w:ascii="Arial" w:hAnsi="Arial" w:cs="Arial"/>
                <w:sz w:val="24"/>
                <w:szCs w:val="24"/>
              </w:rPr>
              <w:t>%</w:t>
            </w:r>
          </w:p>
        </w:tc>
        <w:tc>
          <w:tcPr>
            <w:tcW w:w="1134" w:type="dxa"/>
          </w:tcPr>
          <w:p w14:paraId="1D413D8E" w14:textId="0B976015" w:rsidR="00FE2F23" w:rsidRPr="00FE2F23" w:rsidRDefault="00643320" w:rsidP="00FE2F23">
            <w:pPr>
              <w:spacing w:line="360" w:lineRule="auto"/>
              <w:rPr>
                <w:rFonts w:ascii="Arial" w:hAnsi="Arial" w:cs="Arial"/>
                <w:sz w:val="24"/>
                <w:szCs w:val="24"/>
              </w:rPr>
            </w:pPr>
            <w:r>
              <w:rPr>
                <w:rFonts w:ascii="Arial" w:hAnsi="Arial" w:cs="Arial"/>
                <w:sz w:val="24"/>
                <w:szCs w:val="24"/>
              </w:rPr>
              <w:t>90</w:t>
            </w:r>
          </w:p>
        </w:tc>
      </w:tr>
      <w:tr w:rsidR="00643320" w:rsidRPr="008C48F4" w14:paraId="3BC57111" w14:textId="77777777" w:rsidTr="008C48F4">
        <w:tc>
          <w:tcPr>
            <w:tcW w:w="7006" w:type="dxa"/>
          </w:tcPr>
          <w:p w14:paraId="27C001EB" w14:textId="77777777" w:rsidR="00643320" w:rsidRPr="008C48F4" w:rsidRDefault="00643320" w:rsidP="00643320">
            <w:pPr>
              <w:spacing w:line="360" w:lineRule="auto"/>
              <w:rPr>
                <w:rFonts w:ascii="Arial" w:hAnsi="Arial"/>
                <w:sz w:val="24"/>
              </w:rPr>
            </w:pPr>
            <w:r w:rsidRPr="008C48F4">
              <w:rPr>
                <w:rFonts w:ascii="Arial" w:hAnsi="Arial"/>
                <w:sz w:val="24"/>
              </w:rPr>
              <w:t>Prefer not to say</w:t>
            </w:r>
          </w:p>
        </w:tc>
        <w:tc>
          <w:tcPr>
            <w:tcW w:w="1324" w:type="dxa"/>
          </w:tcPr>
          <w:p w14:paraId="0C164959" w14:textId="0E7E18C5"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12.0%</w:t>
            </w:r>
          </w:p>
        </w:tc>
        <w:tc>
          <w:tcPr>
            <w:tcW w:w="1134" w:type="dxa"/>
          </w:tcPr>
          <w:p w14:paraId="4E089EEB" w14:textId="7F84F58F"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30</w:t>
            </w:r>
          </w:p>
        </w:tc>
      </w:tr>
      <w:tr w:rsidR="00643320" w:rsidRPr="008C48F4" w14:paraId="51BC5F86" w14:textId="77777777" w:rsidTr="008C48F4">
        <w:tc>
          <w:tcPr>
            <w:tcW w:w="7006" w:type="dxa"/>
          </w:tcPr>
          <w:p w14:paraId="208F6EE5" w14:textId="7E4AC51A" w:rsidR="00643320" w:rsidRPr="008C48F4" w:rsidRDefault="00643320" w:rsidP="00643320">
            <w:pPr>
              <w:spacing w:line="360" w:lineRule="auto"/>
              <w:rPr>
                <w:rFonts w:ascii="Arial" w:hAnsi="Arial"/>
                <w:sz w:val="24"/>
              </w:rPr>
            </w:pPr>
            <w:r w:rsidRPr="008C48F4">
              <w:rPr>
                <w:rFonts w:ascii="Arial" w:hAnsi="Arial"/>
                <w:sz w:val="24"/>
              </w:rPr>
              <w:t>Other (please tell us):</w:t>
            </w:r>
            <w:r w:rsidRPr="00FE2F23">
              <w:rPr>
                <w:rFonts w:ascii="Arial" w:hAnsi="Arial" w:cs="Arial"/>
                <w:sz w:val="24"/>
                <w:szCs w:val="24"/>
              </w:rPr>
              <w:t xml:space="preserve"> </w:t>
            </w:r>
          </w:p>
        </w:tc>
        <w:tc>
          <w:tcPr>
            <w:tcW w:w="1324" w:type="dxa"/>
          </w:tcPr>
          <w:p w14:paraId="399E193D" w14:textId="6994725C" w:rsidR="00643320" w:rsidRPr="00FE2F23" w:rsidRDefault="00643320" w:rsidP="00643320">
            <w:pPr>
              <w:spacing w:line="360" w:lineRule="auto"/>
              <w:rPr>
                <w:rFonts w:ascii="Arial" w:hAnsi="Arial" w:cs="Arial"/>
                <w:sz w:val="24"/>
                <w:szCs w:val="24"/>
              </w:rPr>
            </w:pPr>
            <w:r>
              <w:rPr>
                <w:rFonts w:ascii="Arial" w:hAnsi="Arial" w:cs="Arial"/>
                <w:sz w:val="24"/>
                <w:szCs w:val="24"/>
              </w:rPr>
              <w:t>37.7</w:t>
            </w:r>
            <w:r w:rsidRPr="00FE2F23">
              <w:rPr>
                <w:rFonts w:ascii="Arial" w:hAnsi="Arial" w:cs="Arial"/>
                <w:sz w:val="24"/>
                <w:szCs w:val="24"/>
              </w:rPr>
              <w:t>%</w:t>
            </w:r>
          </w:p>
        </w:tc>
        <w:tc>
          <w:tcPr>
            <w:tcW w:w="1134" w:type="dxa"/>
          </w:tcPr>
          <w:p w14:paraId="013B0F08" w14:textId="787914CA" w:rsidR="00643320" w:rsidRPr="00FE2F23" w:rsidRDefault="00643320" w:rsidP="00643320">
            <w:pPr>
              <w:spacing w:line="360" w:lineRule="auto"/>
              <w:rPr>
                <w:rFonts w:ascii="Arial" w:hAnsi="Arial" w:cs="Arial"/>
                <w:sz w:val="24"/>
                <w:szCs w:val="24"/>
              </w:rPr>
            </w:pPr>
            <w:r w:rsidRPr="00FE2F23">
              <w:rPr>
                <w:rFonts w:ascii="Arial" w:hAnsi="Arial" w:cs="Arial"/>
                <w:sz w:val="24"/>
                <w:szCs w:val="24"/>
              </w:rPr>
              <w:t>9</w:t>
            </w:r>
            <w:r>
              <w:rPr>
                <w:rFonts w:ascii="Arial" w:hAnsi="Arial" w:cs="Arial"/>
                <w:sz w:val="24"/>
                <w:szCs w:val="24"/>
              </w:rPr>
              <w:t>5</w:t>
            </w:r>
          </w:p>
        </w:tc>
      </w:tr>
      <w:tr w:rsidR="00643320" w:rsidRPr="008C48F4" w14:paraId="37E9FB4F" w14:textId="77777777" w:rsidTr="008C48F4">
        <w:tc>
          <w:tcPr>
            <w:tcW w:w="7006" w:type="dxa"/>
            <w:shd w:val="clear" w:color="auto" w:fill="C6D9F1" w:themeFill="text2" w:themeFillTint="33"/>
          </w:tcPr>
          <w:p w14:paraId="42A98BAC" w14:textId="77777777" w:rsidR="00643320" w:rsidRPr="008C48F4" w:rsidRDefault="00643320" w:rsidP="00643320">
            <w:pPr>
              <w:spacing w:line="360" w:lineRule="auto"/>
              <w:rPr>
                <w:rFonts w:ascii="Arial" w:hAnsi="Arial"/>
                <w:b/>
                <w:bCs/>
                <w:sz w:val="24"/>
              </w:rPr>
            </w:pPr>
          </w:p>
        </w:tc>
        <w:tc>
          <w:tcPr>
            <w:tcW w:w="1324" w:type="dxa"/>
            <w:shd w:val="clear" w:color="auto" w:fill="C6D9F1" w:themeFill="text2" w:themeFillTint="33"/>
          </w:tcPr>
          <w:p w14:paraId="7D600B50" w14:textId="77777777" w:rsidR="00643320" w:rsidRPr="008C48F4" w:rsidRDefault="00643320" w:rsidP="00643320">
            <w:pPr>
              <w:spacing w:line="360" w:lineRule="auto"/>
              <w:rPr>
                <w:rFonts w:ascii="Arial" w:hAnsi="Arial"/>
                <w:b/>
                <w:bCs/>
                <w:i/>
                <w:iCs/>
                <w:sz w:val="24"/>
              </w:rPr>
            </w:pPr>
            <w:r w:rsidRPr="008C48F4">
              <w:rPr>
                <w:rFonts w:ascii="Arial" w:hAnsi="Arial"/>
                <w:b/>
                <w:bCs/>
                <w:i/>
                <w:iCs/>
                <w:sz w:val="24"/>
              </w:rPr>
              <w:t>answered</w:t>
            </w:r>
          </w:p>
        </w:tc>
        <w:tc>
          <w:tcPr>
            <w:tcW w:w="1134" w:type="dxa"/>
            <w:shd w:val="clear" w:color="auto" w:fill="C6D9F1" w:themeFill="text2" w:themeFillTint="33"/>
          </w:tcPr>
          <w:p w14:paraId="689F075A" w14:textId="7EA11316" w:rsidR="00643320" w:rsidRPr="008C48F4" w:rsidRDefault="00643320" w:rsidP="00643320">
            <w:pPr>
              <w:spacing w:line="360" w:lineRule="auto"/>
              <w:rPr>
                <w:rFonts w:ascii="Arial" w:hAnsi="Arial"/>
                <w:b/>
                <w:bCs/>
                <w:sz w:val="24"/>
              </w:rPr>
            </w:pPr>
            <w:r>
              <w:rPr>
                <w:rFonts w:ascii="Arial" w:hAnsi="Arial"/>
                <w:b/>
                <w:bCs/>
                <w:sz w:val="24"/>
              </w:rPr>
              <w:t>252</w:t>
            </w:r>
          </w:p>
        </w:tc>
      </w:tr>
      <w:tr w:rsidR="00643320" w:rsidRPr="008C48F4" w14:paraId="15C4F57C" w14:textId="77777777" w:rsidTr="008C48F4">
        <w:tc>
          <w:tcPr>
            <w:tcW w:w="7006" w:type="dxa"/>
            <w:shd w:val="clear" w:color="auto" w:fill="C6D9F1" w:themeFill="text2" w:themeFillTint="33"/>
          </w:tcPr>
          <w:p w14:paraId="265AE9F5" w14:textId="77777777" w:rsidR="00643320" w:rsidRPr="008C48F4" w:rsidRDefault="00643320" w:rsidP="00643320">
            <w:pPr>
              <w:spacing w:line="360" w:lineRule="auto"/>
              <w:rPr>
                <w:rFonts w:ascii="Arial" w:hAnsi="Arial"/>
                <w:b/>
                <w:bCs/>
                <w:sz w:val="24"/>
              </w:rPr>
            </w:pPr>
          </w:p>
        </w:tc>
        <w:tc>
          <w:tcPr>
            <w:tcW w:w="1324" w:type="dxa"/>
            <w:shd w:val="clear" w:color="auto" w:fill="C6D9F1" w:themeFill="text2" w:themeFillTint="33"/>
          </w:tcPr>
          <w:p w14:paraId="08CE10D5" w14:textId="77777777" w:rsidR="00643320" w:rsidRPr="008C48F4" w:rsidRDefault="00643320" w:rsidP="00643320">
            <w:pPr>
              <w:spacing w:line="360" w:lineRule="auto"/>
              <w:rPr>
                <w:rFonts w:ascii="Arial" w:hAnsi="Arial"/>
                <w:b/>
                <w:bCs/>
                <w:i/>
                <w:iCs/>
                <w:sz w:val="24"/>
              </w:rPr>
            </w:pPr>
            <w:r w:rsidRPr="008C48F4">
              <w:rPr>
                <w:rFonts w:ascii="Arial" w:hAnsi="Arial"/>
                <w:b/>
                <w:bCs/>
                <w:i/>
                <w:iCs/>
                <w:sz w:val="24"/>
              </w:rPr>
              <w:t>skipped</w:t>
            </w:r>
          </w:p>
        </w:tc>
        <w:tc>
          <w:tcPr>
            <w:tcW w:w="1134" w:type="dxa"/>
            <w:shd w:val="clear" w:color="auto" w:fill="C6D9F1" w:themeFill="text2" w:themeFillTint="33"/>
          </w:tcPr>
          <w:p w14:paraId="64687107" w14:textId="47215DB8" w:rsidR="00643320" w:rsidRPr="008C48F4" w:rsidRDefault="00643320" w:rsidP="00643320">
            <w:pPr>
              <w:spacing w:line="360" w:lineRule="auto"/>
              <w:rPr>
                <w:rFonts w:ascii="Arial" w:hAnsi="Arial"/>
                <w:b/>
                <w:bCs/>
                <w:sz w:val="24"/>
              </w:rPr>
            </w:pPr>
            <w:r>
              <w:rPr>
                <w:rFonts w:ascii="Arial" w:hAnsi="Arial"/>
                <w:b/>
                <w:bCs/>
                <w:sz w:val="24"/>
              </w:rPr>
              <w:t>67</w:t>
            </w:r>
          </w:p>
        </w:tc>
      </w:tr>
    </w:tbl>
    <w:p w14:paraId="400A44A7" w14:textId="77777777" w:rsidR="008C48F4" w:rsidRPr="008C48F4" w:rsidRDefault="008C48F4" w:rsidP="008C48F4">
      <w:pPr>
        <w:spacing w:after="0" w:line="360" w:lineRule="auto"/>
        <w:rPr>
          <w:rFonts w:ascii="Arial" w:hAnsi="Arial"/>
          <w:b/>
          <w:sz w:val="24"/>
        </w:rPr>
      </w:pPr>
    </w:p>
    <w:p w14:paraId="2F495231" w14:textId="77777777" w:rsidR="008C48F4" w:rsidRPr="008C48F4" w:rsidRDefault="008C48F4" w:rsidP="008C48F4">
      <w:pPr>
        <w:spacing w:after="0" w:line="360" w:lineRule="auto"/>
        <w:rPr>
          <w:rFonts w:ascii="Arial" w:hAnsi="Arial"/>
          <w:b/>
          <w:sz w:val="24"/>
        </w:rPr>
      </w:pPr>
      <w:r w:rsidRPr="008C48F4">
        <w:rPr>
          <w:rFonts w:ascii="Arial" w:hAnsi="Arial"/>
          <w:b/>
          <w:sz w:val="24"/>
        </w:rPr>
        <w:t>Q10. Are you a carer? (Do you provide unpaid care to someone who is older, has a long term condition, is disabled or has other support needs?)</w:t>
      </w:r>
    </w:p>
    <w:tbl>
      <w:tblPr>
        <w:tblStyle w:val="TableGrid"/>
        <w:tblW w:w="0" w:type="auto"/>
        <w:tblLook w:val="04A0" w:firstRow="1" w:lastRow="0" w:firstColumn="1" w:lastColumn="0" w:noHBand="0" w:noVBand="1"/>
        <w:tblCaption w:val="Table showing % and no. of respondents that identify as carers"/>
      </w:tblPr>
      <w:tblGrid>
        <w:gridCol w:w="2235"/>
        <w:gridCol w:w="1559"/>
        <w:gridCol w:w="1276"/>
        <w:gridCol w:w="2296"/>
      </w:tblGrid>
      <w:tr w:rsidR="008C48F4" w:rsidRPr="008C48F4" w14:paraId="717DA765" w14:textId="77777777" w:rsidTr="00EC3966">
        <w:trPr>
          <w:tblHeader/>
        </w:trPr>
        <w:tc>
          <w:tcPr>
            <w:tcW w:w="2235" w:type="dxa"/>
            <w:shd w:val="clear" w:color="auto" w:fill="C6D9F1" w:themeFill="text2" w:themeFillTint="33"/>
          </w:tcPr>
          <w:p w14:paraId="2AE2FE0A"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6138901C"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51FD7124"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c>
          <w:tcPr>
            <w:tcW w:w="2296" w:type="dxa"/>
            <w:shd w:val="clear" w:color="auto" w:fill="C6D9F1" w:themeFill="text2" w:themeFillTint="33"/>
          </w:tcPr>
          <w:p w14:paraId="02EA4C4C" w14:textId="7A671B5D" w:rsidR="008C48F4" w:rsidRPr="008C48F4" w:rsidRDefault="00EC3966" w:rsidP="008C48F4">
            <w:pPr>
              <w:spacing w:line="360" w:lineRule="auto"/>
              <w:rPr>
                <w:rFonts w:ascii="Arial" w:hAnsi="Arial"/>
                <w:b/>
                <w:bCs/>
                <w:sz w:val="24"/>
              </w:rPr>
            </w:pPr>
            <w:r>
              <w:rPr>
                <w:rFonts w:ascii="Arial" w:hAnsi="Arial"/>
                <w:b/>
                <w:bCs/>
                <w:sz w:val="24"/>
              </w:rPr>
              <w:t>Practice</w:t>
            </w:r>
            <w:r w:rsidR="008C48F4" w:rsidRPr="008C48F4">
              <w:rPr>
                <w:rFonts w:ascii="Arial" w:hAnsi="Arial"/>
                <w:b/>
                <w:bCs/>
                <w:sz w:val="24"/>
              </w:rPr>
              <w:t xml:space="preserve"> profile %</w:t>
            </w:r>
          </w:p>
        </w:tc>
      </w:tr>
      <w:tr w:rsidR="00FE2F23" w:rsidRPr="008C48F4" w14:paraId="54F90B4F" w14:textId="77777777" w:rsidTr="00EC3966">
        <w:tc>
          <w:tcPr>
            <w:tcW w:w="2235" w:type="dxa"/>
          </w:tcPr>
          <w:p w14:paraId="7C8BB8D6"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Yes </w:t>
            </w:r>
          </w:p>
        </w:tc>
        <w:tc>
          <w:tcPr>
            <w:tcW w:w="1559" w:type="dxa"/>
          </w:tcPr>
          <w:p w14:paraId="173EF749" w14:textId="76E02FA1" w:rsidR="00FE2F23" w:rsidRPr="00FE2F23" w:rsidRDefault="00643320" w:rsidP="00FE2F23">
            <w:pPr>
              <w:spacing w:line="360" w:lineRule="auto"/>
              <w:rPr>
                <w:rFonts w:ascii="Arial" w:hAnsi="Arial" w:cs="Arial"/>
                <w:sz w:val="24"/>
                <w:szCs w:val="24"/>
              </w:rPr>
            </w:pPr>
            <w:r>
              <w:rPr>
                <w:rFonts w:ascii="Arial" w:hAnsi="Arial" w:cs="Arial"/>
                <w:sz w:val="24"/>
                <w:szCs w:val="24"/>
              </w:rPr>
              <w:t>13.9</w:t>
            </w:r>
            <w:r w:rsidR="00FE2F23" w:rsidRPr="00FE2F23">
              <w:rPr>
                <w:rFonts w:ascii="Arial" w:hAnsi="Arial" w:cs="Arial"/>
                <w:sz w:val="24"/>
                <w:szCs w:val="24"/>
              </w:rPr>
              <w:t>%</w:t>
            </w:r>
          </w:p>
        </w:tc>
        <w:tc>
          <w:tcPr>
            <w:tcW w:w="1276" w:type="dxa"/>
          </w:tcPr>
          <w:p w14:paraId="65A163A4" w14:textId="476635BA"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55</w:t>
            </w:r>
          </w:p>
        </w:tc>
        <w:tc>
          <w:tcPr>
            <w:tcW w:w="2296" w:type="dxa"/>
          </w:tcPr>
          <w:p w14:paraId="7B786649" w14:textId="0A544BA4" w:rsidR="00FE2F23" w:rsidRPr="008C48F4" w:rsidRDefault="00EC3966" w:rsidP="00FE2F23">
            <w:pPr>
              <w:spacing w:line="360" w:lineRule="auto"/>
              <w:rPr>
                <w:rFonts w:ascii="Arial" w:hAnsi="Arial"/>
                <w:sz w:val="24"/>
              </w:rPr>
            </w:pPr>
            <w:r>
              <w:rPr>
                <w:rFonts w:ascii="Arial" w:hAnsi="Arial"/>
                <w:sz w:val="24"/>
              </w:rPr>
              <w:t>18.3</w:t>
            </w:r>
            <w:r w:rsidR="00FE2F23" w:rsidRPr="008C48F4">
              <w:rPr>
                <w:rFonts w:ascii="Arial" w:hAnsi="Arial"/>
                <w:sz w:val="24"/>
              </w:rPr>
              <w:t>%</w:t>
            </w:r>
          </w:p>
        </w:tc>
      </w:tr>
      <w:tr w:rsidR="00FE2F23" w:rsidRPr="008C48F4" w14:paraId="63F735B4" w14:textId="77777777" w:rsidTr="00EC3966">
        <w:tc>
          <w:tcPr>
            <w:tcW w:w="2235" w:type="dxa"/>
          </w:tcPr>
          <w:p w14:paraId="7133BB39"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No </w:t>
            </w:r>
          </w:p>
        </w:tc>
        <w:tc>
          <w:tcPr>
            <w:tcW w:w="1559" w:type="dxa"/>
          </w:tcPr>
          <w:p w14:paraId="68A27EA1" w14:textId="37280A9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84.3%</w:t>
            </w:r>
          </w:p>
        </w:tc>
        <w:tc>
          <w:tcPr>
            <w:tcW w:w="1276" w:type="dxa"/>
          </w:tcPr>
          <w:p w14:paraId="3CE0C952" w14:textId="60BB2F7B"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33</w:t>
            </w:r>
            <w:r w:rsidR="00643320">
              <w:rPr>
                <w:rFonts w:ascii="Arial" w:hAnsi="Arial" w:cs="Arial"/>
                <w:sz w:val="24"/>
                <w:szCs w:val="24"/>
              </w:rPr>
              <w:t>3</w:t>
            </w:r>
          </w:p>
        </w:tc>
        <w:tc>
          <w:tcPr>
            <w:tcW w:w="2296" w:type="dxa"/>
          </w:tcPr>
          <w:p w14:paraId="169818AC" w14:textId="77777777" w:rsidR="00FE2F23" w:rsidRPr="008C48F4" w:rsidRDefault="00FE2F23" w:rsidP="00FE2F23">
            <w:pPr>
              <w:spacing w:line="360" w:lineRule="auto"/>
              <w:rPr>
                <w:rFonts w:ascii="Arial" w:hAnsi="Arial"/>
                <w:sz w:val="24"/>
              </w:rPr>
            </w:pPr>
          </w:p>
        </w:tc>
      </w:tr>
      <w:tr w:rsidR="00FE2F23" w:rsidRPr="008C48F4" w14:paraId="0118AED0" w14:textId="77777777" w:rsidTr="00EC3966">
        <w:tc>
          <w:tcPr>
            <w:tcW w:w="2235" w:type="dxa"/>
          </w:tcPr>
          <w:p w14:paraId="1DD43593" w14:textId="77777777" w:rsidR="00FE2F23" w:rsidRPr="008C48F4" w:rsidRDefault="00FE2F23" w:rsidP="00FE2F23">
            <w:pPr>
              <w:spacing w:line="360" w:lineRule="auto"/>
              <w:rPr>
                <w:rFonts w:ascii="Arial" w:hAnsi="Arial"/>
                <w:bCs/>
                <w:sz w:val="24"/>
              </w:rPr>
            </w:pPr>
            <w:r w:rsidRPr="008C48F4">
              <w:rPr>
                <w:rFonts w:ascii="Arial" w:hAnsi="Arial"/>
                <w:bCs/>
                <w:sz w:val="24"/>
              </w:rPr>
              <w:t>Prefer not to say</w:t>
            </w:r>
          </w:p>
        </w:tc>
        <w:tc>
          <w:tcPr>
            <w:tcW w:w="1559" w:type="dxa"/>
          </w:tcPr>
          <w:p w14:paraId="7118138E" w14:textId="634168E0"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w:t>
            </w:r>
            <w:r w:rsidR="00643320">
              <w:rPr>
                <w:rFonts w:ascii="Arial" w:hAnsi="Arial" w:cs="Arial"/>
                <w:sz w:val="24"/>
                <w:szCs w:val="24"/>
              </w:rPr>
              <w:t>7</w:t>
            </w:r>
            <w:r w:rsidRPr="00FE2F23">
              <w:rPr>
                <w:rFonts w:ascii="Arial" w:hAnsi="Arial" w:cs="Arial"/>
                <w:sz w:val="24"/>
                <w:szCs w:val="24"/>
              </w:rPr>
              <w:t>%</w:t>
            </w:r>
          </w:p>
        </w:tc>
        <w:tc>
          <w:tcPr>
            <w:tcW w:w="1276" w:type="dxa"/>
          </w:tcPr>
          <w:p w14:paraId="43B30F8B" w14:textId="3E85D373"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7</w:t>
            </w:r>
          </w:p>
        </w:tc>
        <w:tc>
          <w:tcPr>
            <w:tcW w:w="2296" w:type="dxa"/>
          </w:tcPr>
          <w:p w14:paraId="47682322" w14:textId="77777777" w:rsidR="00FE2F23" w:rsidRPr="008C48F4" w:rsidRDefault="00FE2F23" w:rsidP="00FE2F23">
            <w:pPr>
              <w:spacing w:line="360" w:lineRule="auto"/>
              <w:rPr>
                <w:rFonts w:ascii="Arial" w:hAnsi="Arial"/>
                <w:sz w:val="24"/>
              </w:rPr>
            </w:pPr>
          </w:p>
        </w:tc>
      </w:tr>
      <w:tr w:rsidR="008C48F4" w:rsidRPr="008C48F4" w14:paraId="42EE1B81" w14:textId="77777777" w:rsidTr="00EC3966">
        <w:tc>
          <w:tcPr>
            <w:tcW w:w="2235" w:type="dxa"/>
            <w:shd w:val="clear" w:color="auto" w:fill="C6D9F1" w:themeFill="text2" w:themeFillTint="33"/>
          </w:tcPr>
          <w:p w14:paraId="2AF724C6"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664A9725"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56955C44" w14:textId="30E2208A" w:rsidR="008C48F4" w:rsidRPr="008C48F4" w:rsidRDefault="00FE2F23" w:rsidP="008C48F4">
            <w:pPr>
              <w:spacing w:line="360" w:lineRule="auto"/>
              <w:rPr>
                <w:rFonts w:ascii="Arial" w:hAnsi="Arial"/>
                <w:b/>
                <w:bCs/>
                <w:sz w:val="24"/>
              </w:rPr>
            </w:pPr>
            <w:r>
              <w:rPr>
                <w:rFonts w:ascii="Arial" w:hAnsi="Arial"/>
                <w:b/>
                <w:bCs/>
                <w:sz w:val="24"/>
              </w:rPr>
              <w:t>39</w:t>
            </w:r>
            <w:r w:rsidR="00643320">
              <w:rPr>
                <w:rFonts w:ascii="Arial" w:hAnsi="Arial"/>
                <w:b/>
                <w:bCs/>
                <w:sz w:val="24"/>
              </w:rPr>
              <w:t>5</w:t>
            </w:r>
          </w:p>
        </w:tc>
        <w:tc>
          <w:tcPr>
            <w:tcW w:w="2296" w:type="dxa"/>
            <w:shd w:val="clear" w:color="auto" w:fill="C6D9F1" w:themeFill="text2" w:themeFillTint="33"/>
          </w:tcPr>
          <w:p w14:paraId="3B017B90" w14:textId="77777777" w:rsidR="008C48F4" w:rsidRPr="008C48F4" w:rsidRDefault="008C48F4" w:rsidP="008C48F4">
            <w:pPr>
              <w:spacing w:line="360" w:lineRule="auto"/>
              <w:rPr>
                <w:rFonts w:ascii="Arial" w:hAnsi="Arial"/>
                <w:b/>
                <w:bCs/>
                <w:sz w:val="24"/>
              </w:rPr>
            </w:pPr>
          </w:p>
        </w:tc>
      </w:tr>
      <w:tr w:rsidR="008C48F4" w:rsidRPr="008C48F4" w14:paraId="2FEDD62B" w14:textId="77777777" w:rsidTr="00EC3966">
        <w:tc>
          <w:tcPr>
            <w:tcW w:w="2235" w:type="dxa"/>
            <w:shd w:val="clear" w:color="auto" w:fill="C6D9F1" w:themeFill="text2" w:themeFillTint="33"/>
          </w:tcPr>
          <w:p w14:paraId="43A1F5AF"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375B21E7"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3E3060E7" w14:textId="2D5ABCCB" w:rsidR="008C48F4" w:rsidRPr="008C48F4" w:rsidRDefault="00FE2F23" w:rsidP="008C48F4">
            <w:pPr>
              <w:spacing w:line="360" w:lineRule="auto"/>
              <w:rPr>
                <w:rFonts w:ascii="Arial" w:hAnsi="Arial"/>
                <w:b/>
                <w:bCs/>
                <w:sz w:val="24"/>
              </w:rPr>
            </w:pPr>
            <w:r>
              <w:rPr>
                <w:rFonts w:ascii="Arial" w:hAnsi="Arial"/>
                <w:b/>
                <w:bCs/>
                <w:sz w:val="24"/>
              </w:rPr>
              <w:t>24</w:t>
            </w:r>
          </w:p>
        </w:tc>
        <w:tc>
          <w:tcPr>
            <w:tcW w:w="2296" w:type="dxa"/>
            <w:shd w:val="clear" w:color="auto" w:fill="C6D9F1" w:themeFill="text2" w:themeFillTint="33"/>
          </w:tcPr>
          <w:p w14:paraId="61024A6B" w14:textId="77777777" w:rsidR="008C48F4" w:rsidRPr="008C48F4" w:rsidRDefault="008C48F4" w:rsidP="008C48F4">
            <w:pPr>
              <w:spacing w:line="360" w:lineRule="auto"/>
              <w:rPr>
                <w:rFonts w:ascii="Arial" w:hAnsi="Arial"/>
                <w:b/>
                <w:bCs/>
                <w:sz w:val="24"/>
              </w:rPr>
            </w:pPr>
          </w:p>
        </w:tc>
      </w:tr>
    </w:tbl>
    <w:p w14:paraId="523E0DA8" w14:textId="7777886C" w:rsidR="008C48F4" w:rsidRDefault="008C48F4" w:rsidP="008C48F4">
      <w:pPr>
        <w:spacing w:after="0" w:line="360" w:lineRule="auto"/>
        <w:rPr>
          <w:rFonts w:ascii="Arial" w:hAnsi="Arial"/>
          <w:b/>
          <w:sz w:val="24"/>
        </w:rPr>
      </w:pPr>
    </w:p>
    <w:p w14:paraId="319EBE4C" w14:textId="77777777" w:rsidR="008C48F4" w:rsidRPr="008C48F4" w:rsidRDefault="008C48F4" w:rsidP="008C48F4">
      <w:pPr>
        <w:spacing w:after="0" w:line="360" w:lineRule="auto"/>
        <w:rPr>
          <w:rFonts w:ascii="Arial" w:hAnsi="Arial"/>
          <w:b/>
          <w:sz w:val="24"/>
        </w:rPr>
      </w:pPr>
      <w:r w:rsidRPr="008C48F4">
        <w:rPr>
          <w:rFonts w:ascii="Arial" w:hAnsi="Arial"/>
          <w:b/>
          <w:sz w:val="24"/>
        </w:rPr>
        <w:t>Q11. Which of the following best describes your sexual orientation?</w:t>
      </w:r>
    </w:p>
    <w:tbl>
      <w:tblPr>
        <w:tblStyle w:val="TableGrid"/>
        <w:tblW w:w="0" w:type="auto"/>
        <w:tblLook w:val="04A0" w:firstRow="1" w:lastRow="0" w:firstColumn="1" w:lastColumn="0" w:noHBand="0" w:noVBand="1"/>
        <w:tblCaption w:val="Table showing % and no. of respondents by sexual orientation"/>
      </w:tblPr>
      <w:tblGrid>
        <w:gridCol w:w="5211"/>
        <w:gridCol w:w="1418"/>
        <w:gridCol w:w="1134"/>
      </w:tblGrid>
      <w:tr w:rsidR="008C48F4" w:rsidRPr="008C48F4" w14:paraId="4A500215" w14:textId="77777777" w:rsidTr="008C48F4">
        <w:trPr>
          <w:tblHeader/>
        </w:trPr>
        <w:tc>
          <w:tcPr>
            <w:tcW w:w="5211" w:type="dxa"/>
            <w:shd w:val="clear" w:color="auto" w:fill="C6D9F1" w:themeFill="text2" w:themeFillTint="33"/>
          </w:tcPr>
          <w:p w14:paraId="31F74267"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75BB2642"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134" w:type="dxa"/>
            <w:shd w:val="clear" w:color="auto" w:fill="C6D9F1" w:themeFill="text2" w:themeFillTint="33"/>
          </w:tcPr>
          <w:p w14:paraId="27B79EB3"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r>
      <w:tr w:rsidR="00FE2F23" w:rsidRPr="008C48F4" w14:paraId="51517528" w14:textId="77777777" w:rsidTr="008C48F4">
        <w:tc>
          <w:tcPr>
            <w:tcW w:w="5211" w:type="dxa"/>
          </w:tcPr>
          <w:p w14:paraId="7A6CBD49" w14:textId="77777777" w:rsidR="00FE2F23" w:rsidRPr="008C48F4" w:rsidRDefault="00FE2F23" w:rsidP="00FE2F23">
            <w:pPr>
              <w:spacing w:line="360" w:lineRule="auto"/>
              <w:rPr>
                <w:rFonts w:ascii="Arial" w:hAnsi="Arial"/>
                <w:sz w:val="24"/>
              </w:rPr>
            </w:pPr>
            <w:r w:rsidRPr="008C48F4">
              <w:rPr>
                <w:rFonts w:ascii="Arial" w:hAnsi="Arial"/>
                <w:sz w:val="24"/>
              </w:rPr>
              <w:t>Bi/Bisexual</w:t>
            </w:r>
          </w:p>
        </w:tc>
        <w:tc>
          <w:tcPr>
            <w:tcW w:w="1418" w:type="dxa"/>
          </w:tcPr>
          <w:p w14:paraId="38A69BAC" w14:textId="73DF9135"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0.5%</w:t>
            </w:r>
          </w:p>
        </w:tc>
        <w:tc>
          <w:tcPr>
            <w:tcW w:w="1134" w:type="dxa"/>
          </w:tcPr>
          <w:p w14:paraId="6AAEDC97" w14:textId="62D28E7F"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w:t>
            </w:r>
          </w:p>
        </w:tc>
      </w:tr>
      <w:tr w:rsidR="00FE2F23" w:rsidRPr="008C48F4" w14:paraId="229D223D" w14:textId="77777777" w:rsidTr="008C48F4">
        <w:tc>
          <w:tcPr>
            <w:tcW w:w="5211" w:type="dxa"/>
          </w:tcPr>
          <w:p w14:paraId="3D085360" w14:textId="77777777" w:rsidR="00FE2F23" w:rsidRPr="008C48F4" w:rsidRDefault="00FE2F23" w:rsidP="00FE2F23">
            <w:pPr>
              <w:spacing w:line="360" w:lineRule="auto"/>
              <w:rPr>
                <w:rFonts w:ascii="Arial" w:hAnsi="Arial"/>
                <w:sz w:val="24"/>
              </w:rPr>
            </w:pPr>
            <w:r w:rsidRPr="008C48F4">
              <w:rPr>
                <w:rFonts w:ascii="Arial" w:hAnsi="Arial"/>
                <w:sz w:val="24"/>
              </w:rPr>
              <w:t>Gay</w:t>
            </w:r>
          </w:p>
        </w:tc>
        <w:tc>
          <w:tcPr>
            <w:tcW w:w="1418" w:type="dxa"/>
          </w:tcPr>
          <w:p w14:paraId="03736D89" w14:textId="42B17BDF"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1.3%</w:t>
            </w:r>
          </w:p>
        </w:tc>
        <w:tc>
          <w:tcPr>
            <w:tcW w:w="1134" w:type="dxa"/>
          </w:tcPr>
          <w:p w14:paraId="7E3DC435" w14:textId="2DE9FCC5"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5</w:t>
            </w:r>
          </w:p>
        </w:tc>
      </w:tr>
      <w:tr w:rsidR="00FE2F23" w:rsidRPr="008C48F4" w14:paraId="60CDD4D0" w14:textId="77777777" w:rsidTr="008C48F4">
        <w:tc>
          <w:tcPr>
            <w:tcW w:w="5211" w:type="dxa"/>
          </w:tcPr>
          <w:p w14:paraId="013730BE" w14:textId="77777777" w:rsidR="00FE2F23" w:rsidRPr="008C48F4" w:rsidRDefault="00FE2F23" w:rsidP="00FE2F23">
            <w:pPr>
              <w:spacing w:line="360" w:lineRule="auto"/>
              <w:rPr>
                <w:rFonts w:ascii="Arial" w:hAnsi="Arial"/>
                <w:sz w:val="24"/>
              </w:rPr>
            </w:pPr>
            <w:r w:rsidRPr="008C48F4">
              <w:rPr>
                <w:rFonts w:ascii="Arial" w:hAnsi="Arial"/>
                <w:sz w:val="24"/>
              </w:rPr>
              <w:t>Lesbian</w:t>
            </w:r>
          </w:p>
        </w:tc>
        <w:tc>
          <w:tcPr>
            <w:tcW w:w="1418" w:type="dxa"/>
          </w:tcPr>
          <w:p w14:paraId="3D558D70" w14:textId="0492D47B"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0.3%</w:t>
            </w:r>
          </w:p>
        </w:tc>
        <w:tc>
          <w:tcPr>
            <w:tcW w:w="1134" w:type="dxa"/>
          </w:tcPr>
          <w:p w14:paraId="161FE62C" w14:textId="0FEE2E0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w:t>
            </w:r>
          </w:p>
        </w:tc>
      </w:tr>
      <w:tr w:rsidR="00FE2F23" w:rsidRPr="008C48F4" w14:paraId="59AD2928" w14:textId="77777777" w:rsidTr="008C48F4">
        <w:tc>
          <w:tcPr>
            <w:tcW w:w="5211" w:type="dxa"/>
          </w:tcPr>
          <w:p w14:paraId="536A1D8E" w14:textId="77777777" w:rsidR="00FE2F23" w:rsidRPr="008C48F4" w:rsidRDefault="00FE2F23" w:rsidP="00FE2F23">
            <w:pPr>
              <w:spacing w:line="360" w:lineRule="auto"/>
              <w:rPr>
                <w:rFonts w:ascii="Arial" w:hAnsi="Arial"/>
                <w:sz w:val="24"/>
              </w:rPr>
            </w:pPr>
            <w:r w:rsidRPr="008C48F4">
              <w:rPr>
                <w:rFonts w:ascii="Arial" w:hAnsi="Arial"/>
                <w:sz w:val="24"/>
              </w:rPr>
              <w:t>Heterosexual/Straight</w:t>
            </w:r>
          </w:p>
        </w:tc>
        <w:tc>
          <w:tcPr>
            <w:tcW w:w="1418" w:type="dxa"/>
          </w:tcPr>
          <w:p w14:paraId="28FCC34E" w14:textId="3F6896FD"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89.3%</w:t>
            </w:r>
          </w:p>
        </w:tc>
        <w:tc>
          <w:tcPr>
            <w:tcW w:w="1134" w:type="dxa"/>
          </w:tcPr>
          <w:p w14:paraId="03DD3E56" w14:textId="2164C65A"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35</w:t>
            </w:r>
            <w:r w:rsidR="00643320">
              <w:rPr>
                <w:rFonts w:ascii="Arial" w:hAnsi="Arial" w:cs="Arial"/>
                <w:sz w:val="24"/>
                <w:szCs w:val="24"/>
              </w:rPr>
              <w:t>1</w:t>
            </w:r>
          </w:p>
        </w:tc>
      </w:tr>
      <w:tr w:rsidR="00FE2F23" w:rsidRPr="008C48F4" w14:paraId="7C82702B" w14:textId="77777777" w:rsidTr="008C48F4">
        <w:tc>
          <w:tcPr>
            <w:tcW w:w="5211" w:type="dxa"/>
          </w:tcPr>
          <w:p w14:paraId="6310BB0C" w14:textId="77777777" w:rsidR="00FE2F23" w:rsidRPr="008C48F4" w:rsidRDefault="00FE2F23" w:rsidP="00FE2F23">
            <w:pPr>
              <w:spacing w:line="360" w:lineRule="auto"/>
              <w:rPr>
                <w:rFonts w:ascii="Arial" w:hAnsi="Arial"/>
                <w:sz w:val="24"/>
              </w:rPr>
            </w:pPr>
            <w:r w:rsidRPr="008C48F4">
              <w:rPr>
                <w:rFonts w:ascii="Arial" w:hAnsi="Arial"/>
                <w:sz w:val="24"/>
              </w:rPr>
              <w:t>Prefer not to say</w:t>
            </w:r>
          </w:p>
        </w:tc>
        <w:tc>
          <w:tcPr>
            <w:tcW w:w="1418" w:type="dxa"/>
          </w:tcPr>
          <w:p w14:paraId="13E49B32" w14:textId="6DBBE7B0"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6.6%</w:t>
            </w:r>
          </w:p>
        </w:tc>
        <w:tc>
          <w:tcPr>
            <w:tcW w:w="1134" w:type="dxa"/>
          </w:tcPr>
          <w:p w14:paraId="44228CDA" w14:textId="5CB44AEA"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26</w:t>
            </w:r>
          </w:p>
        </w:tc>
      </w:tr>
      <w:tr w:rsidR="00FE2F23" w:rsidRPr="008C48F4" w14:paraId="745A16BB" w14:textId="77777777" w:rsidTr="008C48F4">
        <w:tc>
          <w:tcPr>
            <w:tcW w:w="5211" w:type="dxa"/>
          </w:tcPr>
          <w:p w14:paraId="33160DD2" w14:textId="77777777" w:rsidR="00FE2F23" w:rsidRPr="008C48F4" w:rsidRDefault="00FE2F23" w:rsidP="00FE2F23">
            <w:pPr>
              <w:spacing w:line="360" w:lineRule="auto"/>
              <w:rPr>
                <w:rFonts w:ascii="Arial" w:hAnsi="Arial"/>
                <w:sz w:val="24"/>
              </w:rPr>
            </w:pPr>
            <w:r w:rsidRPr="008C48F4">
              <w:rPr>
                <w:rFonts w:ascii="Arial" w:hAnsi="Arial"/>
                <w:sz w:val="24"/>
              </w:rPr>
              <w:t>I prefer to use another term (please tell us):</w:t>
            </w:r>
          </w:p>
        </w:tc>
        <w:tc>
          <w:tcPr>
            <w:tcW w:w="1418" w:type="dxa"/>
          </w:tcPr>
          <w:p w14:paraId="701CEFDA" w14:textId="0BAAD624"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2.0%</w:t>
            </w:r>
          </w:p>
        </w:tc>
        <w:tc>
          <w:tcPr>
            <w:tcW w:w="1134" w:type="dxa"/>
          </w:tcPr>
          <w:p w14:paraId="212A71BD" w14:textId="33E5E27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8</w:t>
            </w:r>
          </w:p>
        </w:tc>
      </w:tr>
      <w:tr w:rsidR="008C48F4" w:rsidRPr="008C48F4" w14:paraId="342638C4" w14:textId="77777777" w:rsidTr="008C48F4">
        <w:tc>
          <w:tcPr>
            <w:tcW w:w="5211" w:type="dxa"/>
            <w:shd w:val="clear" w:color="auto" w:fill="C6D9F1" w:themeFill="text2" w:themeFillTint="33"/>
          </w:tcPr>
          <w:p w14:paraId="3F26F12E"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53FF4541"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134" w:type="dxa"/>
            <w:shd w:val="clear" w:color="auto" w:fill="C6D9F1" w:themeFill="text2" w:themeFillTint="33"/>
          </w:tcPr>
          <w:p w14:paraId="0310BCC3" w14:textId="2EA853CC" w:rsidR="008C48F4" w:rsidRPr="008C48F4" w:rsidRDefault="00FE2F23" w:rsidP="008C48F4">
            <w:pPr>
              <w:spacing w:line="360" w:lineRule="auto"/>
              <w:rPr>
                <w:rFonts w:ascii="Arial" w:hAnsi="Arial"/>
                <w:b/>
                <w:bCs/>
                <w:sz w:val="24"/>
              </w:rPr>
            </w:pPr>
            <w:r>
              <w:rPr>
                <w:rFonts w:ascii="Arial" w:hAnsi="Arial"/>
                <w:b/>
                <w:bCs/>
                <w:sz w:val="24"/>
              </w:rPr>
              <w:t>39</w:t>
            </w:r>
            <w:r w:rsidR="00643320">
              <w:rPr>
                <w:rFonts w:ascii="Arial" w:hAnsi="Arial"/>
                <w:b/>
                <w:bCs/>
                <w:sz w:val="24"/>
              </w:rPr>
              <w:t>3</w:t>
            </w:r>
          </w:p>
        </w:tc>
      </w:tr>
      <w:tr w:rsidR="008C48F4" w:rsidRPr="008C48F4" w14:paraId="4506E879" w14:textId="77777777" w:rsidTr="008C48F4">
        <w:tc>
          <w:tcPr>
            <w:tcW w:w="5211" w:type="dxa"/>
            <w:shd w:val="clear" w:color="auto" w:fill="C6D9F1" w:themeFill="text2" w:themeFillTint="33"/>
          </w:tcPr>
          <w:p w14:paraId="395C8C53" w14:textId="77777777" w:rsidR="008C48F4" w:rsidRPr="008C48F4" w:rsidRDefault="008C48F4" w:rsidP="008C48F4">
            <w:pPr>
              <w:spacing w:line="360" w:lineRule="auto"/>
              <w:rPr>
                <w:rFonts w:ascii="Arial" w:hAnsi="Arial"/>
                <w:b/>
                <w:bCs/>
                <w:sz w:val="24"/>
              </w:rPr>
            </w:pPr>
          </w:p>
        </w:tc>
        <w:tc>
          <w:tcPr>
            <w:tcW w:w="1418" w:type="dxa"/>
            <w:shd w:val="clear" w:color="auto" w:fill="C6D9F1" w:themeFill="text2" w:themeFillTint="33"/>
          </w:tcPr>
          <w:p w14:paraId="2E8023D2"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134" w:type="dxa"/>
            <w:shd w:val="clear" w:color="auto" w:fill="C6D9F1" w:themeFill="text2" w:themeFillTint="33"/>
          </w:tcPr>
          <w:p w14:paraId="04EAF6B3" w14:textId="0CBB6CBE" w:rsidR="008C48F4" w:rsidRPr="008C48F4" w:rsidRDefault="00FE2F23" w:rsidP="008C48F4">
            <w:pPr>
              <w:spacing w:line="360" w:lineRule="auto"/>
              <w:rPr>
                <w:rFonts w:ascii="Arial" w:hAnsi="Arial"/>
                <w:b/>
                <w:bCs/>
                <w:sz w:val="24"/>
              </w:rPr>
            </w:pPr>
            <w:r>
              <w:rPr>
                <w:rFonts w:ascii="Arial" w:hAnsi="Arial"/>
                <w:b/>
                <w:bCs/>
                <w:sz w:val="24"/>
              </w:rPr>
              <w:t>26</w:t>
            </w:r>
          </w:p>
        </w:tc>
      </w:tr>
    </w:tbl>
    <w:p w14:paraId="351153AF" w14:textId="77777777" w:rsidR="008C48F4" w:rsidRPr="008C48F4" w:rsidRDefault="008C48F4" w:rsidP="008C48F4">
      <w:pPr>
        <w:spacing w:after="0"/>
        <w:rPr>
          <w:rFonts w:ascii="Arial" w:eastAsia="Times New Roman" w:hAnsi="Arial" w:cs="Arial"/>
          <w:sz w:val="24"/>
          <w:szCs w:val="24"/>
          <w:lang w:eastAsia="en-GB"/>
        </w:rPr>
      </w:pPr>
    </w:p>
    <w:p w14:paraId="74C41F5C" w14:textId="77777777" w:rsidR="008C48F4" w:rsidRPr="008C48F4" w:rsidRDefault="008C48F4" w:rsidP="008C48F4">
      <w:pPr>
        <w:spacing w:after="0" w:line="360" w:lineRule="auto"/>
        <w:rPr>
          <w:rFonts w:ascii="Arial" w:eastAsia="Times New Roman" w:hAnsi="Arial" w:cs="Arial"/>
          <w:sz w:val="24"/>
          <w:szCs w:val="24"/>
          <w:lang w:eastAsia="en-GB"/>
        </w:rPr>
      </w:pPr>
      <w:r w:rsidRPr="008C48F4">
        <w:rPr>
          <w:rFonts w:ascii="Arial" w:eastAsia="Times New Roman" w:hAnsi="Arial" w:cs="Arial"/>
          <w:sz w:val="24"/>
          <w:szCs w:val="24"/>
          <w:lang w:eastAsia="en-GB"/>
        </w:rPr>
        <w:t xml:space="preserve">It should be noted that accurate demographic data is not available for these groups as it is not part of the census collection. The most up to date information we have about sexual orientation is found through the Office of National Statistics (ONS), whose Integrated House Survey for April 2011 to March 2012 estimates that approximately 1.5% of the UK population are Gay/Lesbian or Bisexual. However, HM Treasury’s 2005 research estimated that there are 3.7 million LGB people in the UK, giving a higher percentage of 5.85% of the UK population. </w:t>
      </w:r>
    </w:p>
    <w:p w14:paraId="22F414DE" w14:textId="4C022BE2" w:rsidR="008C48F4" w:rsidRDefault="008C48F4" w:rsidP="008C48F4">
      <w:pPr>
        <w:spacing w:after="0"/>
        <w:ind w:left="720"/>
        <w:rPr>
          <w:rFonts w:ascii="Arial" w:eastAsia="Times New Roman" w:hAnsi="Arial" w:cs="Arial"/>
          <w:sz w:val="24"/>
          <w:szCs w:val="24"/>
          <w:lang w:eastAsia="en-GB"/>
        </w:rPr>
      </w:pPr>
    </w:p>
    <w:p w14:paraId="0A5A5479" w14:textId="77777777" w:rsidR="00EF563A" w:rsidRPr="008C48F4" w:rsidRDefault="00EF563A" w:rsidP="008C48F4">
      <w:pPr>
        <w:spacing w:after="0"/>
        <w:ind w:left="720"/>
        <w:rPr>
          <w:rFonts w:ascii="Arial" w:eastAsia="Times New Roman" w:hAnsi="Arial" w:cs="Arial"/>
          <w:sz w:val="24"/>
          <w:szCs w:val="24"/>
          <w:lang w:eastAsia="en-GB"/>
        </w:rPr>
      </w:pPr>
    </w:p>
    <w:p w14:paraId="08D159A6" w14:textId="77777777" w:rsidR="008C48F4" w:rsidRPr="008C48F4" w:rsidRDefault="008C48F4" w:rsidP="008C48F4">
      <w:pPr>
        <w:spacing w:after="0" w:line="360" w:lineRule="auto"/>
        <w:rPr>
          <w:rFonts w:ascii="Arial" w:hAnsi="Arial"/>
          <w:b/>
          <w:sz w:val="24"/>
        </w:rPr>
      </w:pPr>
      <w:r w:rsidRPr="008C48F4">
        <w:rPr>
          <w:rFonts w:ascii="Arial" w:hAnsi="Arial"/>
          <w:b/>
          <w:sz w:val="24"/>
        </w:rPr>
        <w:t>Q12. Do you consider yourself to be a Trans* person? *Trans is an umbrella term used to describe people whose gender is not the same as the sex they were assigned at birth.</w:t>
      </w:r>
    </w:p>
    <w:tbl>
      <w:tblPr>
        <w:tblStyle w:val="TableGrid"/>
        <w:tblW w:w="0" w:type="auto"/>
        <w:tblLook w:val="04A0" w:firstRow="1" w:lastRow="0" w:firstColumn="1" w:lastColumn="0" w:noHBand="0" w:noVBand="1"/>
        <w:tblCaption w:val="Table showing % and number of respondents that identify as trans"/>
      </w:tblPr>
      <w:tblGrid>
        <w:gridCol w:w="2235"/>
        <w:gridCol w:w="1559"/>
        <w:gridCol w:w="1276"/>
      </w:tblGrid>
      <w:tr w:rsidR="008C48F4" w:rsidRPr="008C48F4" w14:paraId="49E2BC5B" w14:textId="77777777" w:rsidTr="008C48F4">
        <w:trPr>
          <w:tblHeader/>
        </w:trPr>
        <w:tc>
          <w:tcPr>
            <w:tcW w:w="2235" w:type="dxa"/>
            <w:shd w:val="clear" w:color="auto" w:fill="C6D9F1" w:themeFill="text2" w:themeFillTint="33"/>
          </w:tcPr>
          <w:p w14:paraId="6268F657"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6FBF5AEB"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1B0FD81E"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r>
      <w:tr w:rsidR="00FE2F23" w:rsidRPr="008C48F4" w14:paraId="57B7EFA1" w14:textId="77777777" w:rsidTr="008C48F4">
        <w:tc>
          <w:tcPr>
            <w:tcW w:w="2235" w:type="dxa"/>
          </w:tcPr>
          <w:p w14:paraId="1A60D783"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Yes </w:t>
            </w:r>
          </w:p>
        </w:tc>
        <w:tc>
          <w:tcPr>
            <w:tcW w:w="1559" w:type="dxa"/>
          </w:tcPr>
          <w:p w14:paraId="10387803" w14:textId="017DFCA6"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0.0%</w:t>
            </w:r>
          </w:p>
        </w:tc>
        <w:tc>
          <w:tcPr>
            <w:tcW w:w="1276" w:type="dxa"/>
          </w:tcPr>
          <w:p w14:paraId="6160C023" w14:textId="5952239A"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0</w:t>
            </w:r>
          </w:p>
        </w:tc>
      </w:tr>
      <w:tr w:rsidR="00FE2F23" w:rsidRPr="008C48F4" w14:paraId="57D05A47" w14:textId="77777777" w:rsidTr="008C48F4">
        <w:tc>
          <w:tcPr>
            <w:tcW w:w="2235" w:type="dxa"/>
          </w:tcPr>
          <w:p w14:paraId="4670E96D"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No </w:t>
            </w:r>
          </w:p>
        </w:tc>
        <w:tc>
          <w:tcPr>
            <w:tcW w:w="1559" w:type="dxa"/>
          </w:tcPr>
          <w:p w14:paraId="74B7D0B0" w14:textId="3F9C2491" w:rsidR="00FE2F23" w:rsidRPr="00FE2F23" w:rsidRDefault="00643320" w:rsidP="00FE2F23">
            <w:pPr>
              <w:spacing w:line="360" w:lineRule="auto"/>
              <w:rPr>
                <w:rFonts w:ascii="Arial" w:hAnsi="Arial" w:cs="Arial"/>
                <w:sz w:val="24"/>
                <w:szCs w:val="24"/>
              </w:rPr>
            </w:pPr>
            <w:r>
              <w:rPr>
                <w:rFonts w:ascii="Arial" w:hAnsi="Arial" w:cs="Arial"/>
                <w:sz w:val="24"/>
                <w:szCs w:val="24"/>
              </w:rPr>
              <w:t>96</w:t>
            </w:r>
            <w:r w:rsidR="00FE2F23" w:rsidRPr="00FE2F23">
              <w:rPr>
                <w:rFonts w:ascii="Arial" w:hAnsi="Arial" w:cs="Arial"/>
                <w:sz w:val="24"/>
                <w:szCs w:val="24"/>
              </w:rPr>
              <w:t>%</w:t>
            </w:r>
          </w:p>
        </w:tc>
        <w:tc>
          <w:tcPr>
            <w:tcW w:w="1276" w:type="dxa"/>
          </w:tcPr>
          <w:p w14:paraId="4ACDE4D3" w14:textId="3CFC2BF9"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36</w:t>
            </w:r>
            <w:r w:rsidR="00643320">
              <w:rPr>
                <w:rFonts w:ascii="Arial" w:hAnsi="Arial" w:cs="Arial"/>
                <w:sz w:val="24"/>
                <w:szCs w:val="24"/>
              </w:rPr>
              <w:t>7</w:t>
            </w:r>
          </w:p>
        </w:tc>
      </w:tr>
      <w:tr w:rsidR="00FE2F23" w:rsidRPr="008C48F4" w14:paraId="02871F56" w14:textId="77777777" w:rsidTr="008C48F4">
        <w:tc>
          <w:tcPr>
            <w:tcW w:w="2235" w:type="dxa"/>
          </w:tcPr>
          <w:p w14:paraId="6F2437A6" w14:textId="77777777" w:rsidR="00FE2F23" w:rsidRPr="008C48F4" w:rsidRDefault="00FE2F23" w:rsidP="00FE2F23">
            <w:pPr>
              <w:spacing w:line="360" w:lineRule="auto"/>
              <w:rPr>
                <w:rFonts w:ascii="Arial" w:hAnsi="Arial"/>
                <w:bCs/>
                <w:sz w:val="24"/>
              </w:rPr>
            </w:pPr>
            <w:r w:rsidRPr="008C48F4">
              <w:rPr>
                <w:rFonts w:ascii="Arial" w:hAnsi="Arial"/>
                <w:bCs/>
                <w:sz w:val="24"/>
              </w:rPr>
              <w:t>Prefer not to say</w:t>
            </w:r>
          </w:p>
        </w:tc>
        <w:tc>
          <w:tcPr>
            <w:tcW w:w="1559" w:type="dxa"/>
          </w:tcPr>
          <w:p w14:paraId="5B77BDAF" w14:textId="2BB24EB0"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4%</w:t>
            </w:r>
          </w:p>
        </w:tc>
        <w:tc>
          <w:tcPr>
            <w:tcW w:w="1276" w:type="dxa"/>
          </w:tcPr>
          <w:p w14:paraId="1BB4CF73" w14:textId="6E49EA11"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17</w:t>
            </w:r>
          </w:p>
        </w:tc>
      </w:tr>
      <w:tr w:rsidR="008C48F4" w:rsidRPr="008C48F4" w14:paraId="110115AC" w14:textId="77777777" w:rsidTr="008C48F4">
        <w:tc>
          <w:tcPr>
            <w:tcW w:w="2235" w:type="dxa"/>
            <w:shd w:val="clear" w:color="auto" w:fill="C6D9F1" w:themeFill="text2" w:themeFillTint="33"/>
          </w:tcPr>
          <w:p w14:paraId="14C9CE55"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1CFD4D2E"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3C868DF7" w14:textId="0ED1D6BC" w:rsidR="008C48F4" w:rsidRPr="008C48F4" w:rsidRDefault="00FE2F23" w:rsidP="008C48F4">
            <w:pPr>
              <w:spacing w:line="360" w:lineRule="auto"/>
              <w:rPr>
                <w:rFonts w:ascii="Arial" w:hAnsi="Arial"/>
                <w:b/>
                <w:bCs/>
                <w:sz w:val="24"/>
              </w:rPr>
            </w:pPr>
            <w:r>
              <w:rPr>
                <w:rFonts w:ascii="Arial" w:hAnsi="Arial"/>
                <w:b/>
                <w:bCs/>
                <w:sz w:val="24"/>
              </w:rPr>
              <w:t>38</w:t>
            </w:r>
            <w:r w:rsidR="00643320">
              <w:rPr>
                <w:rFonts w:ascii="Arial" w:hAnsi="Arial"/>
                <w:b/>
                <w:bCs/>
                <w:sz w:val="24"/>
              </w:rPr>
              <w:t>4</w:t>
            </w:r>
          </w:p>
        </w:tc>
      </w:tr>
      <w:tr w:rsidR="008C48F4" w:rsidRPr="008C48F4" w14:paraId="6E054156" w14:textId="77777777" w:rsidTr="008C48F4">
        <w:tc>
          <w:tcPr>
            <w:tcW w:w="2235" w:type="dxa"/>
            <w:shd w:val="clear" w:color="auto" w:fill="C6D9F1" w:themeFill="text2" w:themeFillTint="33"/>
          </w:tcPr>
          <w:p w14:paraId="71A93243"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02FA18D3"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4F96FA18" w14:textId="54C99620" w:rsidR="008C48F4" w:rsidRPr="008C48F4" w:rsidRDefault="00FE2F23" w:rsidP="008C48F4">
            <w:pPr>
              <w:spacing w:line="360" w:lineRule="auto"/>
              <w:rPr>
                <w:rFonts w:ascii="Arial" w:hAnsi="Arial"/>
                <w:b/>
                <w:bCs/>
                <w:sz w:val="24"/>
              </w:rPr>
            </w:pPr>
            <w:r>
              <w:rPr>
                <w:rFonts w:ascii="Arial" w:hAnsi="Arial"/>
                <w:b/>
                <w:bCs/>
                <w:sz w:val="24"/>
              </w:rPr>
              <w:t>35</w:t>
            </w:r>
          </w:p>
        </w:tc>
      </w:tr>
    </w:tbl>
    <w:p w14:paraId="5AA8702F" w14:textId="77777777" w:rsidR="008C48F4" w:rsidRPr="008C48F4" w:rsidRDefault="008C48F4" w:rsidP="008C48F4">
      <w:pPr>
        <w:spacing w:after="0" w:line="360" w:lineRule="auto"/>
        <w:rPr>
          <w:rFonts w:ascii="Arial" w:hAnsi="Arial" w:cs="Arial"/>
          <w:sz w:val="24"/>
        </w:rPr>
      </w:pPr>
    </w:p>
    <w:p w14:paraId="0AE4A34E" w14:textId="77777777" w:rsidR="008C48F4" w:rsidRPr="008C48F4" w:rsidRDefault="008C48F4" w:rsidP="008C48F4">
      <w:pPr>
        <w:spacing w:after="0" w:line="360" w:lineRule="auto"/>
        <w:rPr>
          <w:rFonts w:ascii="Arial" w:hAnsi="Arial" w:cs="Arial"/>
          <w:sz w:val="24"/>
        </w:rPr>
      </w:pPr>
      <w:r w:rsidRPr="008C48F4">
        <w:rPr>
          <w:rFonts w:ascii="Arial" w:hAnsi="Arial" w:cs="Arial"/>
          <w:sz w:val="24"/>
        </w:rPr>
        <w:t>Transgender and Trans are an umbrella term for people whose gender identity and/or gender expression differs from the sex they were assigned at birth. One study suggested that the number of Trans people in the UK could be around 65,000 (Johnson, 2001, p. 7), while another notes that the number of gender variant people could be around 300,000 (GIRES, 2008b).</w:t>
      </w:r>
    </w:p>
    <w:p w14:paraId="00598DDA" w14:textId="4667517E" w:rsidR="008C48F4" w:rsidRDefault="008C48F4" w:rsidP="008C48F4">
      <w:pPr>
        <w:spacing w:after="0" w:line="360" w:lineRule="auto"/>
        <w:rPr>
          <w:rFonts w:ascii="Arial" w:hAnsi="Arial"/>
          <w:b/>
          <w:sz w:val="24"/>
        </w:rPr>
      </w:pPr>
    </w:p>
    <w:p w14:paraId="04AE16B5" w14:textId="77777777" w:rsidR="00EF563A" w:rsidRPr="008C48F4" w:rsidRDefault="00EF563A" w:rsidP="008C48F4">
      <w:pPr>
        <w:spacing w:after="0" w:line="360" w:lineRule="auto"/>
        <w:rPr>
          <w:rFonts w:ascii="Arial" w:hAnsi="Arial"/>
          <w:b/>
          <w:sz w:val="24"/>
        </w:rPr>
      </w:pPr>
    </w:p>
    <w:p w14:paraId="06A3A59D" w14:textId="77777777" w:rsidR="008C48F4" w:rsidRPr="008C48F4" w:rsidRDefault="008C48F4" w:rsidP="008C48F4">
      <w:pPr>
        <w:spacing w:after="0" w:line="360" w:lineRule="auto"/>
        <w:rPr>
          <w:rFonts w:ascii="Arial" w:hAnsi="Arial"/>
          <w:b/>
          <w:sz w:val="24"/>
        </w:rPr>
      </w:pPr>
      <w:r w:rsidRPr="008C48F4">
        <w:rPr>
          <w:rFonts w:ascii="Arial" w:hAnsi="Arial"/>
          <w:b/>
          <w:sz w:val="24"/>
        </w:rPr>
        <w:t>Q13. Do you/or anyone you live with get any of these benefits? **</w:t>
      </w:r>
    </w:p>
    <w:p w14:paraId="4F151B1A" w14:textId="77777777" w:rsidR="008C48F4" w:rsidRPr="008C48F4" w:rsidRDefault="008C48F4" w:rsidP="008C48F4">
      <w:pPr>
        <w:spacing w:after="0" w:line="360" w:lineRule="auto"/>
        <w:rPr>
          <w:rFonts w:ascii="Arial" w:hAnsi="Arial"/>
          <w:sz w:val="24"/>
        </w:rPr>
      </w:pPr>
      <w:r w:rsidRPr="008C48F4">
        <w:rPr>
          <w:rFonts w:ascii="Arial" w:hAnsi="Arial"/>
          <w:sz w:val="24"/>
        </w:rPr>
        <w:t>Universal Credit, Housing Benefit, Income Support, Pension Credit – Guarantee Credit Element, Child Tax Credit, Incapacity Benefit/Employment Support Allowance, Jobseekers Allowance, Free School Meals, Working Tax Credit, Council Tax Benefit, Disability Living Allowance/Personal Independence Payment</w:t>
      </w:r>
    </w:p>
    <w:p w14:paraId="77BD9CF4" w14:textId="77777777" w:rsidR="008C48F4" w:rsidRPr="008C48F4" w:rsidRDefault="008C48F4" w:rsidP="008C48F4">
      <w:pPr>
        <w:spacing w:after="0" w:line="360" w:lineRule="auto"/>
        <w:rPr>
          <w:rFonts w:ascii="Arial" w:hAnsi="Arial"/>
          <w:sz w:val="24"/>
        </w:rPr>
      </w:pPr>
      <w:r w:rsidRPr="008C48F4">
        <w:rPr>
          <w:rFonts w:ascii="Arial" w:hAnsi="Arial"/>
          <w:sz w:val="24"/>
        </w:rPr>
        <w:t>**We are asking this question to help us understand if being on lower income affects their experience of services or health.</w:t>
      </w:r>
    </w:p>
    <w:tbl>
      <w:tblPr>
        <w:tblStyle w:val="TableGrid"/>
        <w:tblW w:w="0" w:type="auto"/>
        <w:tblLook w:val="04A0" w:firstRow="1" w:lastRow="0" w:firstColumn="1" w:lastColumn="0" w:noHBand="0" w:noVBand="1"/>
        <w:tblCaption w:val="Table showing % and no. of respondents that receive benefits"/>
      </w:tblPr>
      <w:tblGrid>
        <w:gridCol w:w="2235"/>
        <w:gridCol w:w="1559"/>
        <w:gridCol w:w="1276"/>
      </w:tblGrid>
      <w:tr w:rsidR="008C48F4" w:rsidRPr="008C48F4" w14:paraId="35936038" w14:textId="77777777" w:rsidTr="008C48F4">
        <w:trPr>
          <w:tblHeader/>
        </w:trPr>
        <w:tc>
          <w:tcPr>
            <w:tcW w:w="2235" w:type="dxa"/>
            <w:shd w:val="clear" w:color="auto" w:fill="C6D9F1" w:themeFill="text2" w:themeFillTint="33"/>
          </w:tcPr>
          <w:p w14:paraId="403B34E7"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3A6949ED"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7445D1ED"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r>
      <w:tr w:rsidR="00FE2F23" w:rsidRPr="008C48F4" w14:paraId="547C0960" w14:textId="77777777" w:rsidTr="008C48F4">
        <w:tc>
          <w:tcPr>
            <w:tcW w:w="2235" w:type="dxa"/>
          </w:tcPr>
          <w:p w14:paraId="71DF0634"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Yes </w:t>
            </w:r>
          </w:p>
        </w:tc>
        <w:tc>
          <w:tcPr>
            <w:tcW w:w="1559" w:type="dxa"/>
          </w:tcPr>
          <w:p w14:paraId="13FDEC22" w14:textId="3D913D1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30.</w:t>
            </w:r>
            <w:r w:rsidR="00643320">
              <w:rPr>
                <w:rFonts w:ascii="Arial" w:hAnsi="Arial" w:cs="Arial"/>
                <w:sz w:val="24"/>
                <w:szCs w:val="24"/>
              </w:rPr>
              <w:t>1</w:t>
            </w:r>
            <w:r w:rsidRPr="00FE2F23">
              <w:rPr>
                <w:rFonts w:ascii="Arial" w:hAnsi="Arial" w:cs="Arial"/>
                <w:sz w:val="24"/>
                <w:szCs w:val="24"/>
              </w:rPr>
              <w:t>%</w:t>
            </w:r>
          </w:p>
        </w:tc>
        <w:tc>
          <w:tcPr>
            <w:tcW w:w="1276" w:type="dxa"/>
          </w:tcPr>
          <w:p w14:paraId="0F5895EB" w14:textId="6E8701B2"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12</w:t>
            </w:r>
            <w:r w:rsidR="00643320">
              <w:rPr>
                <w:rFonts w:ascii="Arial" w:hAnsi="Arial" w:cs="Arial"/>
                <w:sz w:val="24"/>
                <w:szCs w:val="24"/>
              </w:rPr>
              <w:t>3</w:t>
            </w:r>
          </w:p>
        </w:tc>
      </w:tr>
      <w:tr w:rsidR="00FE2F23" w:rsidRPr="008C48F4" w14:paraId="674286AE" w14:textId="77777777" w:rsidTr="008C48F4">
        <w:tc>
          <w:tcPr>
            <w:tcW w:w="2235" w:type="dxa"/>
          </w:tcPr>
          <w:p w14:paraId="358079C6" w14:textId="77777777" w:rsidR="00FE2F23" w:rsidRPr="008C48F4" w:rsidRDefault="00FE2F23" w:rsidP="00FE2F23">
            <w:pPr>
              <w:spacing w:line="360" w:lineRule="auto"/>
              <w:rPr>
                <w:rFonts w:ascii="Arial" w:hAnsi="Arial"/>
                <w:bCs/>
                <w:sz w:val="24"/>
              </w:rPr>
            </w:pPr>
            <w:r w:rsidRPr="008C48F4">
              <w:rPr>
                <w:rFonts w:ascii="Arial" w:hAnsi="Arial"/>
                <w:bCs/>
                <w:sz w:val="24"/>
              </w:rPr>
              <w:t>No</w:t>
            </w:r>
          </w:p>
        </w:tc>
        <w:tc>
          <w:tcPr>
            <w:tcW w:w="1559" w:type="dxa"/>
          </w:tcPr>
          <w:p w14:paraId="1CCC68DD" w14:textId="75616B63"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64.</w:t>
            </w:r>
            <w:r w:rsidR="00643320">
              <w:rPr>
                <w:rFonts w:ascii="Arial" w:hAnsi="Arial" w:cs="Arial"/>
                <w:sz w:val="24"/>
                <w:szCs w:val="24"/>
              </w:rPr>
              <w:t>7</w:t>
            </w:r>
            <w:r w:rsidRPr="00FE2F23">
              <w:rPr>
                <w:rFonts w:ascii="Arial" w:hAnsi="Arial" w:cs="Arial"/>
                <w:sz w:val="24"/>
                <w:szCs w:val="24"/>
              </w:rPr>
              <w:t>%</w:t>
            </w:r>
          </w:p>
        </w:tc>
        <w:tc>
          <w:tcPr>
            <w:tcW w:w="1276" w:type="dxa"/>
          </w:tcPr>
          <w:p w14:paraId="68DFA825" w14:textId="0B7BE06B"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256</w:t>
            </w:r>
          </w:p>
        </w:tc>
      </w:tr>
      <w:tr w:rsidR="00FE2F23" w:rsidRPr="008C48F4" w14:paraId="7B84B0A4" w14:textId="77777777" w:rsidTr="008C48F4">
        <w:tc>
          <w:tcPr>
            <w:tcW w:w="2235" w:type="dxa"/>
          </w:tcPr>
          <w:p w14:paraId="7E35A8FC" w14:textId="77777777" w:rsidR="00FE2F23" w:rsidRPr="008C48F4" w:rsidRDefault="00FE2F23" w:rsidP="00FE2F23">
            <w:pPr>
              <w:spacing w:line="360" w:lineRule="auto"/>
              <w:rPr>
                <w:rFonts w:ascii="Arial" w:hAnsi="Arial"/>
                <w:bCs/>
                <w:sz w:val="24"/>
              </w:rPr>
            </w:pPr>
            <w:r w:rsidRPr="008C48F4">
              <w:rPr>
                <w:rFonts w:ascii="Arial" w:hAnsi="Arial"/>
                <w:bCs/>
                <w:sz w:val="24"/>
              </w:rPr>
              <w:t>Prefer not to say</w:t>
            </w:r>
          </w:p>
        </w:tc>
        <w:tc>
          <w:tcPr>
            <w:tcW w:w="1559" w:type="dxa"/>
          </w:tcPr>
          <w:p w14:paraId="6BA0BB56" w14:textId="2A5D2EC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4.3%</w:t>
            </w:r>
          </w:p>
        </w:tc>
        <w:tc>
          <w:tcPr>
            <w:tcW w:w="1276" w:type="dxa"/>
          </w:tcPr>
          <w:p w14:paraId="103FD2BF" w14:textId="53D87430"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17</w:t>
            </w:r>
          </w:p>
        </w:tc>
      </w:tr>
      <w:tr w:rsidR="008C48F4" w:rsidRPr="008C48F4" w14:paraId="47403752" w14:textId="77777777" w:rsidTr="008C48F4">
        <w:tc>
          <w:tcPr>
            <w:tcW w:w="2235" w:type="dxa"/>
            <w:shd w:val="clear" w:color="auto" w:fill="C6D9F1" w:themeFill="text2" w:themeFillTint="33"/>
          </w:tcPr>
          <w:p w14:paraId="2C7979D1"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4B4312AE"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67306930" w14:textId="0E52619B" w:rsidR="008C48F4" w:rsidRPr="008C48F4" w:rsidRDefault="00FE2F23" w:rsidP="008C48F4">
            <w:pPr>
              <w:spacing w:line="360" w:lineRule="auto"/>
              <w:rPr>
                <w:rFonts w:ascii="Arial" w:hAnsi="Arial"/>
                <w:b/>
                <w:bCs/>
                <w:sz w:val="24"/>
              </w:rPr>
            </w:pPr>
            <w:r>
              <w:rPr>
                <w:rFonts w:ascii="Arial" w:hAnsi="Arial"/>
                <w:b/>
                <w:bCs/>
                <w:sz w:val="24"/>
              </w:rPr>
              <w:t>39</w:t>
            </w:r>
            <w:r w:rsidR="00643320">
              <w:rPr>
                <w:rFonts w:ascii="Arial" w:hAnsi="Arial"/>
                <w:b/>
                <w:bCs/>
                <w:sz w:val="24"/>
              </w:rPr>
              <w:t>6</w:t>
            </w:r>
          </w:p>
        </w:tc>
      </w:tr>
      <w:tr w:rsidR="008C48F4" w:rsidRPr="008C48F4" w14:paraId="62975E59" w14:textId="77777777" w:rsidTr="008C48F4">
        <w:tc>
          <w:tcPr>
            <w:tcW w:w="2235" w:type="dxa"/>
            <w:shd w:val="clear" w:color="auto" w:fill="C6D9F1" w:themeFill="text2" w:themeFillTint="33"/>
          </w:tcPr>
          <w:p w14:paraId="05971950"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10B2C158"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34B0180C" w14:textId="6220C2EF" w:rsidR="008C48F4" w:rsidRPr="008C48F4" w:rsidRDefault="00FE2F23" w:rsidP="008C48F4">
            <w:pPr>
              <w:spacing w:line="360" w:lineRule="auto"/>
              <w:rPr>
                <w:rFonts w:ascii="Arial" w:hAnsi="Arial"/>
                <w:b/>
                <w:bCs/>
                <w:sz w:val="24"/>
              </w:rPr>
            </w:pPr>
            <w:r>
              <w:rPr>
                <w:rFonts w:ascii="Arial" w:hAnsi="Arial"/>
                <w:b/>
                <w:bCs/>
                <w:sz w:val="24"/>
              </w:rPr>
              <w:t>23</w:t>
            </w:r>
          </w:p>
        </w:tc>
      </w:tr>
    </w:tbl>
    <w:p w14:paraId="640B5BF0" w14:textId="25A9DF9E" w:rsidR="008C48F4" w:rsidRDefault="008C48F4" w:rsidP="008C48F4">
      <w:pPr>
        <w:spacing w:after="0" w:line="360" w:lineRule="auto"/>
        <w:rPr>
          <w:rFonts w:ascii="Arial" w:hAnsi="Arial"/>
          <w:b/>
          <w:sz w:val="24"/>
        </w:rPr>
      </w:pPr>
    </w:p>
    <w:p w14:paraId="00F47D47" w14:textId="0A3BBBA7" w:rsidR="00EF563A" w:rsidRDefault="00EF563A" w:rsidP="008C48F4">
      <w:pPr>
        <w:spacing w:after="0" w:line="360" w:lineRule="auto"/>
        <w:rPr>
          <w:rFonts w:ascii="Arial" w:hAnsi="Arial"/>
          <w:b/>
          <w:sz w:val="24"/>
        </w:rPr>
      </w:pPr>
    </w:p>
    <w:p w14:paraId="309AB775" w14:textId="3A7CC96A" w:rsidR="009E39B6" w:rsidRDefault="009E39B6" w:rsidP="008C48F4">
      <w:pPr>
        <w:spacing w:after="0" w:line="360" w:lineRule="auto"/>
        <w:rPr>
          <w:rFonts w:ascii="Arial" w:hAnsi="Arial"/>
          <w:b/>
          <w:sz w:val="24"/>
        </w:rPr>
      </w:pPr>
    </w:p>
    <w:p w14:paraId="6047AD0A" w14:textId="38C6480D" w:rsidR="009E39B6" w:rsidRDefault="009E39B6" w:rsidP="008C48F4">
      <w:pPr>
        <w:spacing w:after="0" w:line="360" w:lineRule="auto"/>
        <w:rPr>
          <w:rFonts w:ascii="Arial" w:hAnsi="Arial"/>
          <w:b/>
          <w:sz w:val="24"/>
        </w:rPr>
      </w:pPr>
    </w:p>
    <w:p w14:paraId="22D2FDB3" w14:textId="77777777" w:rsidR="008C48F4" w:rsidRPr="008C48F4" w:rsidRDefault="008C48F4" w:rsidP="008C48F4">
      <w:pPr>
        <w:spacing w:after="0" w:line="360" w:lineRule="auto"/>
        <w:rPr>
          <w:rFonts w:ascii="Arial" w:hAnsi="Arial"/>
          <w:b/>
          <w:sz w:val="24"/>
        </w:rPr>
      </w:pPr>
      <w:r w:rsidRPr="008C48F4">
        <w:rPr>
          <w:rFonts w:ascii="Arial" w:hAnsi="Arial"/>
          <w:b/>
          <w:sz w:val="24"/>
        </w:rPr>
        <w:t>Q14. Are you pregnant or have you given birth in the last 6 months?</w:t>
      </w:r>
    </w:p>
    <w:tbl>
      <w:tblPr>
        <w:tblStyle w:val="TableGrid"/>
        <w:tblW w:w="0" w:type="auto"/>
        <w:tblLook w:val="04A0" w:firstRow="1" w:lastRow="0" w:firstColumn="1" w:lastColumn="0" w:noHBand="0" w:noVBand="1"/>
        <w:tblCaption w:val="Table showing % and no. of respondents that are pregnant"/>
      </w:tblPr>
      <w:tblGrid>
        <w:gridCol w:w="2235"/>
        <w:gridCol w:w="1559"/>
        <w:gridCol w:w="1276"/>
      </w:tblGrid>
      <w:tr w:rsidR="008C48F4" w:rsidRPr="008C48F4" w14:paraId="53CD2B89" w14:textId="77777777" w:rsidTr="008C48F4">
        <w:trPr>
          <w:tblHeader/>
        </w:trPr>
        <w:tc>
          <w:tcPr>
            <w:tcW w:w="2235" w:type="dxa"/>
            <w:shd w:val="clear" w:color="auto" w:fill="C6D9F1" w:themeFill="text2" w:themeFillTint="33"/>
          </w:tcPr>
          <w:p w14:paraId="135B8B01"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39F06A13"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57222408"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r>
      <w:tr w:rsidR="00FE2F23" w:rsidRPr="008C48F4" w14:paraId="2CD2143B" w14:textId="77777777" w:rsidTr="008C48F4">
        <w:tc>
          <w:tcPr>
            <w:tcW w:w="2235" w:type="dxa"/>
          </w:tcPr>
          <w:p w14:paraId="010BFE71" w14:textId="77777777" w:rsidR="00FE2F23" w:rsidRPr="008C48F4" w:rsidRDefault="00FE2F23" w:rsidP="00FE2F23">
            <w:pPr>
              <w:spacing w:line="360" w:lineRule="auto"/>
              <w:rPr>
                <w:rFonts w:ascii="Arial" w:hAnsi="Arial"/>
                <w:bCs/>
                <w:sz w:val="24"/>
              </w:rPr>
            </w:pPr>
            <w:r w:rsidRPr="008C48F4">
              <w:rPr>
                <w:rFonts w:ascii="Arial" w:hAnsi="Arial"/>
                <w:bCs/>
                <w:sz w:val="24"/>
              </w:rPr>
              <w:t xml:space="preserve">Yes </w:t>
            </w:r>
          </w:p>
        </w:tc>
        <w:tc>
          <w:tcPr>
            <w:tcW w:w="1559" w:type="dxa"/>
          </w:tcPr>
          <w:p w14:paraId="442CD618" w14:textId="3E48FE38"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1.0%</w:t>
            </w:r>
          </w:p>
        </w:tc>
        <w:tc>
          <w:tcPr>
            <w:tcW w:w="1276" w:type="dxa"/>
          </w:tcPr>
          <w:p w14:paraId="071E3489" w14:textId="114D8144"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4</w:t>
            </w:r>
          </w:p>
        </w:tc>
      </w:tr>
      <w:tr w:rsidR="00FE2F23" w:rsidRPr="008C48F4" w14:paraId="63767EE3" w14:textId="77777777" w:rsidTr="008C48F4">
        <w:tc>
          <w:tcPr>
            <w:tcW w:w="2235" w:type="dxa"/>
          </w:tcPr>
          <w:p w14:paraId="125EF893" w14:textId="77777777" w:rsidR="00FE2F23" w:rsidRPr="008C48F4" w:rsidRDefault="00FE2F23" w:rsidP="00FE2F23">
            <w:pPr>
              <w:spacing w:line="360" w:lineRule="auto"/>
              <w:rPr>
                <w:rFonts w:ascii="Arial" w:hAnsi="Arial"/>
                <w:bCs/>
                <w:sz w:val="24"/>
              </w:rPr>
            </w:pPr>
            <w:r w:rsidRPr="008C48F4">
              <w:rPr>
                <w:rFonts w:ascii="Arial" w:hAnsi="Arial"/>
                <w:bCs/>
                <w:sz w:val="24"/>
              </w:rPr>
              <w:t>No</w:t>
            </w:r>
          </w:p>
        </w:tc>
        <w:tc>
          <w:tcPr>
            <w:tcW w:w="1559" w:type="dxa"/>
          </w:tcPr>
          <w:p w14:paraId="6072CA69" w14:textId="6564B5CA"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97.5%</w:t>
            </w:r>
          </w:p>
        </w:tc>
        <w:tc>
          <w:tcPr>
            <w:tcW w:w="1276" w:type="dxa"/>
          </w:tcPr>
          <w:p w14:paraId="2ECC0206" w14:textId="7C6DD29C"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38</w:t>
            </w:r>
            <w:r w:rsidR="00643320">
              <w:rPr>
                <w:rFonts w:ascii="Arial" w:hAnsi="Arial" w:cs="Arial"/>
                <w:sz w:val="24"/>
                <w:szCs w:val="24"/>
              </w:rPr>
              <w:t>4</w:t>
            </w:r>
          </w:p>
        </w:tc>
      </w:tr>
      <w:tr w:rsidR="00FE2F23" w:rsidRPr="008C48F4" w14:paraId="691C9EC3" w14:textId="77777777" w:rsidTr="008C48F4">
        <w:tc>
          <w:tcPr>
            <w:tcW w:w="2235" w:type="dxa"/>
          </w:tcPr>
          <w:p w14:paraId="53EEBB15" w14:textId="77777777" w:rsidR="00FE2F23" w:rsidRPr="008C48F4" w:rsidRDefault="00FE2F23" w:rsidP="00FE2F23">
            <w:pPr>
              <w:spacing w:line="360" w:lineRule="auto"/>
              <w:rPr>
                <w:rFonts w:ascii="Arial" w:hAnsi="Arial"/>
                <w:bCs/>
                <w:sz w:val="24"/>
              </w:rPr>
            </w:pPr>
            <w:r w:rsidRPr="008C48F4">
              <w:rPr>
                <w:rFonts w:ascii="Arial" w:hAnsi="Arial"/>
                <w:bCs/>
                <w:sz w:val="24"/>
              </w:rPr>
              <w:t>Prefer not to say</w:t>
            </w:r>
          </w:p>
        </w:tc>
        <w:tc>
          <w:tcPr>
            <w:tcW w:w="1559" w:type="dxa"/>
          </w:tcPr>
          <w:p w14:paraId="088BEEB2" w14:textId="6212509C"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1.5%</w:t>
            </w:r>
          </w:p>
        </w:tc>
        <w:tc>
          <w:tcPr>
            <w:tcW w:w="1276" w:type="dxa"/>
          </w:tcPr>
          <w:p w14:paraId="7B50E2E0" w14:textId="73AB52AD"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6</w:t>
            </w:r>
          </w:p>
        </w:tc>
      </w:tr>
      <w:tr w:rsidR="008C48F4" w:rsidRPr="008C48F4" w14:paraId="28D5126E" w14:textId="77777777" w:rsidTr="008C48F4">
        <w:tc>
          <w:tcPr>
            <w:tcW w:w="2235" w:type="dxa"/>
            <w:shd w:val="clear" w:color="auto" w:fill="C6D9F1" w:themeFill="text2" w:themeFillTint="33"/>
          </w:tcPr>
          <w:p w14:paraId="0A03948E"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4666CCC6"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70CAA2D1" w14:textId="503158FC" w:rsidR="008C48F4" w:rsidRPr="008C48F4" w:rsidRDefault="00FE2F23" w:rsidP="008C48F4">
            <w:pPr>
              <w:spacing w:line="360" w:lineRule="auto"/>
              <w:rPr>
                <w:rFonts w:ascii="Arial" w:hAnsi="Arial"/>
                <w:b/>
                <w:bCs/>
                <w:sz w:val="24"/>
              </w:rPr>
            </w:pPr>
            <w:r>
              <w:rPr>
                <w:rFonts w:ascii="Arial" w:hAnsi="Arial"/>
                <w:b/>
                <w:bCs/>
                <w:sz w:val="24"/>
              </w:rPr>
              <w:t>39</w:t>
            </w:r>
            <w:r w:rsidR="00643320">
              <w:rPr>
                <w:rFonts w:ascii="Arial" w:hAnsi="Arial"/>
                <w:b/>
                <w:bCs/>
                <w:sz w:val="24"/>
              </w:rPr>
              <w:t>4</w:t>
            </w:r>
          </w:p>
        </w:tc>
      </w:tr>
      <w:tr w:rsidR="008C48F4" w:rsidRPr="008C48F4" w14:paraId="063E0D14" w14:textId="77777777" w:rsidTr="008C48F4">
        <w:tc>
          <w:tcPr>
            <w:tcW w:w="2235" w:type="dxa"/>
            <w:shd w:val="clear" w:color="auto" w:fill="C6D9F1" w:themeFill="text2" w:themeFillTint="33"/>
          </w:tcPr>
          <w:p w14:paraId="1130CC06"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180FAF4A"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2CC46AB3" w14:textId="7C88F149" w:rsidR="008C48F4" w:rsidRPr="008C48F4" w:rsidRDefault="00FE2F23" w:rsidP="008C48F4">
            <w:pPr>
              <w:spacing w:line="360" w:lineRule="auto"/>
              <w:rPr>
                <w:rFonts w:ascii="Arial" w:hAnsi="Arial"/>
                <w:b/>
                <w:bCs/>
                <w:sz w:val="24"/>
              </w:rPr>
            </w:pPr>
            <w:r>
              <w:rPr>
                <w:rFonts w:ascii="Arial" w:hAnsi="Arial"/>
                <w:b/>
                <w:bCs/>
                <w:sz w:val="24"/>
              </w:rPr>
              <w:t>25</w:t>
            </w:r>
          </w:p>
        </w:tc>
      </w:tr>
    </w:tbl>
    <w:p w14:paraId="158866A6" w14:textId="3E76CE35" w:rsidR="008C48F4" w:rsidRDefault="008C48F4" w:rsidP="008C48F4">
      <w:pPr>
        <w:spacing w:after="0" w:line="360" w:lineRule="auto"/>
        <w:rPr>
          <w:rFonts w:ascii="Arial" w:hAnsi="Arial"/>
          <w:b/>
          <w:sz w:val="24"/>
        </w:rPr>
      </w:pPr>
    </w:p>
    <w:p w14:paraId="6ED190AF" w14:textId="77777777" w:rsidR="00EF563A" w:rsidRPr="008C48F4" w:rsidRDefault="00EF563A" w:rsidP="008C48F4">
      <w:pPr>
        <w:spacing w:after="0" w:line="360" w:lineRule="auto"/>
        <w:rPr>
          <w:rFonts w:ascii="Arial" w:hAnsi="Arial"/>
          <w:b/>
          <w:sz w:val="24"/>
        </w:rPr>
      </w:pPr>
    </w:p>
    <w:p w14:paraId="2CD6B27E" w14:textId="77777777" w:rsidR="008C48F4" w:rsidRPr="008C48F4" w:rsidRDefault="008C48F4" w:rsidP="008C48F4">
      <w:pPr>
        <w:spacing w:after="0" w:line="360" w:lineRule="auto"/>
        <w:rPr>
          <w:rFonts w:ascii="Arial" w:hAnsi="Arial"/>
          <w:b/>
          <w:sz w:val="24"/>
        </w:rPr>
      </w:pPr>
      <w:r w:rsidRPr="008C48F4">
        <w:rPr>
          <w:rFonts w:ascii="Arial" w:hAnsi="Arial"/>
          <w:b/>
          <w:sz w:val="24"/>
        </w:rPr>
        <w:t>Q15. Are you a parent/primary carer of a child or children who live with you, if yes, how old are they? (Tick any that apply)</w:t>
      </w:r>
    </w:p>
    <w:tbl>
      <w:tblPr>
        <w:tblStyle w:val="TableGrid"/>
        <w:tblW w:w="0" w:type="auto"/>
        <w:tblLook w:val="04A0" w:firstRow="1" w:lastRow="0" w:firstColumn="1" w:lastColumn="0" w:noHBand="0" w:noVBand="1"/>
        <w:tblCaption w:val="Table showing % and no. of respondents with children"/>
      </w:tblPr>
      <w:tblGrid>
        <w:gridCol w:w="2235"/>
        <w:gridCol w:w="1559"/>
        <w:gridCol w:w="1276"/>
      </w:tblGrid>
      <w:tr w:rsidR="008C48F4" w:rsidRPr="008C48F4" w14:paraId="39C17644" w14:textId="77777777" w:rsidTr="008C48F4">
        <w:trPr>
          <w:tblHeader/>
        </w:trPr>
        <w:tc>
          <w:tcPr>
            <w:tcW w:w="2235" w:type="dxa"/>
            <w:shd w:val="clear" w:color="auto" w:fill="C6D9F1" w:themeFill="text2" w:themeFillTint="33"/>
          </w:tcPr>
          <w:p w14:paraId="438A4A7D"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2B587886" w14:textId="77777777" w:rsidR="008C48F4" w:rsidRPr="008C48F4" w:rsidRDefault="008C48F4" w:rsidP="008C48F4">
            <w:pPr>
              <w:spacing w:line="360" w:lineRule="auto"/>
              <w:rPr>
                <w:rFonts w:ascii="Arial" w:hAnsi="Arial"/>
                <w:b/>
                <w:bCs/>
                <w:sz w:val="24"/>
              </w:rPr>
            </w:pPr>
            <w:r w:rsidRPr="008C48F4">
              <w:rPr>
                <w:rFonts w:ascii="Arial" w:hAnsi="Arial"/>
                <w:b/>
                <w:bCs/>
                <w:sz w:val="24"/>
              </w:rPr>
              <w:t>%</w:t>
            </w:r>
          </w:p>
        </w:tc>
        <w:tc>
          <w:tcPr>
            <w:tcW w:w="1276" w:type="dxa"/>
            <w:shd w:val="clear" w:color="auto" w:fill="C6D9F1" w:themeFill="text2" w:themeFillTint="33"/>
          </w:tcPr>
          <w:p w14:paraId="7C1481B8" w14:textId="77777777" w:rsidR="008C48F4" w:rsidRPr="008C48F4" w:rsidRDefault="008C48F4" w:rsidP="008C48F4">
            <w:pPr>
              <w:spacing w:line="360" w:lineRule="auto"/>
              <w:rPr>
                <w:rFonts w:ascii="Arial" w:hAnsi="Arial"/>
                <w:b/>
                <w:bCs/>
                <w:sz w:val="24"/>
              </w:rPr>
            </w:pPr>
            <w:r w:rsidRPr="008C48F4">
              <w:rPr>
                <w:rFonts w:ascii="Arial" w:hAnsi="Arial"/>
                <w:b/>
                <w:bCs/>
                <w:sz w:val="24"/>
              </w:rPr>
              <w:t>Number</w:t>
            </w:r>
          </w:p>
        </w:tc>
      </w:tr>
      <w:tr w:rsidR="00FE2F23" w:rsidRPr="008C48F4" w14:paraId="6F941086" w14:textId="77777777" w:rsidTr="008C48F4">
        <w:tc>
          <w:tcPr>
            <w:tcW w:w="2235" w:type="dxa"/>
          </w:tcPr>
          <w:p w14:paraId="4DE2E372" w14:textId="77777777" w:rsidR="00FE2F23" w:rsidRPr="008C48F4" w:rsidRDefault="00FE2F23" w:rsidP="00FE2F23">
            <w:pPr>
              <w:spacing w:line="360" w:lineRule="auto"/>
              <w:rPr>
                <w:rFonts w:ascii="Arial" w:hAnsi="Arial"/>
                <w:sz w:val="24"/>
              </w:rPr>
            </w:pPr>
            <w:r w:rsidRPr="008C48F4">
              <w:rPr>
                <w:rFonts w:ascii="Arial" w:hAnsi="Arial"/>
                <w:sz w:val="24"/>
              </w:rPr>
              <w:t>0-4</w:t>
            </w:r>
          </w:p>
        </w:tc>
        <w:tc>
          <w:tcPr>
            <w:tcW w:w="1559" w:type="dxa"/>
          </w:tcPr>
          <w:p w14:paraId="143C76F7" w14:textId="23DD78DB"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19.</w:t>
            </w:r>
            <w:r w:rsidR="00643320">
              <w:rPr>
                <w:rFonts w:ascii="Arial" w:hAnsi="Arial" w:cs="Arial"/>
                <w:sz w:val="24"/>
                <w:szCs w:val="24"/>
              </w:rPr>
              <w:t>6</w:t>
            </w:r>
            <w:r w:rsidRPr="00FE2F23">
              <w:rPr>
                <w:rFonts w:ascii="Arial" w:hAnsi="Arial" w:cs="Arial"/>
                <w:sz w:val="24"/>
                <w:szCs w:val="24"/>
              </w:rPr>
              <w:t>%</w:t>
            </w:r>
          </w:p>
        </w:tc>
        <w:tc>
          <w:tcPr>
            <w:tcW w:w="1276" w:type="dxa"/>
          </w:tcPr>
          <w:p w14:paraId="6EACA071" w14:textId="1255E241"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21</w:t>
            </w:r>
          </w:p>
        </w:tc>
      </w:tr>
      <w:tr w:rsidR="00FE2F23" w:rsidRPr="008C48F4" w14:paraId="49ECA0ED" w14:textId="77777777" w:rsidTr="008C48F4">
        <w:tc>
          <w:tcPr>
            <w:tcW w:w="2235" w:type="dxa"/>
          </w:tcPr>
          <w:p w14:paraId="1E4AE017" w14:textId="77777777" w:rsidR="00FE2F23" w:rsidRPr="008C48F4" w:rsidRDefault="00FE2F23" w:rsidP="00FE2F23">
            <w:pPr>
              <w:spacing w:line="360" w:lineRule="auto"/>
              <w:rPr>
                <w:rFonts w:ascii="Arial" w:hAnsi="Arial"/>
                <w:sz w:val="24"/>
              </w:rPr>
            </w:pPr>
            <w:r w:rsidRPr="008C48F4">
              <w:rPr>
                <w:rFonts w:ascii="Arial" w:hAnsi="Arial"/>
                <w:sz w:val="24"/>
              </w:rPr>
              <w:t>5-9</w:t>
            </w:r>
          </w:p>
        </w:tc>
        <w:tc>
          <w:tcPr>
            <w:tcW w:w="1559" w:type="dxa"/>
          </w:tcPr>
          <w:p w14:paraId="39838C20" w14:textId="7554FBF0" w:rsidR="00FE2F23" w:rsidRPr="00FE2F23" w:rsidRDefault="00643320" w:rsidP="00FE2F23">
            <w:pPr>
              <w:spacing w:line="360" w:lineRule="auto"/>
              <w:rPr>
                <w:rFonts w:ascii="Arial" w:hAnsi="Arial" w:cs="Arial"/>
                <w:sz w:val="24"/>
                <w:szCs w:val="24"/>
              </w:rPr>
            </w:pPr>
            <w:r>
              <w:rPr>
                <w:rFonts w:ascii="Arial" w:hAnsi="Arial" w:cs="Arial"/>
                <w:sz w:val="24"/>
                <w:szCs w:val="24"/>
              </w:rPr>
              <w:t>26.2</w:t>
            </w:r>
            <w:r w:rsidR="00FE2F23" w:rsidRPr="00FE2F23">
              <w:rPr>
                <w:rFonts w:ascii="Arial" w:hAnsi="Arial" w:cs="Arial"/>
                <w:sz w:val="24"/>
                <w:szCs w:val="24"/>
              </w:rPr>
              <w:t>%</w:t>
            </w:r>
          </w:p>
        </w:tc>
        <w:tc>
          <w:tcPr>
            <w:tcW w:w="1276" w:type="dxa"/>
          </w:tcPr>
          <w:p w14:paraId="06A38331" w14:textId="0B4976BD"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w:t>
            </w:r>
            <w:r w:rsidR="00643320">
              <w:rPr>
                <w:rFonts w:ascii="Arial" w:hAnsi="Arial" w:cs="Arial"/>
                <w:sz w:val="24"/>
                <w:szCs w:val="24"/>
              </w:rPr>
              <w:t>8</w:t>
            </w:r>
          </w:p>
        </w:tc>
      </w:tr>
      <w:tr w:rsidR="00FE2F23" w:rsidRPr="008C48F4" w14:paraId="4CE03705" w14:textId="77777777" w:rsidTr="008C48F4">
        <w:tc>
          <w:tcPr>
            <w:tcW w:w="2235" w:type="dxa"/>
          </w:tcPr>
          <w:p w14:paraId="15E691CC" w14:textId="77777777" w:rsidR="00FE2F23" w:rsidRPr="008C48F4" w:rsidRDefault="00FE2F23" w:rsidP="00FE2F23">
            <w:pPr>
              <w:spacing w:line="360" w:lineRule="auto"/>
              <w:rPr>
                <w:rFonts w:ascii="Arial" w:hAnsi="Arial"/>
                <w:sz w:val="24"/>
              </w:rPr>
            </w:pPr>
            <w:r w:rsidRPr="008C48F4">
              <w:rPr>
                <w:rFonts w:ascii="Arial" w:hAnsi="Arial"/>
                <w:sz w:val="24"/>
              </w:rPr>
              <w:t>10-14</w:t>
            </w:r>
          </w:p>
        </w:tc>
        <w:tc>
          <w:tcPr>
            <w:tcW w:w="1559" w:type="dxa"/>
          </w:tcPr>
          <w:p w14:paraId="4973EF96" w14:textId="061D9782" w:rsidR="00FE2F23" w:rsidRPr="00FE2F23" w:rsidRDefault="00643320" w:rsidP="00FE2F23">
            <w:pPr>
              <w:spacing w:line="360" w:lineRule="auto"/>
              <w:rPr>
                <w:rFonts w:ascii="Arial" w:hAnsi="Arial" w:cs="Arial"/>
                <w:sz w:val="24"/>
                <w:szCs w:val="24"/>
              </w:rPr>
            </w:pPr>
            <w:r>
              <w:rPr>
                <w:rFonts w:ascii="Arial" w:hAnsi="Arial" w:cs="Arial"/>
                <w:sz w:val="24"/>
                <w:szCs w:val="24"/>
              </w:rPr>
              <w:t>33.6</w:t>
            </w:r>
            <w:r w:rsidR="00FE2F23" w:rsidRPr="00FE2F23">
              <w:rPr>
                <w:rFonts w:ascii="Arial" w:hAnsi="Arial" w:cs="Arial"/>
                <w:sz w:val="24"/>
                <w:szCs w:val="24"/>
              </w:rPr>
              <w:t>%</w:t>
            </w:r>
          </w:p>
        </w:tc>
        <w:tc>
          <w:tcPr>
            <w:tcW w:w="1276" w:type="dxa"/>
          </w:tcPr>
          <w:p w14:paraId="7FBB3B55" w14:textId="4980F745"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36</w:t>
            </w:r>
          </w:p>
        </w:tc>
      </w:tr>
      <w:tr w:rsidR="00FE2F23" w:rsidRPr="008C48F4" w14:paraId="653BE2EB" w14:textId="77777777" w:rsidTr="008C48F4">
        <w:tc>
          <w:tcPr>
            <w:tcW w:w="2235" w:type="dxa"/>
          </w:tcPr>
          <w:p w14:paraId="50ABA07E" w14:textId="77777777" w:rsidR="00FE2F23" w:rsidRPr="008C48F4" w:rsidRDefault="00FE2F23" w:rsidP="00FE2F23">
            <w:pPr>
              <w:spacing w:line="360" w:lineRule="auto"/>
              <w:rPr>
                <w:rFonts w:ascii="Arial" w:hAnsi="Arial"/>
                <w:sz w:val="24"/>
              </w:rPr>
            </w:pPr>
            <w:r w:rsidRPr="008C48F4">
              <w:rPr>
                <w:rFonts w:ascii="Arial" w:hAnsi="Arial"/>
                <w:sz w:val="24"/>
              </w:rPr>
              <w:t>15-19</w:t>
            </w:r>
          </w:p>
        </w:tc>
        <w:tc>
          <w:tcPr>
            <w:tcW w:w="1559" w:type="dxa"/>
          </w:tcPr>
          <w:p w14:paraId="6338EE45" w14:textId="0A26DE4B"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40.</w:t>
            </w:r>
            <w:r w:rsidR="00643320">
              <w:rPr>
                <w:rFonts w:ascii="Arial" w:hAnsi="Arial" w:cs="Arial"/>
                <w:sz w:val="24"/>
                <w:szCs w:val="24"/>
              </w:rPr>
              <w:t>2</w:t>
            </w:r>
            <w:r w:rsidRPr="00FE2F23">
              <w:rPr>
                <w:rFonts w:ascii="Arial" w:hAnsi="Arial" w:cs="Arial"/>
                <w:sz w:val="24"/>
                <w:szCs w:val="24"/>
              </w:rPr>
              <w:t>%</w:t>
            </w:r>
          </w:p>
        </w:tc>
        <w:tc>
          <w:tcPr>
            <w:tcW w:w="1276" w:type="dxa"/>
          </w:tcPr>
          <w:p w14:paraId="1A19A782" w14:textId="1B783C83"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43</w:t>
            </w:r>
          </w:p>
        </w:tc>
      </w:tr>
      <w:tr w:rsidR="00FE2F23" w:rsidRPr="008C48F4" w14:paraId="7A8FF11C" w14:textId="77777777" w:rsidTr="008C48F4">
        <w:tc>
          <w:tcPr>
            <w:tcW w:w="2235" w:type="dxa"/>
          </w:tcPr>
          <w:p w14:paraId="457D3028" w14:textId="77777777" w:rsidR="00FE2F23" w:rsidRPr="008C48F4" w:rsidRDefault="00FE2F23" w:rsidP="00FE2F23">
            <w:pPr>
              <w:spacing w:line="360" w:lineRule="auto"/>
              <w:rPr>
                <w:rFonts w:ascii="Arial" w:hAnsi="Arial"/>
                <w:sz w:val="24"/>
              </w:rPr>
            </w:pPr>
            <w:r w:rsidRPr="008C48F4">
              <w:rPr>
                <w:rFonts w:ascii="Arial" w:hAnsi="Arial"/>
                <w:sz w:val="24"/>
              </w:rPr>
              <w:t>Prefer not to say</w:t>
            </w:r>
          </w:p>
        </w:tc>
        <w:tc>
          <w:tcPr>
            <w:tcW w:w="1559" w:type="dxa"/>
          </w:tcPr>
          <w:p w14:paraId="6EAD3FC0" w14:textId="4BC595D0"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19.</w:t>
            </w:r>
            <w:r w:rsidR="00643320">
              <w:rPr>
                <w:rFonts w:ascii="Arial" w:hAnsi="Arial" w:cs="Arial"/>
                <w:sz w:val="24"/>
                <w:szCs w:val="24"/>
              </w:rPr>
              <w:t>6</w:t>
            </w:r>
            <w:r w:rsidRPr="00FE2F23">
              <w:rPr>
                <w:rFonts w:ascii="Arial" w:hAnsi="Arial" w:cs="Arial"/>
                <w:sz w:val="24"/>
                <w:szCs w:val="24"/>
              </w:rPr>
              <w:t>%</w:t>
            </w:r>
          </w:p>
        </w:tc>
        <w:tc>
          <w:tcPr>
            <w:tcW w:w="1276" w:type="dxa"/>
          </w:tcPr>
          <w:p w14:paraId="0773A50F" w14:textId="60132D53" w:rsidR="00FE2F23" w:rsidRPr="00FE2F23" w:rsidRDefault="00FE2F23" w:rsidP="00FE2F23">
            <w:pPr>
              <w:spacing w:line="360" w:lineRule="auto"/>
              <w:rPr>
                <w:rFonts w:ascii="Arial" w:hAnsi="Arial" w:cs="Arial"/>
                <w:sz w:val="24"/>
                <w:szCs w:val="24"/>
              </w:rPr>
            </w:pPr>
            <w:r w:rsidRPr="00FE2F23">
              <w:rPr>
                <w:rFonts w:ascii="Arial" w:hAnsi="Arial" w:cs="Arial"/>
                <w:sz w:val="24"/>
                <w:szCs w:val="24"/>
              </w:rPr>
              <w:t>21</w:t>
            </w:r>
          </w:p>
        </w:tc>
      </w:tr>
      <w:tr w:rsidR="008C48F4" w:rsidRPr="008C48F4" w14:paraId="2BC582C8" w14:textId="77777777" w:rsidTr="008C48F4">
        <w:tc>
          <w:tcPr>
            <w:tcW w:w="2235" w:type="dxa"/>
            <w:shd w:val="clear" w:color="auto" w:fill="C6D9F1" w:themeFill="text2" w:themeFillTint="33"/>
          </w:tcPr>
          <w:p w14:paraId="7F21B601"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4B5047DD"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answered</w:t>
            </w:r>
          </w:p>
        </w:tc>
        <w:tc>
          <w:tcPr>
            <w:tcW w:w="1276" w:type="dxa"/>
            <w:shd w:val="clear" w:color="auto" w:fill="C6D9F1" w:themeFill="text2" w:themeFillTint="33"/>
          </w:tcPr>
          <w:p w14:paraId="61E1BABB" w14:textId="30EB586F" w:rsidR="008C48F4" w:rsidRPr="008C48F4" w:rsidRDefault="00FE2F23" w:rsidP="008C48F4">
            <w:pPr>
              <w:spacing w:line="360" w:lineRule="auto"/>
              <w:rPr>
                <w:rFonts w:ascii="Arial" w:hAnsi="Arial"/>
                <w:b/>
                <w:bCs/>
                <w:sz w:val="24"/>
              </w:rPr>
            </w:pPr>
            <w:r>
              <w:rPr>
                <w:rFonts w:ascii="Arial" w:hAnsi="Arial"/>
                <w:b/>
                <w:bCs/>
                <w:sz w:val="24"/>
              </w:rPr>
              <w:t>10</w:t>
            </w:r>
            <w:r w:rsidR="00643320">
              <w:rPr>
                <w:rFonts w:ascii="Arial" w:hAnsi="Arial"/>
                <w:b/>
                <w:bCs/>
                <w:sz w:val="24"/>
              </w:rPr>
              <w:t>7</w:t>
            </w:r>
          </w:p>
        </w:tc>
      </w:tr>
      <w:tr w:rsidR="008C48F4" w:rsidRPr="008C48F4" w14:paraId="59ABD41C" w14:textId="77777777" w:rsidTr="008C48F4">
        <w:tc>
          <w:tcPr>
            <w:tcW w:w="2235" w:type="dxa"/>
            <w:shd w:val="clear" w:color="auto" w:fill="C6D9F1" w:themeFill="text2" w:themeFillTint="33"/>
          </w:tcPr>
          <w:p w14:paraId="53370D3E" w14:textId="77777777" w:rsidR="008C48F4" w:rsidRPr="008C48F4" w:rsidRDefault="008C48F4" w:rsidP="008C48F4">
            <w:pPr>
              <w:spacing w:line="360" w:lineRule="auto"/>
              <w:rPr>
                <w:rFonts w:ascii="Arial" w:hAnsi="Arial"/>
                <w:b/>
                <w:bCs/>
                <w:sz w:val="24"/>
              </w:rPr>
            </w:pPr>
          </w:p>
        </w:tc>
        <w:tc>
          <w:tcPr>
            <w:tcW w:w="1559" w:type="dxa"/>
            <w:shd w:val="clear" w:color="auto" w:fill="C6D9F1" w:themeFill="text2" w:themeFillTint="33"/>
          </w:tcPr>
          <w:p w14:paraId="0203F485" w14:textId="77777777" w:rsidR="008C48F4" w:rsidRPr="008C48F4" w:rsidRDefault="008C48F4" w:rsidP="008C48F4">
            <w:pPr>
              <w:spacing w:line="360" w:lineRule="auto"/>
              <w:rPr>
                <w:rFonts w:ascii="Arial" w:hAnsi="Arial"/>
                <w:b/>
                <w:bCs/>
                <w:i/>
                <w:iCs/>
                <w:sz w:val="24"/>
              </w:rPr>
            </w:pPr>
            <w:r w:rsidRPr="008C48F4">
              <w:rPr>
                <w:rFonts w:ascii="Arial" w:hAnsi="Arial"/>
                <w:b/>
                <w:bCs/>
                <w:i/>
                <w:iCs/>
                <w:sz w:val="24"/>
              </w:rPr>
              <w:t>skipped</w:t>
            </w:r>
          </w:p>
        </w:tc>
        <w:tc>
          <w:tcPr>
            <w:tcW w:w="1276" w:type="dxa"/>
            <w:shd w:val="clear" w:color="auto" w:fill="C6D9F1" w:themeFill="text2" w:themeFillTint="33"/>
          </w:tcPr>
          <w:p w14:paraId="6CC8427E" w14:textId="2AEF6D9F" w:rsidR="008C48F4" w:rsidRPr="008C48F4" w:rsidRDefault="00FE2F23" w:rsidP="008C48F4">
            <w:pPr>
              <w:spacing w:line="360" w:lineRule="auto"/>
              <w:rPr>
                <w:rFonts w:ascii="Arial" w:hAnsi="Arial"/>
                <w:b/>
                <w:bCs/>
                <w:sz w:val="24"/>
              </w:rPr>
            </w:pPr>
            <w:r>
              <w:rPr>
                <w:rFonts w:ascii="Arial" w:hAnsi="Arial"/>
                <w:b/>
                <w:bCs/>
                <w:sz w:val="24"/>
              </w:rPr>
              <w:t>312</w:t>
            </w:r>
          </w:p>
        </w:tc>
      </w:tr>
    </w:tbl>
    <w:p w14:paraId="2FF51C27" w14:textId="77777777" w:rsidR="008C48F4" w:rsidRPr="008C48F4" w:rsidRDefault="008C48F4" w:rsidP="008C48F4">
      <w:pPr>
        <w:spacing w:after="0" w:line="360" w:lineRule="auto"/>
        <w:rPr>
          <w:rFonts w:ascii="Arial" w:hAnsi="Arial"/>
          <w:b/>
          <w:sz w:val="24"/>
        </w:rPr>
      </w:pPr>
    </w:p>
    <w:p w14:paraId="4D668636" w14:textId="77777777" w:rsidR="003B678E" w:rsidRPr="000A6136" w:rsidRDefault="003B678E" w:rsidP="005A27A8">
      <w:pPr>
        <w:pStyle w:val="Subtitle"/>
        <w:spacing w:line="360" w:lineRule="auto"/>
        <w:rPr>
          <w:rFonts w:ascii="Arial" w:hAnsi="Arial" w:cs="Arial"/>
          <w:b/>
          <w:i w:val="0"/>
          <w:iCs w:val="0"/>
          <w:sz w:val="40"/>
          <w:szCs w:val="40"/>
        </w:rPr>
      </w:pPr>
    </w:p>
    <w:sectPr w:rsidR="003B678E" w:rsidRPr="000A6136" w:rsidSect="006B6424">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549E9" w14:textId="77777777" w:rsidR="009E79D4" w:rsidRDefault="009E79D4" w:rsidP="00A74675">
      <w:pPr>
        <w:spacing w:after="0" w:line="240" w:lineRule="auto"/>
      </w:pPr>
      <w:r>
        <w:separator/>
      </w:r>
    </w:p>
  </w:endnote>
  <w:endnote w:type="continuationSeparator" w:id="0">
    <w:p w14:paraId="688079A1" w14:textId="77777777" w:rsidR="009E79D4" w:rsidRDefault="009E79D4" w:rsidP="00A7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8D840" w14:textId="77777777" w:rsidR="006C371E" w:rsidRDefault="006C3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8084523"/>
      <w:docPartObj>
        <w:docPartGallery w:val="Page Numbers (Bottom of Page)"/>
        <w:docPartUnique/>
      </w:docPartObj>
    </w:sdtPr>
    <w:sdtEndPr>
      <w:rPr>
        <w:noProof/>
      </w:rPr>
    </w:sdtEndPr>
    <w:sdtContent>
      <w:p w14:paraId="22778862" w14:textId="4F9FA5C7" w:rsidR="006C371E" w:rsidRDefault="006C37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DE747" w14:textId="77777777" w:rsidR="006C371E" w:rsidRDefault="006C37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896CD" w14:textId="77777777" w:rsidR="006C371E" w:rsidRDefault="006C3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E2071" w14:textId="77777777" w:rsidR="009E79D4" w:rsidRDefault="009E79D4" w:rsidP="00A74675">
      <w:pPr>
        <w:spacing w:after="0" w:line="240" w:lineRule="auto"/>
      </w:pPr>
      <w:r>
        <w:separator/>
      </w:r>
    </w:p>
  </w:footnote>
  <w:footnote w:type="continuationSeparator" w:id="0">
    <w:p w14:paraId="555120E1" w14:textId="77777777" w:rsidR="009E79D4" w:rsidRDefault="009E79D4" w:rsidP="00A74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E3B6B" w14:textId="77777777" w:rsidR="006C371E" w:rsidRDefault="006C37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E1E06" w14:textId="4BE4026A" w:rsidR="006C371E" w:rsidRDefault="006C37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4ACCB" w14:textId="77777777" w:rsidR="006C371E" w:rsidRDefault="006C3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587B"/>
    <w:multiLevelType w:val="hybridMultilevel"/>
    <w:tmpl w:val="5860AE52"/>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702154E"/>
    <w:multiLevelType w:val="hybridMultilevel"/>
    <w:tmpl w:val="F87AFC38"/>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ABE4000"/>
    <w:multiLevelType w:val="hybridMultilevel"/>
    <w:tmpl w:val="05CEE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970FE2"/>
    <w:multiLevelType w:val="hybridMultilevel"/>
    <w:tmpl w:val="2B34D1C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72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F11B24"/>
    <w:multiLevelType w:val="hybridMultilevel"/>
    <w:tmpl w:val="EBAE1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B82506"/>
    <w:multiLevelType w:val="hybridMultilevel"/>
    <w:tmpl w:val="0B10A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4F3CAA"/>
    <w:multiLevelType w:val="hybridMultilevel"/>
    <w:tmpl w:val="E9BC7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645DFA"/>
    <w:multiLevelType w:val="hybridMultilevel"/>
    <w:tmpl w:val="1A603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206DDE"/>
    <w:multiLevelType w:val="hybridMultilevel"/>
    <w:tmpl w:val="6D548832"/>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1BB34E51"/>
    <w:multiLevelType w:val="hybridMultilevel"/>
    <w:tmpl w:val="3F121E4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C134C70"/>
    <w:multiLevelType w:val="hybridMultilevel"/>
    <w:tmpl w:val="043A6DDA"/>
    <w:lvl w:ilvl="0" w:tplc="48289E22">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C8D13E6"/>
    <w:multiLevelType w:val="hybridMultilevel"/>
    <w:tmpl w:val="B4302512"/>
    <w:lvl w:ilvl="0" w:tplc="08090001">
      <w:start w:val="1"/>
      <w:numFmt w:val="bullet"/>
      <w:lvlText w:val=""/>
      <w:lvlJc w:val="left"/>
      <w:pPr>
        <w:ind w:left="644" w:hanging="360"/>
      </w:pPr>
      <w:rPr>
        <w:rFonts w:ascii="Symbol" w:hAnsi="Symbol" w:hint="default"/>
      </w:rPr>
    </w:lvl>
    <w:lvl w:ilvl="1" w:tplc="7C1848A2">
      <w:numFmt w:val="bullet"/>
      <w:lvlText w:val="•"/>
      <w:lvlJc w:val="left"/>
      <w:pPr>
        <w:ind w:left="1724" w:hanging="720"/>
      </w:pPr>
      <w:rPr>
        <w:rFonts w:ascii="Arial" w:eastAsiaTheme="minorHAnsi" w:hAnsi="Arial" w:cs="Arial"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1DE10542"/>
    <w:multiLevelType w:val="hybridMultilevel"/>
    <w:tmpl w:val="A7F60308"/>
    <w:lvl w:ilvl="0" w:tplc="C150B3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EB37CF"/>
    <w:multiLevelType w:val="hybridMultilevel"/>
    <w:tmpl w:val="5F6888DE"/>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4" w15:restartNumberingAfterBreak="0">
    <w:nsid w:val="262B6D85"/>
    <w:multiLevelType w:val="hybridMultilevel"/>
    <w:tmpl w:val="B2B8D6C2"/>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27077F9D"/>
    <w:multiLevelType w:val="hybridMultilevel"/>
    <w:tmpl w:val="F30CD234"/>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15:restartNumberingAfterBreak="0">
    <w:nsid w:val="295131ED"/>
    <w:multiLevelType w:val="hybridMultilevel"/>
    <w:tmpl w:val="3618A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870316"/>
    <w:multiLevelType w:val="hybridMultilevel"/>
    <w:tmpl w:val="123499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1490624"/>
    <w:multiLevelType w:val="hybridMultilevel"/>
    <w:tmpl w:val="85AA2E82"/>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CF4CA1"/>
    <w:multiLevelType w:val="hybridMultilevel"/>
    <w:tmpl w:val="143ED82A"/>
    <w:lvl w:ilvl="0" w:tplc="B7363928">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495EF7"/>
    <w:multiLevelType w:val="hybridMultilevel"/>
    <w:tmpl w:val="7786E44C"/>
    <w:lvl w:ilvl="0" w:tplc="B3FEBA3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73224C9"/>
    <w:multiLevelType w:val="hybridMultilevel"/>
    <w:tmpl w:val="EF4A7BAC"/>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3B795EC0"/>
    <w:multiLevelType w:val="hybridMultilevel"/>
    <w:tmpl w:val="54B2B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8934F5"/>
    <w:multiLevelType w:val="hybridMultilevel"/>
    <w:tmpl w:val="BE80CE3E"/>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3FE26FAB"/>
    <w:multiLevelType w:val="hybridMultilevel"/>
    <w:tmpl w:val="6430D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1571DF"/>
    <w:multiLevelType w:val="hybridMultilevel"/>
    <w:tmpl w:val="B5840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23D5266"/>
    <w:multiLevelType w:val="hybridMultilevel"/>
    <w:tmpl w:val="9D904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E62F53"/>
    <w:multiLevelType w:val="hybridMultilevel"/>
    <w:tmpl w:val="70002D82"/>
    <w:lvl w:ilvl="0" w:tplc="9AFC2C86">
      <w:start w:val="3"/>
      <w:numFmt w:val="decimal"/>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445159"/>
    <w:multiLevelType w:val="hybridMultilevel"/>
    <w:tmpl w:val="24484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9" w15:restartNumberingAfterBreak="0">
    <w:nsid w:val="441F1945"/>
    <w:multiLevelType w:val="hybridMultilevel"/>
    <w:tmpl w:val="37308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6463F49"/>
    <w:multiLevelType w:val="hybridMultilevel"/>
    <w:tmpl w:val="1A4C2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7EE2AC0"/>
    <w:multiLevelType w:val="hybridMultilevel"/>
    <w:tmpl w:val="8F869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95F076F"/>
    <w:multiLevelType w:val="hybridMultilevel"/>
    <w:tmpl w:val="4FA622CE"/>
    <w:lvl w:ilvl="0" w:tplc="310CE866">
      <w:start w:val="1"/>
      <w:numFmt w:val="decimal"/>
      <w:lvlText w:val="%1."/>
      <w:lvlJc w:val="left"/>
      <w:pPr>
        <w:ind w:left="360" w:hanging="360"/>
      </w:pPr>
      <w:rPr>
        <w:rFonts w:hint="default"/>
        <w:b/>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3B2F19"/>
    <w:multiLevelType w:val="hybridMultilevel"/>
    <w:tmpl w:val="E71CB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CFC1B0E"/>
    <w:multiLevelType w:val="hybridMultilevel"/>
    <w:tmpl w:val="5F9C57C4"/>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5" w15:restartNumberingAfterBreak="0">
    <w:nsid w:val="4FFD7044"/>
    <w:multiLevelType w:val="hybridMultilevel"/>
    <w:tmpl w:val="A02A17A2"/>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6" w15:restartNumberingAfterBreak="0">
    <w:nsid w:val="546F6A80"/>
    <w:multiLevelType w:val="hybridMultilevel"/>
    <w:tmpl w:val="768E81C0"/>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7" w15:restartNumberingAfterBreak="0">
    <w:nsid w:val="582F5064"/>
    <w:multiLevelType w:val="hybridMultilevel"/>
    <w:tmpl w:val="AA0C0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9B06E54"/>
    <w:multiLevelType w:val="hybridMultilevel"/>
    <w:tmpl w:val="32ECD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BCC5DFC"/>
    <w:multiLevelType w:val="hybridMultilevel"/>
    <w:tmpl w:val="C4266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6A1ED1"/>
    <w:multiLevelType w:val="hybridMultilevel"/>
    <w:tmpl w:val="DB6C75F8"/>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1" w15:restartNumberingAfterBreak="0">
    <w:nsid w:val="5FD670CA"/>
    <w:multiLevelType w:val="hybridMultilevel"/>
    <w:tmpl w:val="75442196"/>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2" w15:restartNumberingAfterBreak="0">
    <w:nsid w:val="61512BA9"/>
    <w:multiLevelType w:val="hybridMultilevel"/>
    <w:tmpl w:val="7B7A90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4F42E8C"/>
    <w:multiLevelType w:val="hybridMultilevel"/>
    <w:tmpl w:val="ED7EAD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6D82BA2"/>
    <w:multiLevelType w:val="hybridMultilevel"/>
    <w:tmpl w:val="689229E4"/>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7086E96"/>
    <w:multiLevelType w:val="hybridMultilevel"/>
    <w:tmpl w:val="9A04F9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9A3699D"/>
    <w:multiLevelType w:val="hybridMultilevel"/>
    <w:tmpl w:val="0EF89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9DA186A"/>
    <w:multiLevelType w:val="hybridMultilevel"/>
    <w:tmpl w:val="9992EFF4"/>
    <w:lvl w:ilvl="0" w:tplc="C25857E2">
      <w:start w:val="7"/>
      <w:numFmt w:val="decimal"/>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A6F73BC"/>
    <w:multiLevelType w:val="hybridMultilevel"/>
    <w:tmpl w:val="938833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B810BA8"/>
    <w:multiLevelType w:val="hybridMultilevel"/>
    <w:tmpl w:val="C9F0765A"/>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0" w15:restartNumberingAfterBreak="0">
    <w:nsid w:val="6CB701EE"/>
    <w:multiLevelType w:val="hybridMultilevel"/>
    <w:tmpl w:val="74B0F2EE"/>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1" w15:restartNumberingAfterBreak="0">
    <w:nsid w:val="6D0F1693"/>
    <w:multiLevelType w:val="hybridMultilevel"/>
    <w:tmpl w:val="50207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D1226B9"/>
    <w:multiLevelType w:val="hybridMultilevel"/>
    <w:tmpl w:val="7BDE7E4C"/>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DA11563"/>
    <w:multiLevelType w:val="hybridMultilevel"/>
    <w:tmpl w:val="3D9C05F4"/>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4" w15:restartNumberingAfterBreak="0">
    <w:nsid w:val="78790153"/>
    <w:multiLevelType w:val="hybridMultilevel"/>
    <w:tmpl w:val="A7D0466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BEF5AA4"/>
    <w:multiLevelType w:val="hybridMultilevel"/>
    <w:tmpl w:val="01A2DB4A"/>
    <w:lvl w:ilvl="0" w:tplc="C150B36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6" w15:restartNumberingAfterBreak="0">
    <w:nsid w:val="7EF138BA"/>
    <w:multiLevelType w:val="hybridMultilevel"/>
    <w:tmpl w:val="82568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5"/>
  </w:num>
  <w:num w:numId="4">
    <w:abstractNumId w:val="19"/>
  </w:num>
  <w:num w:numId="5">
    <w:abstractNumId w:val="8"/>
  </w:num>
  <w:num w:numId="6">
    <w:abstractNumId w:val="35"/>
  </w:num>
  <w:num w:numId="7">
    <w:abstractNumId w:val="36"/>
  </w:num>
  <w:num w:numId="8">
    <w:abstractNumId w:val="15"/>
  </w:num>
  <w:num w:numId="9">
    <w:abstractNumId w:val="49"/>
  </w:num>
  <w:num w:numId="10">
    <w:abstractNumId w:val="55"/>
  </w:num>
  <w:num w:numId="11">
    <w:abstractNumId w:val="34"/>
  </w:num>
  <w:num w:numId="12">
    <w:abstractNumId w:val="14"/>
  </w:num>
  <w:num w:numId="13">
    <w:abstractNumId w:val="53"/>
  </w:num>
  <w:num w:numId="14">
    <w:abstractNumId w:val="1"/>
  </w:num>
  <w:num w:numId="15">
    <w:abstractNumId w:val="40"/>
  </w:num>
  <w:num w:numId="16">
    <w:abstractNumId w:val="13"/>
  </w:num>
  <w:num w:numId="17">
    <w:abstractNumId w:val="21"/>
  </w:num>
  <w:num w:numId="18">
    <w:abstractNumId w:val="0"/>
  </w:num>
  <w:num w:numId="19">
    <w:abstractNumId w:val="50"/>
  </w:num>
  <w:num w:numId="20">
    <w:abstractNumId w:val="23"/>
  </w:num>
  <w:num w:numId="21">
    <w:abstractNumId w:val="41"/>
  </w:num>
  <w:num w:numId="22">
    <w:abstractNumId w:val="54"/>
  </w:num>
  <w:num w:numId="23">
    <w:abstractNumId w:val="32"/>
  </w:num>
  <w:num w:numId="24">
    <w:abstractNumId w:val="18"/>
  </w:num>
  <w:num w:numId="25">
    <w:abstractNumId w:val="52"/>
  </w:num>
  <w:num w:numId="26">
    <w:abstractNumId w:val="27"/>
  </w:num>
  <w:num w:numId="27">
    <w:abstractNumId w:val="47"/>
  </w:num>
  <w:num w:numId="28">
    <w:abstractNumId w:val="44"/>
  </w:num>
  <w:num w:numId="29">
    <w:abstractNumId w:val="12"/>
  </w:num>
  <w:num w:numId="30">
    <w:abstractNumId w:val="33"/>
  </w:num>
  <w:num w:numId="31">
    <w:abstractNumId w:val="56"/>
  </w:num>
  <w:num w:numId="32">
    <w:abstractNumId w:val="38"/>
  </w:num>
  <w:num w:numId="33">
    <w:abstractNumId w:val="46"/>
  </w:num>
  <w:num w:numId="34">
    <w:abstractNumId w:val="26"/>
  </w:num>
  <w:num w:numId="35">
    <w:abstractNumId w:val="11"/>
  </w:num>
  <w:num w:numId="36">
    <w:abstractNumId w:val="17"/>
  </w:num>
  <w:num w:numId="37">
    <w:abstractNumId w:val="42"/>
  </w:num>
  <w:num w:numId="38">
    <w:abstractNumId w:val="4"/>
  </w:num>
  <w:num w:numId="39">
    <w:abstractNumId w:val="5"/>
  </w:num>
  <w:num w:numId="40">
    <w:abstractNumId w:val="16"/>
  </w:num>
  <w:num w:numId="41">
    <w:abstractNumId w:val="37"/>
  </w:num>
  <w:num w:numId="42">
    <w:abstractNumId w:val="51"/>
  </w:num>
  <w:num w:numId="43">
    <w:abstractNumId w:val="48"/>
  </w:num>
  <w:num w:numId="44">
    <w:abstractNumId w:val="24"/>
  </w:num>
  <w:num w:numId="45">
    <w:abstractNumId w:val="20"/>
  </w:num>
  <w:num w:numId="46">
    <w:abstractNumId w:val="28"/>
  </w:num>
  <w:num w:numId="47">
    <w:abstractNumId w:val="31"/>
  </w:num>
  <w:num w:numId="48">
    <w:abstractNumId w:val="2"/>
  </w:num>
  <w:num w:numId="49">
    <w:abstractNumId w:val="29"/>
  </w:num>
  <w:num w:numId="50">
    <w:abstractNumId w:val="9"/>
  </w:num>
  <w:num w:numId="51">
    <w:abstractNumId w:val="7"/>
  </w:num>
  <w:num w:numId="52">
    <w:abstractNumId w:val="3"/>
  </w:num>
  <w:num w:numId="53">
    <w:abstractNumId w:val="39"/>
  </w:num>
  <w:num w:numId="54">
    <w:abstractNumId w:val="43"/>
  </w:num>
  <w:num w:numId="55">
    <w:abstractNumId w:val="45"/>
  </w:num>
  <w:num w:numId="56">
    <w:abstractNumId w:val="30"/>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8E"/>
    <w:rsid w:val="0000083B"/>
    <w:rsid w:val="00061EB6"/>
    <w:rsid w:val="00065D5C"/>
    <w:rsid w:val="00080EAE"/>
    <w:rsid w:val="0008325C"/>
    <w:rsid w:val="0009542D"/>
    <w:rsid w:val="000A6136"/>
    <w:rsid w:val="000C7775"/>
    <w:rsid w:val="000D1F2A"/>
    <w:rsid w:val="00121FA1"/>
    <w:rsid w:val="0014730E"/>
    <w:rsid w:val="00173224"/>
    <w:rsid w:val="00173BDA"/>
    <w:rsid w:val="001C2C8A"/>
    <w:rsid w:val="00205720"/>
    <w:rsid w:val="002277CC"/>
    <w:rsid w:val="00270164"/>
    <w:rsid w:val="002731AE"/>
    <w:rsid w:val="002739DA"/>
    <w:rsid w:val="002A306E"/>
    <w:rsid w:val="002A332F"/>
    <w:rsid w:val="002A6E3A"/>
    <w:rsid w:val="002B3ECA"/>
    <w:rsid w:val="002F6E4D"/>
    <w:rsid w:val="00314F6A"/>
    <w:rsid w:val="003208C4"/>
    <w:rsid w:val="003464A0"/>
    <w:rsid w:val="003517D5"/>
    <w:rsid w:val="003B678E"/>
    <w:rsid w:val="003E5067"/>
    <w:rsid w:val="003E5525"/>
    <w:rsid w:val="003E751C"/>
    <w:rsid w:val="004022A2"/>
    <w:rsid w:val="004355F1"/>
    <w:rsid w:val="0045576D"/>
    <w:rsid w:val="004770C8"/>
    <w:rsid w:val="00483071"/>
    <w:rsid w:val="004B6CD0"/>
    <w:rsid w:val="004C4546"/>
    <w:rsid w:val="004C7D29"/>
    <w:rsid w:val="004D7CE8"/>
    <w:rsid w:val="005214C0"/>
    <w:rsid w:val="00584180"/>
    <w:rsid w:val="005A27A8"/>
    <w:rsid w:val="005C7DB3"/>
    <w:rsid w:val="00643320"/>
    <w:rsid w:val="00695097"/>
    <w:rsid w:val="006B6424"/>
    <w:rsid w:val="006C371E"/>
    <w:rsid w:val="006D2125"/>
    <w:rsid w:val="006E2563"/>
    <w:rsid w:val="007E654C"/>
    <w:rsid w:val="007F77F8"/>
    <w:rsid w:val="00811663"/>
    <w:rsid w:val="00821DD1"/>
    <w:rsid w:val="00847F17"/>
    <w:rsid w:val="00862DF5"/>
    <w:rsid w:val="0087244C"/>
    <w:rsid w:val="008C0B39"/>
    <w:rsid w:val="008C48F4"/>
    <w:rsid w:val="008C5893"/>
    <w:rsid w:val="00925067"/>
    <w:rsid w:val="009515D6"/>
    <w:rsid w:val="009606D9"/>
    <w:rsid w:val="00977767"/>
    <w:rsid w:val="00984B34"/>
    <w:rsid w:val="009C1211"/>
    <w:rsid w:val="009D26AA"/>
    <w:rsid w:val="009E031F"/>
    <w:rsid w:val="009E39B6"/>
    <w:rsid w:val="009E79D4"/>
    <w:rsid w:val="009F071C"/>
    <w:rsid w:val="00A11CBC"/>
    <w:rsid w:val="00A1778C"/>
    <w:rsid w:val="00A37A9F"/>
    <w:rsid w:val="00A74675"/>
    <w:rsid w:val="00AA494D"/>
    <w:rsid w:val="00B42D4F"/>
    <w:rsid w:val="00B55979"/>
    <w:rsid w:val="00B76C96"/>
    <w:rsid w:val="00B82D84"/>
    <w:rsid w:val="00B86BDF"/>
    <w:rsid w:val="00B9300A"/>
    <w:rsid w:val="00B94D95"/>
    <w:rsid w:val="00BB2171"/>
    <w:rsid w:val="00C4629A"/>
    <w:rsid w:val="00C64864"/>
    <w:rsid w:val="00CA1877"/>
    <w:rsid w:val="00CA30C9"/>
    <w:rsid w:val="00CB1A46"/>
    <w:rsid w:val="00CE23D3"/>
    <w:rsid w:val="00CE2AAA"/>
    <w:rsid w:val="00CF685F"/>
    <w:rsid w:val="00D078A1"/>
    <w:rsid w:val="00D6103D"/>
    <w:rsid w:val="00D642A0"/>
    <w:rsid w:val="00DB7FC4"/>
    <w:rsid w:val="00E1574F"/>
    <w:rsid w:val="00E214AE"/>
    <w:rsid w:val="00E24221"/>
    <w:rsid w:val="00E605C8"/>
    <w:rsid w:val="00E66235"/>
    <w:rsid w:val="00E7451C"/>
    <w:rsid w:val="00E81D83"/>
    <w:rsid w:val="00E8597C"/>
    <w:rsid w:val="00E95AF4"/>
    <w:rsid w:val="00EC3966"/>
    <w:rsid w:val="00EF3CE4"/>
    <w:rsid w:val="00EF563A"/>
    <w:rsid w:val="00F25D07"/>
    <w:rsid w:val="00F26056"/>
    <w:rsid w:val="00F27529"/>
    <w:rsid w:val="00FC04D1"/>
    <w:rsid w:val="00FE2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27F3"/>
  <w15:docId w15:val="{5C33B37E-C344-471B-9777-A2ABC39F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097"/>
  </w:style>
  <w:style w:type="paragraph" w:styleId="Heading1">
    <w:name w:val="heading 1"/>
    <w:basedOn w:val="Normal"/>
    <w:next w:val="Normal"/>
    <w:link w:val="Heading1Char"/>
    <w:uiPriority w:val="9"/>
    <w:qFormat/>
    <w:rsid w:val="003B67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A27A8"/>
    <w:pPr>
      <w:keepNext/>
      <w:keepLines/>
      <w:spacing w:before="200" w:after="0"/>
      <w:outlineLvl w:val="1"/>
    </w:pPr>
    <w:rPr>
      <w:rFonts w:ascii="Arial" w:eastAsiaTheme="majorEastAsia" w:hAnsi="Arial" w:cstheme="majorBidi"/>
      <w:b/>
      <w:bCs/>
      <w:color w:val="4F81BD" w:themeColor="accent1"/>
      <w:sz w:val="26"/>
      <w:szCs w:val="26"/>
    </w:rPr>
  </w:style>
  <w:style w:type="paragraph" w:styleId="Heading3">
    <w:name w:val="heading 3"/>
    <w:basedOn w:val="Normal"/>
    <w:next w:val="Normal"/>
    <w:link w:val="Heading3Char"/>
    <w:uiPriority w:val="9"/>
    <w:unhideWhenUsed/>
    <w:qFormat/>
    <w:rsid w:val="005A27A8"/>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CE23D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25D0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B67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78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B678E"/>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4C7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D29"/>
    <w:rPr>
      <w:rFonts w:ascii="Tahoma" w:hAnsi="Tahoma" w:cs="Tahoma"/>
      <w:sz w:val="16"/>
      <w:szCs w:val="16"/>
    </w:rPr>
  </w:style>
  <w:style w:type="character" w:styleId="CommentReference">
    <w:name w:val="annotation reference"/>
    <w:basedOn w:val="DefaultParagraphFont"/>
    <w:uiPriority w:val="99"/>
    <w:semiHidden/>
    <w:unhideWhenUsed/>
    <w:rsid w:val="004C7D29"/>
    <w:rPr>
      <w:sz w:val="16"/>
      <w:szCs w:val="16"/>
    </w:rPr>
  </w:style>
  <w:style w:type="paragraph" w:styleId="CommentText">
    <w:name w:val="annotation text"/>
    <w:basedOn w:val="Normal"/>
    <w:link w:val="CommentTextChar"/>
    <w:uiPriority w:val="99"/>
    <w:semiHidden/>
    <w:unhideWhenUsed/>
    <w:rsid w:val="004C7D29"/>
    <w:pPr>
      <w:spacing w:line="240" w:lineRule="auto"/>
    </w:pPr>
    <w:rPr>
      <w:sz w:val="20"/>
      <w:szCs w:val="20"/>
    </w:rPr>
  </w:style>
  <w:style w:type="character" w:customStyle="1" w:styleId="CommentTextChar">
    <w:name w:val="Comment Text Char"/>
    <w:basedOn w:val="DefaultParagraphFont"/>
    <w:link w:val="CommentText"/>
    <w:uiPriority w:val="99"/>
    <w:semiHidden/>
    <w:rsid w:val="004C7D29"/>
    <w:rPr>
      <w:sz w:val="20"/>
      <w:szCs w:val="20"/>
    </w:rPr>
  </w:style>
  <w:style w:type="paragraph" w:styleId="CommentSubject">
    <w:name w:val="annotation subject"/>
    <w:basedOn w:val="CommentText"/>
    <w:next w:val="CommentText"/>
    <w:link w:val="CommentSubjectChar"/>
    <w:uiPriority w:val="99"/>
    <w:semiHidden/>
    <w:unhideWhenUsed/>
    <w:rsid w:val="004C7D29"/>
    <w:rPr>
      <w:b/>
      <w:bCs/>
    </w:rPr>
  </w:style>
  <w:style w:type="character" w:customStyle="1" w:styleId="CommentSubjectChar">
    <w:name w:val="Comment Subject Char"/>
    <w:basedOn w:val="CommentTextChar"/>
    <w:link w:val="CommentSubject"/>
    <w:uiPriority w:val="99"/>
    <w:semiHidden/>
    <w:rsid w:val="004C7D29"/>
    <w:rPr>
      <w:b/>
      <w:bCs/>
      <w:sz w:val="20"/>
      <w:szCs w:val="20"/>
    </w:rPr>
  </w:style>
  <w:style w:type="paragraph" w:styleId="Subtitle">
    <w:name w:val="Subtitle"/>
    <w:basedOn w:val="Normal"/>
    <w:next w:val="Normal"/>
    <w:link w:val="SubtitleChar"/>
    <w:uiPriority w:val="11"/>
    <w:qFormat/>
    <w:rsid w:val="004C7D2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C7D29"/>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5A27A8"/>
    <w:pPr>
      <w:spacing w:line="259" w:lineRule="auto"/>
      <w:outlineLvl w:val="9"/>
    </w:pPr>
    <w:rPr>
      <w:lang w:val="en-US"/>
    </w:rPr>
  </w:style>
  <w:style w:type="character" w:customStyle="1" w:styleId="Heading2Char">
    <w:name w:val="Heading 2 Char"/>
    <w:basedOn w:val="DefaultParagraphFont"/>
    <w:link w:val="Heading2"/>
    <w:uiPriority w:val="9"/>
    <w:rsid w:val="005A27A8"/>
    <w:rPr>
      <w:rFonts w:ascii="Arial" w:eastAsiaTheme="majorEastAsia" w:hAnsi="Arial" w:cstheme="majorBidi"/>
      <w:b/>
      <w:bCs/>
      <w:color w:val="4F81BD" w:themeColor="accent1"/>
      <w:sz w:val="26"/>
      <w:szCs w:val="26"/>
    </w:rPr>
  </w:style>
  <w:style w:type="character" w:customStyle="1" w:styleId="Heading3Char">
    <w:name w:val="Heading 3 Char"/>
    <w:basedOn w:val="DefaultParagraphFont"/>
    <w:link w:val="Heading3"/>
    <w:uiPriority w:val="9"/>
    <w:rsid w:val="005A27A8"/>
    <w:rPr>
      <w:rFonts w:asciiTheme="majorHAnsi" w:eastAsiaTheme="majorEastAsia" w:hAnsiTheme="majorHAnsi" w:cstheme="majorBidi"/>
      <w:b/>
      <w:bCs/>
      <w:color w:val="4F81BD" w:themeColor="accent1"/>
      <w:sz w:val="24"/>
    </w:rPr>
  </w:style>
  <w:style w:type="numbering" w:customStyle="1" w:styleId="NoList1">
    <w:name w:val="No List1"/>
    <w:next w:val="NoList"/>
    <w:uiPriority w:val="99"/>
    <w:semiHidden/>
    <w:unhideWhenUsed/>
    <w:rsid w:val="005A27A8"/>
  </w:style>
  <w:style w:type="table" w:styleId="TableGrid">
    <w:name w:val="Table Grid"/>
    <w:basedOn w:val="TableNormal"/>
    <w:uiPriority w:val="59"/>
    <w:rsid w:val="005A2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v2 list,F5 List Paragraph,List Paragraph1,Dot pt,No Spacing1,List Paragraph Char Char Char,Indicator Text,Colorful List - Accent 11,Numbered Para 1,Bullet 1,Bullet Points,MAIN CONTENT,List Paragraph2,Normal numbered,List Paragraph11"/>
    <w:basedOn w:val="Normal"/>
    <w:link w:val="ListParagraphChar"/>
    <w:uiPriority w:val="34"/>
    <w:qFormat/>
    <w:rsid w:val="005A27A8"/>
    <w:pPr>
      <w:ind w:left="720"/>
      <w:contextualSpacing/>
    </w:pPr>
    <w:rPr>
      <w:rFonts w:ascii="Arial" w:hAnsi="Arial"/>
      <w:sz w:val="24"/>
    </w:rPr>
  </w:style>
  <w:style w:type="paragraph" w:styleId="Header">
    <w:name w:val="header"/>
    <w:basedOn w:val="Normal"/>
    <w:link w:val="HeaderChar"/>
    <w:uiPriority w:val="99"/>
    <w:unhideWhenUsed/>
    <w:rsid w:val="005A27A8"/>
    <w:pPr>
      <w:tabs>
        <w:tab w:val="center" w:pos="4513"/>
        <w:tab w:val="right" w:pos="9026"/>
      </w:tabs>
      <w:spacing w:after="0" w:line="240" w:lineRule="auto"/>
    </w:pPr>
    <w:rPr>
      <w:rFonts w:ascii="Arial" w:hAnsi="Arial"/>
      <w:sz w:val="24"/>
    </w:rPr>
  </w:style>
  <w:style w:type="character" w:customStyle="1" w:styleId="HeaderChar">
    <w:name w:val="Header Char"/>
    <w:basedOn w:val="DefaultParagraphFont"/>
    <w:link w:val="Header"/>
    <w:uiPriority w:val="99"/>
    <w:rsid w:val="005A27A8"/>
    <w:rPr>
      <w:rFonts w:ascii="Arial" w:hAnsi="Arial"/>
      <w:sz w:val="24"/>
    </w:rPr>
  </w:style>
  <w:style w:type="paragraph" w:styleId="Footer">
    <w:name w:val="footer"/>
    <w:basedOn w:val="Normal"/>
    <w:link w:val="FooterChar"/>
    <w:uiPriority w:val="99"/>
    <w:unhideWhenUsed/>
    <w:rsid w:val="005A27A8"/>
    <w:pPr>
      <w:tabs>
        <w:tab w:val="center" w:pos="4513"/>
        <w:tab w:val="right" w:pos="9026"/>
      </w:tabs>
      <w:spacing w:after="0" w:line="240" w:lineRule="auto"/>
    </w:pPr>
    <w:rPr>
      <w:rFonts w:ascii="Arial" w:hAnsi="Arial"/>
      <w:sz w:val="24"/>
    </w:rPr>
  </w:style>
  <w:style w:type="character" w:customStyle="1" w:styleId="FooterChar">
    <w:name w:val="Footer Char"/>
    <w:basedOn w:val="DefaultParagraphFont"/>
    <w:link w:val="Footer"/>
    <w:uiPriority w:val="99"/>
    <w:rsid w:val="005A27A8"/>
    <w:rPr>
      <w:rFonts w:ascii="Arial" w:hAnsi="Arial"/>
      <w:sz w:val="24"/>
    </w:rPr>
  </w:style>
  <w:style w:type="paragraph" w:customStyle="1" w:styleId="Default">
    <w:name w:val="Default"/>
    <w:rsid w:val="005A27A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LightShading-Accent1">
    <w:name w:val="Light Shading Accent 1"/>
    <w:basedOn w:val="TableNormal"/>
    <w:uiPriority w:val="60"/>
    <w:rsid w:val="005A27A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5A27A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Normal1">
    <w:name w:val="Normal1"/>
    <w:basedOn w:val="Normal"/>
    <w:rsid w:val="005A27A8"/>
    <w:pPr>
      <w:suppressAutoHyphens/>
      <w:spacing w:line="260" w:lineRule="atLeast"/>
    </w:pPr>
    <w:rPr>
      <w:rFonts w:ascii="Calibri" w:eastAsia="Times New Roman" w:hAnsi="Calibri" w:cs="Calibri"/>
      <w:sz w:val="24"/>
      <w:lang w:eastAsia="ar-SA"/>
    </w:rPr>
  </w:style>
  <w:style w:type="paragraph" w:styleId="TOC1">
    <w:name w:val="toc 1"/>
    <w:basedOn w:val="Normal"/>
    <w:next w:val="Normal"/>
    <w:autoRedefine/>
    <w:uiPriority w:val="39"/>
    <w:unhideWhenUsed/>
    <w:rsid w:val="005A27A8"/>
    <w:pPr>
      <w:tabs>
        <w:tab w:val="left" w:pos="709"/>
        <w:tab w:val="right" w:leader="dot" w:pos="9628"/>
      </w:tabs>
      <w:spacing w:after="100" w:line="360" w:lineRule="auto"/>
    </w:pPr>
    <w:rPr>
      <w:rFonts w:ascii="Arial" w:eastAsia="Times New Roman" w:hAnsi="Arial" w:cs="Times New Roman"/>
      <w:bCs/>
      <w:noProof/>
      <w:sz w:val="24"/>
      <w:lang w:eastAsia="en-GB"/>
    </w:rPr>
  </w:style>
  <w:style w:type="paragraph" w:styleId="TOC2">
    <w:name w:val="toc 2"/>
    <w:basedOn w:val="Normal"/>
    <w:next w:val="Normal"/>
    <w:autoRedefine/>
    <w:uiPriority w:val="39"/>
    <w:unhideWhenUsed/>
    <w:rsid w:val="005A27A8"/>
    <w:pPr>
      <w:tabs>
        <w:tab w:val="left" w:pos="1276"/>
        <w:tab w:val="right" w:leader="dot" w:pos="9628"/>
      </w:tabs>
      <w:spacing w:after="100"/>
      <w:ind w:left="709"/>
    </w:pPr>
    <w:rPr>
      <w:rFonts w:ascii="Arial" w:hAnsi="Arial"/>
      <w:sz w:val="24"/>
    </w:rPr>
  </w:style>
  <w:style w:type="character" w:styleId="Hyperlink">
    <w:name w:val="Hyperlink"/>
    <w:basedOn w:val="DefaultParagraphFont"/>
    <w:uiPriority w:val="99"/>
    <w:unhideWhenUsed/>
    <w:rsid w:val="005A27A8"/>
    <w:rPr>
      <w:color w:val="0000FF" w:themeColor="hyperlink"/>
      <w:u w:val="single"/>
    </w:rPr>
  </w:style>
  <w:style w:type="paragraph" w:styleId="Revision">
    <w:name w:val="Revision"/>
    <w:hidden/>
    <w:uiPriority w:val="99"/>
    <w:semiHidden/>
    <w:rsid w:val="005A27A8"/>
    <w:pPr>
      <w:spacing w:after="0" w:line="240" w:lineRule="auto"/>
    </w:pPr>
    <w:rPr>
      <w:rFonts w:ascii="Arial" w:hAnsi="Arial"/>
      <w:sz w:val="24"/>
    </w:rPr>
  </w:style>
  <w:style w:type="paragraph" w:styleId="NormalWeb">
    <w:name w:val="Normal (Web)"/>
    <w:basedOn w:val="Normal"/>
    <w:uiPriority w:val="99"/>
    <w:unhideWhenUsed/>
    <w:rsid w:val="005A27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E23D3"/>
    <w:rPr>
      <w:rFonts w:asciiTheme="majorHAnsi" w:eastAsiaTheme="majorEastAsia" w:hAnsiTheme="majorHAnsi" w:cstheme="majorBidi"/>
      <w:i/>
      <w:iCs/>
      <w:color w:val="365F91" w:themeColor="accent1" w:themeShade="BF"/>
    </w:rPr>
  </w:style>
  <w:style w:type="paragraph" w:styleId="TOC3">
    <w:name w:val="toc 3"/>
    <w:basedOn w:val="Normal"/>
    <w:next w:val="Normal"/>
    <w:autoRedefine/>
    <w:uiPriority w:val="39"/>
    <w:unhideWhenUsed/>
    <w:rsid w:val="00CE23D3"/>
    <w:pPr>
      <w:spacing w:after="100"/>
      <w:ind w:left="440"/>
    </w:p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rsid w:val="00EF3CE4"/>
    <w:rPr>
      <w:rFonts w:ascii="Arial" w:hAnsi="Arial"/>
      <w:sz w:val="24"/>
    </w:rPr>
  </w:style>
  <w:style w:type="table" w:customStyle="1" w:styleId="TableGrid1">
    <w:name w:val="Table Grid1"/>
    <w:basedOn w:val="TableNormal"/>
    <w:next w:val="TableGrid"/>
    <w:uiPriority w:val="59"/>
    <w:rsid w:val="00F25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25D07"/>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62898">
      <w:bodyDiv w:val="1"/>
      <w:marLeft w:val="0"/>
      <w:marRight w:val="0"/>
      <w:marTop w:val="0"/>
      <w:marBottom w:val="0"/>
      <w:divBdr>
        <w:top w:val="none" w:sz="0" w:space="0" w:color="auto"/>
        <w:left w:val="none" w:sz="0" w:space="0" w:color="auto"/>
        <w:bottom w:val="none" w:sz="0" w:space="0" w:color="auto"/>
        <w:right w:val="none" w:sz="0" w:space="0" w:color="auto"/>
      </w:divBdr>
    </w:div>
    <w:div w:id="485125292">
      <w:bodyDiv w:val="1"/>
      <w:marLeft w:val="0"/>
      <w:marRight w:val="0"/>
      <w:marTop w:val="0"/>
      <w:marBottom w:val="0"/>
      <w:divBdr>
        <w:top w:val="none" w:sz="0" w:space="0" w:color="auto"/>
        <w:left w:val="none" w:sz="0" w:space="0" w:color="auto"/>
        <w:bottom w:val="none" w:sz="0" w:space="0" w:color="auto"/>
        <w:right w:val="none" w:sz="0" w:space="0" w:color="auto"/>
      </w:divBdr>
    </w:div>
    <w:div w:id="686103334">
      <w:bodyDiv w:val="1"/>
      <w:marLeft w:val="0"/>
      <w:marRight w:val="0"/>
      <w:marTop w:val="0"/>
      <w:marBottom w:val="0"/>
      <w:divBdr>
        <w:top w:val="none" w:sz="0" w:space="0" w:color="auto"/>
        <w:left w:val="none" w:sz="0" w:space="0" w:color="auto"/>
        <w:bottom w:val="none" w:sz="0" w:space="0" w:color="auto"/>
        <w:right w:val="none" w:sz="0" w:space="0" w:color="auto"/>
      </w:divBdr>
    </w:div>
    <w:div w:id="736902926">
      <w:bodyDiv w:val="1"/>
      <w:marLeft w:val="0"/>
      <w:marRight w:val="0"/>
      <w:marTop w:val="0"/>
      <w:marBottom w:val="0"/>
      <w:divBdr>
        <w:top w:val="none" w:sz="0" w:space="0" w:color="auto"/>
        <w:left w:val="none" w:sz="0" w:space="0" w:color="auto"/>
        <w:bottom w:val="none" w:sz="0" w:space="0" w:color="auto"/>
        <w:right w:val="none" w:sz="0" w:space="0" w:color="auto"/>
      </w:divBdr>
    </w:div>
    <w:div w:id="1015889047">
      <w:bodyDiv w:val="1"/>
      <w:marLeft w:val="0"/>
      <w:marRight w:val="0"/>
      <w:marTop w:val="0"/>
      <w:marBottom w:val="0"/>
      <w:divBdr>
        <w:top w:val="none" w:sz="0" w:space="0" w:color="auto"/>
        <w:left w:val="none" w:sz="0" w:space="0" w:color="auto"/>
        <w:bottom w:val="none" w:sz="0" w:space="0" w:color="auto"/>
        <w:right w:val="none" w:sz="0" w:space="0" w:color="auto"/>
      </w:divBdr>
    </w:div>
    <w:div w:id="2015104438">
      <w:bodyDiv w:val="1"/>
      <w:marLeft w:val="0"/>
      <w:marRight w:val="0"/>
      <w:marTop w:val="0"/>
      <w:marBottom w:val="0"/>
      <w:divBdr>
        <w:top w:val="none" w:sz="0" w:space="0" w:color="auto"/>
        <w:left w:val="none" w:sz="0" w:space="0" w:color="auto"/>
        <w:bottom w:val="none" w:sz="0" w:space="0" w:color="auto"/>
        <w:right w:val="none" w:sz="0" w:space="0" w:color="auto"/>
      </w:divBdr>
      <w:divsChild>
        <w:div w:id="1614557161">
          <w:marLeft w:val="0"/>
          <w:marRight w:val="0"/>
          <w:marTop w:val="0"/>
          <w:marBottom w:val="750"/>
          <w:divBdr>
            <w:top w:val="none" w:sz="0" w:space="0" w:color="auto"/>
            <w:left w:val="none" w:sz="0" w:space="0" w:color="auto"/>
            <w:bottom w:val="none" w:sz="0" w:space="0" w:color="auto"/>
            <w:right w:val="none" w:sz="0" w:space="0" w:color="auto"/>
          </w:divBdr>
        </w:div>
        <w:div w:id="889270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martsurvey.co.uk/s/BroughtonHouse/" TargetMode="External"/><Relationship Id="rId18" Type="http://schemas.openxmlformats.org/officeDocument/2006/relationships/hyperlink" Target="http://www.kirkleesccg.nhs.uk/broughton-house-surger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nkccg.nkghengagement@nhs.net" TargetMode="External"/><Relationship Id="rId7" Type="http://schemas.openxmlformats.org/officeDocument/2006/relationships/endnotes" Target="endnotes.xml"/><Relationship Id="rId12" Type="http://schemas.openxmlformats.org/officeDocument/2006/relationships/hyperlink" Target="http://www.kirkleesccg.nhs.uk" TargetMode="External"/><Relationship Id="rId17" Type="http://schemas.openxmlformats.org/officeDocument/2006/relationships/image" Target="media/image3.png"/><Relationship Id="rId25" Type="http://schemas.openxmlformats.org/officeDocument/2006/relationships/hyperlink" Target="mailto:nkccg.contactus@nhs.ne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kccg.contactus@nhs.net" TargetMode="External"/><Relationship Id="rId20" Type="http://schemas.openxmlformats.org/officeDocument/2006/relationships/hyperlink" Target="https://www.kirkleesccg.nhs.uk/about-us/patient-advice-liaison-servic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artsurvey.co.uk/s/BroughtonHouse/" TargetMode="External"/><Relationship Id="rId24" Type="http://schemas.openxmlformats.org/officeDocument/2006/relationships/hyperlink" Target="https://www.nhs.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irkleesccg.nhs.uk/broughton-house-surgery" TargetMode="External"/><Relationship Id="rId23" Type="http://schemas.openxmlformats.org/officeDocument/2006/relationships/hyperlink" Target="mailto:nkccg.contactus@nhs.net" TargetMode="Externa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smartsurvey.co.uk/s/BroughtonHouse/"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mailto:nkccg.nkghengagement@nhs.net" TargetMode="External"/><Relationship Id="rId22" Type="http://schemas.openxmlformats.org/officeDocument/2006/relationships/hyperlink" Target="https://www.kirkleesccg.nhs.uk/about-us/patient-advice-liaison-service/" TargetMode="External"/><Relationship Id="rId27" Type="http://schemas.openxmlformats.org/officeDocument/2006/relationships/header" Target="header2.xml"/><Relationship Id="rId30"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kpct-data.xthis.nhs.uk\KPCTShared$\GP%20Clinical%20Commissioning%20Groups\NHS%20NKCCG\GOVERNANCE\COMMS%20AND%20ENGAGEMENT\Projects\Broughton%20House%20Surgery\Engagement%20report\Survey%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'Question 6'!$B$4:$B$8</c:f>
              <c:strCache>
                <c:ptCount val="5"/>
                <c:pt idx="0">
                  <c:v>Very good</c:v>
                </c:pt>
                <c:pt idx="1">
                  <c:v>Fairly good</c:v>
                </c:pt>
                <c:pt idx="2">
                  <c:v>Neither good nor poor</c:v>
                </c:pt>
                <c:pt idx="3">
                  <c:v>Fairly poor</c:v>
                </c:pt>
                <c:pt idx="4">
                  <c:v>Very poor</c:v>
                </c:pt>
              </c:strCache>
            </c:strRef>
          </c:cat>
          <c:val>
            <c:numRef>
              <c:f>'Question 6'!$D$4:$D$8</c:f>
              <c:numCache>
                <c:formatCode>0.0%</c:formatCode>
                <c:ptCount val="5"/>
                <c:pt idx="0">
                  <c:v>0.20343137254901961</c:v>
                </c:pt>
                <c:pt idx="1">
                  <c:v>0.26960784313725489</c:v>
                </c:pt>
                <c:pt idx="2">
                  <c:v>0.13725490196078433</c:v>
                </c:pt>
                <c:pt idx="3">
                  <c:v>0.20588235294117646</c:v>
                </c:pt>
                <c:pt idx="4">
                  <c:v>0.18382352941176472</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Cache>
                      <c:ptCount val="1"/>
                    </c:strCache>
                  </c:strRef>
                </c15:tx>
              </c15:filteredSeriesTitle>
            </c:ext>
            <c:ext xmlns:c16="http://schemas.microsoft.com/office/drawing/2014/chart" uri="{C3380CC4-5D6E-409C-BE32-E72D297353CC}">
              <c16:uniqueId val="{00000000-3B69-4F54-AE63-C2D9FF0B0736}"/>
            </c:ext>
          </c:extLst>
        </c:ser>
        <c:dLbls>
          <c:showLegendKey val="0"/>
          <c:showVal val="0"/>
          <c:showCatName val="0"/>
          <c:showSerName val="0"/>
          <c:showPercent val="0"/>
          <c:showBubbleSize val="0"/>
        </c:dLbls>
        <c:gapWidth val="35"/>
        <c:axId val="651795808"/>
        <c:axId val="651797120"/>
      </c:barChart>
      <c:catAx>
        <c:axId val="651795808"/>
        <c:scaling>
          <c:orientation val="minMax"/>
        </c:scaling>
        <c:delete val="0"/>
        <c:axPos val="b"/>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651797120"/>
        <c:crosses val="autoZero"/>
        <c:auto val="1"/>
        <c:lblAlgn val="ctr"/>
        <c:lblOffset val="100"/>
        <c:noMultiLvlLbl val="0"/>
      </c:catAx>
      <c:valAx>
        <c:axId val="651797120"/>
        <c:scaling>
          <c:orientation val="minMax"/>
        </c:scaling>
        <c:delete val="0"/>
        <c:axPos val="l"/>
        <c:majorGridlines>
          <c:spPr>
            <a:ln w="3175"/>
          </c:spPr>
        </c:majorGridlines>
        <c:numFmt formatCode="0.0%"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651795808"/>
        <c:crosses val="autoZero"/>
        <c:crossBetween val="between"/>
      </c:valAx>
    </c:plotArea>
    <c:plotVisOnly val="1"/>
    <c:dispBlanksAs val="zero"/>
    <c:showDLblsOverMax val="1"/>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FDF4B-0D88-4877-AA6F-AD4AC19A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13230</Words>
  <Characters>75416</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Greater Huddersfield CCG</Company>
  <LinksUpToDate>false</LinksUpToDate>
  <CharactersWithSpaces>88470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Wayman</dc:creator>
  <cp:lastModifiedBy>Aimee Haggas</cp:lastModifiedBy>
  <cp:revision>2</cp:revision>
  <dcterms:created xsi:type="dcterms:W3CDTF">2021-07-23T09:41:00Z</dcterms:created>
  <dcterms:modified xsi:type="dcterms:W3CDTF">2021-07-23T09:41:00Z</dcterms:modified>
</cp:coreProperties>
</file>